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8834" w14:textId="0468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июля 2018 года № 248. Зарегистрирован в Министерстве юстиции Республики Казахстан 26 июля 2018 года № 17237. Утратил силу приказом Заместителя Премьер-Министра - Министра национальной экономики Республики Казахстан от 23 октября 2025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 (зарегистрирован в Реестре государственной регистрации нормативных правовых актов за № 12426, опубликован  31 декабря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лимитов государственных обязательств 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Определение лимита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Определение лимита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формируется исходя из доходов бюджета местного исполнительного органа области, города республиканского значения, столицы, соответствующих объему налоговых и неналоговых поступлений и поступлений от продажи основного капитала с учетом трансфертов общего характера.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устанавливается согласно следующему расчету: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ScolLG &lt; InLB * k,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ScolLG – лимит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 на соответствующий финансовый год, состоящий из суммы лимита принятия и принятых и непогашенных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InLB – объем собственных доходов местного исполнительного органа c учетом трансфертов общего характера;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 для местных исполнительных органов областей, городов республиканского значения, столицы (k = 0,2 для местных исполнительных органов областей, k = 0,5 для города республиканского значения, столицы).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 на соответствующий финансовый год производится согласно следующему расчету: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LmocolLG &lt; ScolLG – CLLG,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LmocolLG –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 на соответствующий финансовый год;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CLLG – принятые и непогашенные государственные обязательства по проектам государственно-частного партнерства, в том числе государственные концессионные обязательства, местного исполнительного органа на начало соответствующего финансового года.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снижения прогнозных доходов местного исполнительного органа, которое ведет к снижению лимита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органа, в случае если в рамках данного лимита приняты обязательства на всю сумму, применяется утвержденный лимит принятия предыдущего года.".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государственно-частного партнерства Министерства национальной экономики Республики Казахстан в установленном законодательством порядке обеспечить: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июля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