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6884" w14:textId="f106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отзыва заявления о ввозе товаров и уплате косвенных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февраля 2018 года № 133. Зарегистрирован в Министерстве юстиции Республики Казахстан 22 февраля 2018 года № 16414. Утратил силу прикаомз Министра финансов Республики Казахстан от 28 октября 2025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458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заявления о ввозе товаров и уплате косвенных налогов.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января 2015 года № 16 "Об утверждении Правил отзыва заявления о ввозе товаров и уплате косвенных налогов" (зарегистрированный в Реестре государственной регистрации нормативных правовых актов под № 10246, опубликованный 13 марта 2015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133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отзыва заявления о ввозе товаров и уплате косвенных налогов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отзыва заявления о ввозе товаров и уплате косвенных налогов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458 Кодекса Республики Казахстан от 25 декабря 2017 года "О налогах и других обязательных платежах в бюджет" (Налоговый кодекс) и определяют порядок отзыва заявления о ввозе товаров и уплате косвенных налогов (далее – Заявление).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подлежит отзыву из органов государственных доходов на основании налогового заявления, представленного налогоплательщиком в орган государственных доходов по месту нахождения (жительства)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представляет налоговое заявление, указанное в пункте 2 настоящих Правил, в случаях: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ошибочного представления Заявления;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возврата товаров по причине ненадлежащих качества и (или) комплектации в соответствии с пунктом 3 статьи 459 Налогового кодекса.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Правил Заявление считается ошибочно представленным в случае, если обязанность по представлению такого Заявления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предусмотрена.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и дополнений в Заявление осуществляется в случаях: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и дополнения сведений, указанных в Заявлении, не влияющих на размер налоговой базы для исчисления сумм косвенных налогов;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 сведений, указанных в Заявлении, влияющих на размер налоговой базы для исчисления сумм косвенных налогов, в том числе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459 Налогового кодекса.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отзыва Заявления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Отзыв Заявления производится одним из следующих методов: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удаления из центрального узла системы приема и обработки налоговой отчетности, который применяется по Заявлениям, представленным ошибочно или представленным по импортированным товарам, которые в полном объеме были возвращены по причине ненадлежащих качества и (или) комплектации, а также при установлении налоговым органом факта отсутствия импорта товара; 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замены, при котором внесение изменений и дополнений в Заявление производится налогоплательщиком путем отзыва ранее представленного заявления с одновременным представлением нового Заявления;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в случае направления Заявления в налоговый орган не по месту нахождения (жительства). 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отзыве ошибочно представленного Заявления в лицевых счетах налогоплательщика сторнирование начисленных сумм косвенных налогов производится органом государственных доходов.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Внесение изменений и дополнений в Заявление налогоплательщиком производится путем их отражения в Заявлении, представленного взамен отозванного Заявления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459 Налогового кодекса.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отзыва Заявления в связи с внесением изменений и дополнений при осуществлении частичного возврата товаров, импортированных на территорию Республики Казахстан с территории государств-членов Евразийского экономического союза по причине ненадлежащих качества и (или) комплектации после истечения месяца, в котором такие товары ввезены, сведения по таким товарам подлежат отражению в Заявлении, представленном взамен отозванного Заявления.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полного возврата товаров импортированных на территорию Республики Казахстан с территории государств-членов Евразийского экономического союза по причине ненадлежащих качества и (или) комплектации после истечения месяца, в котором такие товары ввезены,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представленное по таким товарам, отзывается методом удаления в соответствии с подпунктом 1) пункта 4 статьи 458 Налогового кодекса.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отзыве Заявления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кроме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кодекса, предоставляются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459 Налогового кодекса, подтверждающие обоснованность вносимых изменений и дополнений.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отзыва Заявления с целью внесения изменений и дополнений в лицевые счета налогоплательщика органом государственных доходов производится начисление (уменьшение) соответствующих сумм косвенных налогов на основании предоставленного заявления на отзыв.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458 Налогового кодекса не допускается внесение налогоплательщиком изменений и дополнений в Заявление: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проверяемого налогового периода – в период проведения комплексных проверок и тематических проверок по налогу на добавленную стоимость и акцизам, указанным в предписании на проведение налоговой проверки;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обжалуемого налогового периода – в период срока подачи и рассмотрения жалобы на уведомление о результатах налоговой проверки и (или) решение вышестоящего органа государственных доходов, вынесенное по результатам рассмотрения жалобы на уведомление, с учетом восстановленного срока подачи жалобы по налогу на добавленную стоимость и акцизам, указанным в жалобе налогоплательщика.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 ввозе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и косвенных налогов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  предпринимательства.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