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ef5d" w14:textId="793e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 защиты зеленых насаждений, благоустройства территорий городов и населенных пунктов Карагандинской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Х сессии Карагандинского областного маслихата от 29 сентября 2017 года № 222. Зарегистрировано Департаментом юстиции Карагандинской области 25 октября 2017 года № 4419. Утратило силу решением Карагандинского областного маслихата от 25 сентября 2024 года № 216</w:t>
      </w:r>
    </w:p>
    <w:p>
      <w:pPr>
        <w:spacing w:after="0"/>
        <w:ind w:left="0"/>
        <w:jc w:val="both"/>
      </w:pPr>
      <w:r>
        <w:rPr>
          <w:rFonts w:ascii="Times New Roman"/>
          <w:b w:val="false"/>
          <w:i w:val="false"/>
          <w:color w:val="ff0000"/>
          <w:sz w:val="28"/>
        </w:rPr>
        <w:t xml:space="preserve">
      Сноска. Утратило cилу решением Карагандинского областного маслихата от 25.09.2024 </w:t>
      </w:r>
      <w:r>
        <w:rPr>
          <w:rFonts w:ascii="Times New Roman"/>
          <w:b w:val="false"/>
          <w:i w:val="false"/>
          <w:color w:val="ff0000"/>
          <w:sz w:val="28"/>
        </w:rPr>
        <w:t>№ 216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областной маслихат </w:t>
      </w:r>
      <w:r>
        <w:rPr>
          <w:rFonts w:ascii="Times New Roman"/>
          <w:b/>
          <w:i w:val="false"/>
          <w:color w:val="000000"/>
          <w:sz w:val="28"/>
        </w:rPr>
        <w:t>РЕШИЛ</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Утвердить прилагаемые:</w:t>
      </w:r>
    </w:p>
    <w:bookmarkEnd w:id="1"/>
    <w:bookmarkStart w:name="z5" w:id="2"/>
    <w:p>
      <w:pPr>
        <w:spacing w:after="0"/>
        <w:ind w:left="0"/>
        <w:jc w:val="both"/>
      </w:pPr>
      <w:r>
        <w:rPr>
          <w:rFonts w:ascii="Times New Roman"/>
          <w:b w:val="false"/>
          <w:i w:val="false"/>
          <w:color w:val="000000"/>
          <w:sz w:val="28"/>
        </w:rPr>
        <w:t xml:space="preserve">
       1) Правила содержания и защиты зеленых насаждений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Карагандинского областного маслихата;</w:t>
      </w:r>
    </w:p>
    <w:bookmarkEnd w:id="2"/>
    <w:bookmarkStart w:name="z6" w:id="3"/>
    <w:p>
      <w:pPr>
        <w:spacing w:after="0"/>
        <w:ind w:left="0"/>
        <w:jc w:val="both"/>
      </w:pPr>
      <w:r>
        <w:rPr>
          <w:rFonts w:ascii="Times New Roman"/>
          <w:b w:val="false"/>
          <w:i w:val="false"/>
          <w:color w:val="000000"/>
          <w:sz w:val="28"/>
        </w:rPr>
        <w:t xml:space="preserve">
       2) Правила благоустройства территорий городов и населенных пунктов Карагандинской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 Карагандинского областного маслихата.</w:t>
      </w:r>
    </w:p>
    <w:bookmarkEnd w:id="3"/>
    <w:bookmarkStart w:name="z7"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решение </w:t>
      </w:r>
      <w:r>
        <w:rPr>
          <w:rFonts w:ascii="Times New Roman"/>
          <w:b w:val="false"/>
          <w:i w:val="false"/>
          <w:color w:val="000000"/>
          <w:sz w:val="28"/>
        </w:rPr>
        <w:t>II сессии Карагандинского областного маслихата от 28 апреля 2016 года № 32 "Об утверждении Правил содержания и защиты зеленых насаждений, благоустройства территорий городов и населенных пунктов Карагандинской области" (зарегистрировано в Реестре государственной регистрации нормативных правовых актов № 3838, опубликовано 09 июня 2016 года в газете "Индустриальная Караганда" № 72 (22017) и 09 июня 2016 года "Орталық Қазақстан" № 91 – 92 (22 197), в Информационно-правовой системе "Әділет" 16 июня 2016 года).</w:t>
      </w:r>
    </w:p>
    <w:bookmarkEnd w:id="4"/>
    <w:bookmarkStart w:name="z8" w:id="5"/>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по строительству, транспорту и коммунальному хозяйству (Иманов Н.И.).</w:t>
      </w:r>
    </w:p>
    <w:bookmarkEnd w:id="5"/>
    <w:bookmarkStart w:name="z9" w:id="6"/>
    <w:p>
      <w:pPr>
        <w:spacing w:after="0"/>
        <w:ind w:left="0"/>
        <w:jc w:val="both"/>
      </w:pPr>
      <w:r>
        <w:rPr>
          <w:rFonts w:ascii="Times New Roman"/>
          <w:b w:val="false"/>
          <w:i w:val="false"/>
          <w:color w:val="000000"/>
          <w:sz w:val="28"/>
        </w:rPr>
        <w:t>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 xml:space="preserve">секретаря Карагандинского </w:t>
            </w:r>
          </w:p>
          <w:p>
            <w:pPr>
              <w:spacing w:after="0"/>
              <w:ind w:left="0"/>
              <w:jc w:val="left"/>
            </w:pPr>
          </w:p>
          <w:p>
            <w:pPr>
              <w:spacing w:after="20"/>
              <w:ind w:left="20"/>
              <w:jc w:val="both"/>
            </w:pPr>
            <w:r>
              <w:rPr>
                <w:rFonts w:ascii="Times New Roman"/>
                <w:b w:val="false"/>
                <w:i/>
                <w:color w:val="000000"/>
                <w:sz w:val="20"/>
              </w:rPr>
              <w:t xml:space="preserve">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Адекенов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X сессии</w:t>
            </w:r>
            <w:r>
              <w:br/>
            </w:r>
            <w:r>
              <w:rPr>
                <w:rFonts w:ascii="Times New Roman"/>
                <w:b w:val="false"/>
                <w:i w:val="false"/>
                <w:color w:val="000000"/>
                <w:sz w:val="20"/>
              </w:rPr>
              <w:t>Карагандинского областного</w:t>
            </w:r>
            <w:r>
              <w:br/>
            </w:r>
            <w:r>
              <w:rPr>
                <w:rFonts w:ascii="Times New Roman"/>
                <w:b w:val="false"/>
                <w:i w:val="false"/>
                <w:color w:val="000000"/>
                <w:sz w:val="20"/>
              </w:rPr>
              <w:t>маслихата от 29 сентября 2017 года № 222</w:t>
            </w:r>
          </w:p>
        </w:tc>
      </w:tr>
    </w:tbl>
    <w:bookmarkStart w:name="z13" w:id="7"/>
    <w:p>
      <w:pPr>
        <w:spacing w:after="0"/>
        <w:ind w:left="0"/>
        <w:jc w:val="left"/>
      </w:pPr>
      <w:r>
        <w:rPr>
          <w:rFonts w:ascii="Times New Roman"/>
          <w:b/>
          <w:i w:val="false"/>
          <w:color w:val="000000"/>
        </w:rPr>
        <w:t xml:space="preserve"> Правила</w:t>
      </w:r>
      <w:r>
        <w:br/>
      </w:r>
      <w:r>
        <w:rPr>
          <w:rFonts w:ascii="Times New Roman"/>
          <w:b/>
          <w:i w:val="false"/>
          <w:color w:val="000000"/>
        </w:rPr>
        <w:t>содержания и защиты зеленых насаждений Карагандинской области</w:t>
      </w:r>
    </w:p>
    <w:bookmarkEnd w:id="7"/>
    <w:p>
      <w:pPr>
        <w:spacing w:after="0"/>
        <w:ind w:left="0"/>
        <w:jc w:val="both"/>
      </w:pPr>
      <w:r>
        <w:rPr>
          <w:rFonts w:ascii="Times New Roman"/>
          <w:b w:val="false"/>
          <w:i w:val="false"/>
          <w:color w:val="ff0000"/>
          <w:sz w:val="28"/>
        </w:rPr>
        <w:t xml:space="preserve">
      Сноска. Правила – в редакции решения Карагандинского областного маслихата от 21.06.2022 </w:t>
      </w:r>
      <w:r>
        <w:rPr>
          <w:rFonts w:ascii="Times New Roman"/>
          <w:b w:val="false"/>
          <w:i w:val="false"/>
          <w:color w:val="ff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содержания и защиты зеленых насаждений Карагандинской области (далее – Правила) разработаны в соответствии с </w:t>
      </w:r>
      <w:r>
        <w:rPr>
          <w:rFonts w:ascii="Times New Roman"/>
          <w:b w:val="false"/>
          <w:i w:val="false"/>
          <w:color w:val="000000"/>
          <w:sz w:val="28"/>
        </w:rPr>
        <w:t>подпунктом 23-15)</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и определяют порядок содержания и защиты зеленых насаждений.</w:t>
      </w:r>
    </w:p>
    <w:bookmarkEnd w:id="9"/>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Start w:name="z16" w:id="10"/>
    <w:p>
      <w:pPr>
        <w:spacing w:after="0"/>
        <w:ind w:left="0"/>
        <w:jc w:val="both"/>
      </w:pPr>
      <w:r>
        <w:rPr>
          <w:rFonts w:ascii="Times New Roman"/>
          <w:b w:val="false"/>
          <w:i w:val="false"/>
          <w:color w:val="000000"/>
          <w:sz w:val="28"/>
        </w:rPr>
        <w:t>
      2. Правила определяют порядок и регулируют отношения в сфере содержания и защиты зеленых насаждений на территории Карагандинской области, вне зависимости от формы собственности.</w:t>
      </w:r>
    </w:p>
    <w:bookmarkEnd w:id="10"/>
    <w:bookmarkStart w:name="z17" w:id="11"/>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1"/>
    <w:bookmarkStart w:name="z18" w:id="12"/>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12"/>
    <w:bookmarkStart w:name="z19" w:id="13"/>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bookmarkEnd w:id="13"/>
    <w:bookmarkStart w:name="z20" w:id="14"/>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4"/>
    <w:bookmarkStart w:name="z21" w:id="15"/>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5"/>
    <w:bookmarkStart w:name="z22" w:id="16"/>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6"/>
    <w:bookmarkStart w:name="z23" w:id="17"/>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7"/>
    <w:bookmarkStart w:name="z24" w:id="18"/>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8"/>
    <w:bookmarkStart w:name="z25" w:id="19"/>
    <w:p>
      <w:pPr>
        <w:spacing w:after="0"/>
        <w:ind w:left="0"/>
        <w:jc w:val="both"/>
      </w:pPr>
      <w:r>
        <w:rPr>
          <w:rFonts w:ascii="Times New Roman"/>
          <w:b w:val="false"/>
          <w:i w:val="false"/>
          <w:color w:val="000000"/>
          <w:sz w:val="28"/>
        </w:rPr>
        <w:t>
      8) зеленые насаждения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зеленый фонд;</w:t>
      </w:r>
    </w:p>
    <w:bookmarkEnd w:id="19"/>
    <w:bookmarkStart w:name="z26" w:id="20"/>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20"/>
    <w:bookmarkStart w:name="z27" w:id="21"/>
    <w:p>
      <w:pPr>
        <w:spacing w:after="0"/>
        <w:ind w:left="0"/>
        <w:jc w:val="both"/>
      </w:pPr>
      <w:r>
        <w:rPr>
          <w:rFonts w:ascii="Times New Roman"/>
          <w:b w:val="false"/>
          <w:i w:val="false"/>
          <w:color w:val="000000"/>
          <w:sz w:val="28"/>
        </w:rPr>
        <w:t>
      10)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21"/>
    <w:bookmarkStart w:name="z28" w:id="22"/>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22"/>
    <w:bookmarkStart w:name="z29" w:id="23"/>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23"/>
    <w:bookmarkStart w:name="z30" w:id="24"/>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4"/>
    <w:bookmarkStart w:name="z31" w:id="25"/>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5"/>
    <w:bookmarkStart w:name="z32" w:id="26"/>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6"/>
    <w:bookmarkStart w:name="z33" w:id="27"/>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7"/>
    <w:bookmarkStart w:name="z34" w:id="28"/>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8"/>
    <w:bookmarkStart w:name="z35" w:id="29"/>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9"/>
    <w:bookmarkStart w:name="z36" w:id="30"/>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30"/>
    <w:bookmarkStart w:name="z37" w:id="31"/>
    <w:p>
      <w:pPr>
        <w:spacing w:after="0"/>
        <w:ind w:left="0"/>
        <w:jc w:val="both"/>
      </w:pPr>
      <w:r>
        <w:rPr>
          <w:rFonts w:ascii="Times New Roman"/>
          <w:b w:val="false"/>
          <w:i w:val="false"/>
          <w:color w:val="000000"/>
          <w:sz w:val="28"/>
        </w:rPr>
        <w:t xml:space="preserve">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 </w:t>
      </w:r>
    </w:p>
    <w:bookmarkEnd w:id="31"/>
    <w:bookmarkStart w:name="z38" w:id="32"/>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32"/>
    <w:bookmarkStart w:name="z39" w:id="33"/>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3"/>
    <w:bookmarkStart w:name="z40" w:id="34"/>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4"/>
    <w:bookmarkStart w:name="z41" w:id="35"/>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5"/>
    <w:bookmarkStart w:name="z42" w:id="36"/>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6"/>
    <w:bookmarkStart w:name="z43" w:id="37"/>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7"/>
    <w:bookmarkStart w:name="z44" w:id="38"/>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8"/>
    <w:bookmarkStart w:name="z45" w:id="39"/>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39"/>
    <w:bookmarkStart w:name="z46" w:id="40"/>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40"/>
    <w:bookmarkStart w:name="z47" w:id="41"/>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41"/>
    <w:bookmarkStart w:name="z48" w:id="42"/>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42"/>
    <w:bookmarkStart w:name="z49" w:id="43"/>
    <w:p>
      <w:pPr>
        <w:spacing w:after="0"/>
        <w:ind w:left="0"/>
        <w:jc w:val="left"/>
      </w:pPr>
      <w:r>
        <w:rPr>
          <w:rFonts w:ascii="Times New Roman"/>
          <w:b/>
          <w:i w:val="false"/>
          <w:color w:val="000000"/>
        </w:rPr>
        <w:t xml:space="preserve"> Глава 2. Содержание и защита зеленых насаждений</w:t>
      </w:r>
    </w:p>
    <w:bookmarkEnd w:id="43"/>
    <w:bookmarkStart w:name="z50" w:id="44"/>
    <w:p>
      <w:pPr>
        <w:spacing w:after="0"/>
        <w:ind w:left="0"/>
        <w:jc w:val="both"/>
      </w:pPr>
      <w:r>
        <w:rPr>
          <w:rFonts w:ascii="Times New Roman"/>
          <w:b w:val="false"/>
          <w:i w:val="false"/>
          <w:color w:val="000000"/>
          <w:sz w:val="28"/>
        </w:rPr>
        <w:t>
      4. Озелененные территории всех категорий и видов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4"/>
    <w:bookmarkStart w:name="z51" w:id="45"/>
    <w:p>
      <w:pPr>
        <w:spacing w:after="0"/>
        <w:ind w:left="0"/>
        <w:jc w:val="both"/>
      </w:pPr>
      <w:r>
        <w:rPr>
          <w:rFonts w:ascii="Times New Roman"/>
          <w:b w:val="false"/>
          <w:i w:val="false"/>
          <w:color w:val="000000"/>
          <w:sz w:val="28"/>
        </w:rPr>
        <w:t>
      5. Собственники земельных участков и (или) землепользователи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w:t>
      </w:r>
    </w:p>
    <w:bookmarkEnd w:id="45"/>
    <w:bookmarkStart w:name="z52" w:id="46"/>
    <w:p>
      <w:pPr>
        <w:spacing w:after="0"/>
        <w:ind w:left="0"/>
        <w:jc w:val="both"/>
      </w:pPr>
      <w:r>
        <w:rPr>
          <w:rFonts w:ascii="Times New Roman"/>
          <w:b w:val="false"/>
          <w:i w:val="false"/>
          <w:color w:val="000000"/>
          <w:sz w:val="28"/>
        </w:rPr>
        <w:t>
      6. Основным предназначением, функциями развития зеленого фонда населенных пунктов является:</w:t>
      </w:r>
    </w:p>
    <w:bookmarkEnd w:id="46"/>
    <w:bookmarkStart w:name="z53" w:id="47"/>
    <w:p>
      <w:pPr>
        <w:spacing w:after="0"/>
        <w:ind w:left="0"/>
        <w:jc w:val="both"/>
      </w:pPr>
      <w:r>
        <w:rPr>
          <w:rFonts w:ascii="Times New Roman"/>
          <w:b w:val="false"/>
          <w:i w:val="false"/>
          <w:color w:val="000000"/>
          <w:sz w:val="28"/>
        </w:rPr>
        <w:t xml:space="preserve">
      сохранение экологического баланса; </w:t>
      </w:r>
    </w:p>
    <w:bookmarkEnd w:id="47"/>
    <w:bookmarkStart w:name="z54" w:id="48"/>
    <w:p>
      <w:pPr>
        <w:spacing w:after="0"/>
        <w:ind w:left="0"/>
        <w:jc w:val="both"/>
      </w:pPr>
      <w:r>
        <w:rPr>
          <w:rFonts w:ascii="Times New Roman"/>
          <w:b w:val="false"/>
          <w:i w:val="false"/>
          <w:color w:val="000000"/>
          <w:sz w:val="28"/>
        </w:rPr>
        <w:t xml:space="preserve">
      сохранение оптимального температурного режима, в том числе в летний период; </w:t>
      </w:r>
    </w:p>
    <w:bookmarkEnd w:id="48"/>
    <w:bookmarkStart w:name="z55" w:id="49"/>
    <w:p>
      <w:pPr>
        <w:spacing w:after="0"/>
        <w:ind w:left="0"/>
        <w:jc w:val="both"/>
      </w:pPr>
      <w:r>
        <w:rPr>
          <w:rFonts w:ascii="Times New Roman"/>
          <w:b w:val="false"/>
          <w:i w:val="false"/>
          <w:color w:val="000000"/>
          <w:sz w:val="28"/>
        </w:rPr>
        <w:t xml:space="preserve">
      сохранение режима влажности воздуха; </w:t>
      </w:r>
    </w:p>
    <w:bookmarkEnd w:id="49"/>
    <w:bookmarkStart w:name="z56" w:id="50"/>
    <w:p>
      <w:pPr>
        <w:spacing w:after="0"/>
        <w:ind w:left="0"/>
        <w:jc w:val="both"/>
      </w:pPr>
      <w:r>
        <w:rPr>
          <w:rFonts w:ascii="Times New Roman"/>
          <w:b w:val="false"/>
          <w:i w:val="false"/>
          <w:color w:val="000000"/>
          <w:sz w:val="28"/>
        </w:rPr>
        <w:t xml:space="preserve">
      адсорбция загрязненного воздуха (выхлопные газы, канализация, пожары, запах накопленных коммунальных отходов и другие источники загрязнения воздуха); </w:t>
      </w:r>
    </w:p>
    <w:bookmarkEnd w:id="50"/>
    <w:bookmarkStart w:name="z57" w:id="51"/>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51"/>
    <w:bookmarkStart w:name="z58" w:id="52"/>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2"/>
    <w:bookmarkStart w:name="z59" w:id="53"/>
    <w:p>
      <w:pPr>
        <w:spacing w:after="0"/>
        <w:ind w:left="0"/>
        <w:jc w:val="both"/>
      </w:pPr>
      <w:r>
        <w:rPr>
          <w:rFonts w:ascii="Times New Roman"/>
          <w:b w:val="false"/>
          <w:i w:val="false"/>
          <w:color w:val="000000"/>
          <w:sz w:val="28"/>
        </w:rPr>
        <w:t>
      7. Меры по защите и оздоровлению зеленого фонда и окружающей среды осуществляются гражданами, должностными и юридическими лицами, согласно требованиям настоящих Правил.</w:t>
      </w:r>
    </w:p>
    <w:bookmarkEnd w:id="53"/>
    <w:bookmarkStart w:name="z60" w:id="54"/>
    <w:p>
      <w:pPr>
        <w:spacing w:after="0"/>
        <w:ind w:left="0"/>
        <w:jc w:val="both"/>
      </w:pPr>
      <w:r>
        <w:rPr>
          <w:rFonts w:ascii="Times New Roman"/>
          <w:b w:val="false"/>
          <w:i w:val="false"/>
          <w:color w:val="000000"/>
          <w:sz w:val="28"/>
        </w:rPr>
        <w:t>
      8.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4"/>
    <w:bookmarkStart w:name="z61" w:id="55"/>
    <w:p>
      <w:pPr>
        <w:spacing w:after="0"/>
        <w:ind w:left="0"/>
        <w:jc w:val="both"/>
      </w:pPr>
      <w:r>
        <w:rPr>
          <w:rFonts w:ascii="Times New Roman"/>
          <w:b w:val="false"/>
          <w:i w:val="false"/>
          <w:color w:val="000000"/>
          <w:sz w:val="28"/>
        </w:rPr>
        <w:t>
      9. Объекты озеленения создаются на землях общего пользования в соответствии с генеральным планом населенного пункта.</w:t>
      </w:r>
    </w:p>
    <w:bookmarkEnd w:id="55"/>
    <w:bookmarkStart w:name="z62" w:id="56"/>
    <w:p>
      <w:pPr>
        <w:spacing w:after="0"/>
        <w:ind w:left="0"/>
        <w:jc w:val="both"/>
      </w:pPr>
      <w:r>
        <w:rPr>
          <w:rFonts w:ascii="Times New Roman"/>
          <w:b w:val="false"/>
          <w:i w:val="false"/>
          <w:color w:val="000000"/>
          <w:sz w:val="28"/>
        </w:rPr>
        <w:t>
      10.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6"/>
    <w:bookmarkStart w:name="z63" w:id="57"/>
    <w:p>
      <w:pPr>
        <w:spacing w:after="0"/>
        <w:ind w:left="0"/>
        <w:jc w:val="both"/>
      </w:pPr>
      <w:r>
        <w:rPr>
          <w:rFonts w:ascii="Times New Roman"/>
          <w:b w:val="false"/>
          <w:i w:val="false"/>
          <w:color w:val="000000"/>
          <w:sz w:val="28"/>
        </w:rPr>
        <w:t>
      11.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7"/>
    <w:bookmarkStart w:name="z64" w:id="58"/>
    <w:p>
      <w:pPr>
        <w:spacing w:after="0"/>
        <w:ind w:left="0"/>
        <w:jc w:val="left"/>
      </w:pPr>
      <w:r>
        <w:rPr>
          <w:rFonts w:ascii="Times New Roman"/>
          <w:b/>
          <w:i w:val="false"/>
          <w:color w:val="000000"/>
        </w:rPr>
        <w:t xml:space="preserve"> Глава 3. Порядок ведения документации по учету зеленых насаждений</w:t>
      </w:r>
    </w:p>
    <w:bookmarkEnd w:id="58"/>
    <w:bookmarkStart w:name="z65" w:id="59"/>
    <w:p>
      <w:pPr>
        <w:spacing w:after="0"/>
        <w:ind w:left="0"/>
        <w:jc w:val="both"/>
      </w:pPr>
      <w:r>
        <w:rPr>
          <w:rFonts w:ascii="Times New Roman"/>
          <w:b w:val="false"/>
          <w:i w:val="false"/>
          <w:color w:val="000000"/>
          <w:sz w:val="28"/>
        </w:rPr>
        <w:t>
      12. Учету подлежат все виды зеленых насаждений посредством:</w:t>
      </w:r>
    </w:p>
    <w:bookmarkEnd w:id="59"/>
    <w:bookmarkStart w:name="z66" w:id="60"/>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60"/>
    <w:bookmarkStart w:name="z67" w:id="61"/>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1"/>
    <w:bookmarkStart w:name="z68" w:id="62"/>
    <w:p>
      <w:pPr>
        <w:spacing w:after="0"/>
        <w:ind w:left="0"/>
        <w:jc w:val="both"/>
      </w:pPr>
      <w:r>
        <w:rPr>
          <w:rFonts w:ascii="Times New Roman"/>
          <w:b w:val="false"/>
          <w:i w:val="false"/>
          <w:color w:val="000000"/>
          <w:sz w:val="28"/>
        </w:rPr>
        <w:t>
      ведение реестра зеленых насаждений;</w:t>
      </w:r>
    </w:p>
    <w:bookmarkEnd w:id="62"/>
    <w:bookmarkStart w:name="z69" w:id="63"/>
    <w:p>
      <w:pPr>
        <w:spacing w:after="0"/>
        <w:ind w:left="0"/>
        <w:jc w:val="both"/>
      </w:pPr>
      <w:r>
        <w:rPr>
          <w:rFonts w:ascii="Times New Roman"/>
          <w:b w:val="false"/>
          <w:i w:val="false"/>
          <w:color w:val="000000"/>
          <w:sz w:val="28"/>
        </w:rPr>
        <w:t>
      разработки дендрологического плана.</w:t>
      </w:r>
    </w:p>
    <w:bookmarkEnd w:id="63"/>
    <w:bookmarkStart w:name="z70" w:id="64"/>
    <w:p>
      <w:pPr>
        <w:spacing w:after="0"/>
        <w:ind w:left="0"/>
        <w:jc w:val="both"/>
      </w:pPr>
      <w:r>
        <w:rPr>
          <w:rFonts w:ascii="Times New Roman"/>
          <w:b w:val="false"/>
          <w:i w:val="false"/>
          <w:color w:val="000000"/>
          <w:sz w:val="28"/>
        </w:rPr>
        <w:t>
      13.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4"/>
    <w:bookmarkStart w:name="z71" w:id="65"/>
    <w:p>
      <w:pPr>
        <w:spacing w:after="0"/>
        <w:ind w:left="0"/>
        <w:jc w:val="both"/>
      </w:pPr>
      <w:r>
        <w:rPr>
          <w:rFonts w:ascii="Times New Roman"/>
          <w:b w:val="false"/>
          <w:i w:val="false"/>
          <w:color w:val="000000"/>
          <w:sz w:val="28"/>
        </w:rPr>
        <w:t>
      14.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5"/>
    <w:bookmarkStart w:name="z72" w:id="66"/>
    <w:p>
      <w:pPr>
        <w:spacing w:after="0"/>
        <w:ind w:left="0"/>
        <w:jc w:val="both"/>
      </w:pPr>
      <w:r>
        <w:rPr>
          <w:rFonts w:ascii="Times New Roman"/>
          <w:b w:val="false"/>
          <w:i w:val="false"/>
          <w:color w:val="000000"/>
          <w:sz w:val="28"/>
        </w:rPr>
        <w:t>
      15.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6"/>
    <w:bookmarkStart w:name="z73" w:id="67"/>
    <w:p>
      <w:pPr>
        <w:spacing w:after="0"/>
        <w:ind w:left="0"/>
        <w:jc w:val="both"/>
      </w:pPr>
      <w:r>
        <w:rPr>
          <w:rFonts w:ascii="Times New Roman"/>
          <w:b w:val="false"/>
          <w:i w:val="false"/>
          <w:color w:val="000000"/>
          <w:sz w:val="28"/>
        </w:rPr>
        <w:t xml:space="preserve">
      16.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7"/>
    <w:bookmarkStart w:name="z74" w:id="68"/>
    <w:p>
      <w:pPr>
        <w:spacing w:after="0"/>
        <w:ind w:left="0"/>
        <w:jc w:val="both"/>
      </w:pPr>
      <w:r>
        <w:rPr>
          <w:rFonts w:ascii="Times New Roman"/>
          <w:b w:val="false"/>
          <w:i w:val="false"/>
          <w:color w:val="000000"/>
          <w:sz w:val="28"/>
        </w:rPr>
        <w:t>
      17. Реестр и учет зеленых насаждений ведется уполномоченным органом, как на бумажном, так и на электронном носителях.</w:t>
      </w:r>
    </w:p>
    <w:bookmarkEnd w:id="68"/>
    <w:bookmarkStart w:name="z75" w:id="69"/>
    <w:p>
      <w:pPr>
        <w:spacing w:after="0"/>
        <w:ind w:left="0"/>
        <w:jc w:val="both"/>
      </w:pPr>
      <w:r>
        <w:rPr>
          <w:rFonts w:ascii="Times New Roman"/>
          <w:b w:val="false"/>
          <w:i w:val="false"/>
          <w:color w:val="000000"/>
          <w:sz w:val="28"/>
        </w:rPr>
        <w:t xml:space="preserve">
      18. Ведение учета зеленых насаждений включает в себя: </w:t>
      </w:r>
    </w:p>
    <w:bookmarkEnd w:id="69"/>
    <w:bookmarkStart w:name="z76" w:id="70"/>
    <w:p>
      <w:pPr>
        <w:spacing w:after="0"/>
        <w:ind w:left="0"/>
        <w:jc w:val="both"/>
      </w:pPr>
      <w:r>
        <w:rPr>
          <w:rFonts w:ascii="Times New Roman"/>
          <w:b w:val="false"/>
          <w:i w:val="false"/>
          <w:color w:val="000000"/>
          <w:sz w:val="28"/>
        </w:rPr>
        <w:t xml:space="preserve">
      1) учет и получение достоверных данных о количестве, видового состава и состоянии зеленых насаждений; </w:t>
      </w:r>
    </w:p>
    <w:bookmarkEnd w:id="70"/>
    <w:bookmarkStart w:name="z77" w:id="71"/>
    <w:p>
      <w:pPr>
        <w:spacing w:after="0"/>
        <w:ind w:left="0"/>
        <w:jc w:val="both"/>
      </w:pPr>
      <w:r>
        <w:rPr>
          <w:rFonts w:ascii="Times New Roman"/>
          <w:b w:val="false"/>
          <w:i w:val="false"/>
          <w:color w:val="000000"/>
          <w:sz w:val="28"/>
        </w:rPr>
        <w:t xml:space="preserve">
      2) определение основных направлений политики населенного пункта в сфере защиты, сохранения зеленых насаждений и развития озелененных территорий; </w:t>
      </w:r>
    </w:p>
    <w:bookmarkEnd w:id="71"/>
    <w:bookmarkStart w:name="z78" w:id="72"/>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2"/>
    <w:bookmarkStart w:name="z79" w:id="73"/>
    <w:p>
      <w:pPr>
        <w:spacing w:after="0"/>
        <w:ind w:left="0"/>
        <w:jc w:val="both"/>
      </w:pPr>
      <w:r>
        <w:rPr>
          <w:rFonts w:ascii="Times New Roman"/>
          <w:b w:val="false"/>
          <w:i w:val="false"/>
          <w:color w:val="000000"/>
          <w:sz w:val="28"/>
        </w:rPr>
        <w:t xml:space="preserve">
      4) анализ состояния зеленых насаждений на территории населенного пункта; </w:t>
      </w:r>
    </w:p>
    <w:bookmarkEnd w:id="73"/>
    <w:bookmarkStart w:name="z80" w:id="74"/>
    <w:p>
      <w:pPr>
        <w:spacing w:after="0"/>
        <w:ind w:left="0"/>
        <w:jc w:val="both"/>
      </w:pPr>
      <w:r>
        <w:rPr>
          <w:rFonts w:ascii="Times New Roman"/>
          <w:b w:val="false"/>
          <w:i w:val="false"/>
          <w:color w:val="000000"/>
          <w:sz w:val="28"/>
        </w:rPr>
        <w:t xml:space="preserve">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 </w:t>
      </w:r>
    </w:p>
    <w:bookmarkEnd w:id="74"/>
    <w:bookmarkStart w:name="z81" w:id="75"/>
    <w:p>
      <w:pPr>
        <w:spacing w:after="0"/>
        <w:ind w:left="0"/>
        <w:jc w:val="both"/>
      </w:pPr>
      <w:r>
        <w:rPr>
          <w:rFonts w:ascii="Times New Roman"/>
          <w:b w:val="false"/>
          <w:i w:val="false"/>
          <w:color w:val="000000"/>
          <w:sz w:val="28"/>
        </w:rPr>
        <w:t xml:space="preserve">
      6) регламентирование работ по содержанию озелененных территорий, капитальному ремонту и реконструкции их; </w:t>
      </w:r>
    </w:p>
    <w:bookmarkEnd w:id="75"/>
    <w:bookmarkStart w:name="z82" w:id="76"/>
    <w:p>
      <w:pPr>
        <w:spacing w:after="0"/>
        <w:ind w:left="0"/>
        <w:jc w:val="both"/>
      </w:pPr>
      <w:r>
        <w:rPr>
          <w:rFonts w:ascii="Times New Roman"/>
          <w:b w:val="false"/>
          <w:i w:val="false"/>
          <w:color w:val="000000"/>
          <w:sz w:val="28"/>
        </w:rPr>
        <w:t xml:space="preserve">
      7) определение собственников озелененных территорий и установления ответственных юридических и физических лиц за их сохранность и состояние; </w:t>
      </w:r>
    </w:p>
    <w:bookmarkEnd w:id="76"/>
    <w:bookmarkStart w:name="z83" w:id="77"/>
    <w:p>
      <w:pPr>
        <w:spacing w:after="0"/>
        <w:ind w:left="0"/>
        <w:jc w:val="both"/>
      </w:pPr>
      <w:r>
        <w:rPr>
          <w:rFonts w:ascii="Times New Roman"/>
          <w:b w:val="false"/>
          <w:i w:val="false"/>
          <w:color w:val="000000"/>
          <w:sz w:val="28"/>
        </w:rPr>
        <w:t xml:space="preserve">
      8) организация рационального использования озелененных территорий города; </w:t>
      </w:r>
    </w:p>
    <w:bookmarkEnd w:id="77"/>
    <w:bookmarkStart w:name="z84" w:id="78"/>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8"/>
    <w:bookmarkStart w:name="z85" w:id="79"/>
    <w:p>
      <w:pPr>
        <w:spacing w:after="0"/>
        <w:ind w:left="0"/>
        <w:jc w:val="both"/>
      </w:pPr>
      <w:r>
        <w:rPr>
          <w:rFonts w:ascii="Times New Roman"/>
          <w:b w:val="false"/>
          <w:i w:val="false"/>
          <w:color w:val="000000"/>
          <w:sz w:val="28"/>
        </w:rPr>
        <w:t>
      19.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79"/>
    <w:bookmarkStart w:name="z86" w:id="80"/>
    <w:p>
      <w:pPr>
        <w:spacing w:after="0"/>
        <w:ind w:left="0"/>
        <w:jc w:val="both"/>
      </w:pPr>
      <w:r>
        <w:rPr>
          <w:rFonts w:ascii="Times New Roman"/>
          <w:b w:val="false"/>
          <w:i w:val="false"/>
          <w:color w:val="000000"/>
          <w:sz w:val="28"/>
        </w:rPr>
        <w:t>
      20. Дендрологический план состоит из двух частей.</w:t>
      </w:r>
    </w:p>
    <w:bookmarkEnd w:id="80"/>
    <w:bookmarkStart w:name="z87" w:id="81"/>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81"/>
    <w:bookmarkStart w:name="z88" w:id="82"/>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2"/>
    <w:bookmarkStart w:name="z89" w:id="83"/>
    <w:p>
      <w:pPr>
        <w:spacing w:after="0"/>
        <w:ind w:left="0"/>
        <w:jc w:val="both"/>
      </w:pPr>
      <w:r>
        <w:rPr>
          <w:rFonts w:ascii="Times New Roman"/>
          <w:b w:val="false"/>
          <w:i w:val="false"/>
          <w:color w:val="000000"/>
          <w:sz w:val="28"/>
        </w:rPr>
        <w:t>
      для вырубки (больные, высохшие);</w:t>
      </w:r>
    </w:p>
    <w:bookmarkEnd w:id="83"/>
    <w:bookmarkStart w:name="z90" w:id="84"/>
    <w:p>
      <w:pPr>
        <w:spacing w:after="0"/>
        <w:ind w:left="0"/>
        <w:jc w:val="both"/>
      </w:pPr>
      <w:r>
        <w:rPr>
          <w:rFonts w:ascii="Times New Roman"/>
          <w:b w:val="false"/>
          <w:i w:val="false"/>
          <w:color w:val="000000"/>
          <w:sz w:val="28"/>
        </w:rPr>
        <w:t>
      под пересадку;</w:t>
      </w:r>
    </w:p>
    <w:bookmarkEnd w:id="84"/>
    <w:bookmarkStart w:name="z91" w:id="85"/>
    <w:p>
      <w:pPr>
        <w:spacing w:after="0"/>
        <w:ind w:left="0"/>
        <w:jc w:val="both"/>
      </w:pPr>
      <w:r>
        <w:rPr>
          <w:rFonts w:ascii="Times New Roman"/>
          <w:b w:val="false"/>
          <w:i w:val="false"/>
          <w:color w:val="000000"/>
          <w:sz w:val="28"/>
        </w:rPr>
        <w:t>
      не затронутые.</w:t>
      </w:r>
    </w:p>
    <w:bookmarkEnd w:id="85"/>
    <w:bookmarkStart w:name="z92" w:id="86"/>
    <w:p>
      <w:pPr>
        <w:spacing w:after="0"/>
        <w:ind w:left="0"/>
        <w:jc w:val="both"/>
      </w:pPr>
      <w:r>
        <w:rPr>
          <w:rFonts w:ascii="Times New Roman"/>
          <w:b w:val="false"/>
          <w:i w:val="false"/>
          <w:color w:val="000000"/>
          <w:sz w:val="28"/>
        </w:rPr>
        <w:t>
      21. Масштаб дендрологического плана 1:10000.</w:t>
      </w:r>
    </w:p>
    <w:bookmarkEnd w:id="86"/>
    <w:bookmarkStart w:name="z93" w:id="87"/>
    <w:p>
      <w:pPr>
        <w:spacing w:after="0"/>
        <w:ind w:left="0"/>
        <w:jc w:val="both"/>
      </w:pPr>
      <w:r>
        <w:rPr>
          <w:rFonts w:ascii="Times New Roman"/>
          <w:b w:val="false"/>
          <w:i w:val="false"/>
          <w:color w:val="000000"/>
          <w:sz w:val="28"/>
        </w:rPr>
        <w:t>
      22.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87"/>
    <w:bookmarkStart w:name="z94" w:id="88"/>
    <w:p>
      <w:pPr>
        <w:spacing w:after="0"/>
        <w:ind w:left="0"/>
        <w:jc w:val="both"/>
      </w:pPr>
      <w:r>
        <w:rPr>
          <w:rFonts w:ascii="Times New Roman"/>
          <w:b w:val="false"/>
          <w:i w:val="false"/>
          <w:color w:val="000000"/>
          <w:sz w:val="28"/>
        </w:rPr>
        <w:t>
      23. Дендрологический план составляется один раз в пять лет и в последующем корректируется уполномоченным органом.</w:t>
      </w:r>
    </w:p>
    <w:bookmarkEnd w:id="88"/>
    <w:bookmarkStart w:name="z95" w:id="89"/>
    <w:p>
      <w:pPr>
        <w:spacing w:after="0"/>
        <w:ind w:left="0"/>
        <w:jc w:val="both"/>
      </w:pPr>
      <w:r>
        <w:rPr>
          <w:rFonts w:ascii="Times New Roman"/>
          <w:b w:val="false"/>
          <w:i w:val="false"/>
          <w:color w:val="000000"/>
          <w:sz w:val="28"/>
        </w:rPr>
        <w:t>
      24.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89"/>
    <w:bookmarkStart w:name="z96" w:id="90"/>
    <w:p>
      <w:pPr>
        <w:spacing w:after="0"/>
        <w:ind w:left="0"/>
        <w:jc w:val="both"/>
      </w:pPr>
      <w:r>
        <w:rPr>
          <w:rFonts w:ascii="Times New Roman"/>
          <w:b w:val="false"/>
          <w:i w:val="false"/>
          <w:color w:val="000000"/>
          <w:sz w:val="28"/>
        </w:rPr>
        <w:t>
      25.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90"/>
    <w:bookmarkStart w:name="z97" w:id="91"/>
    <w:p>
      <w:pPr>
        <w:spacing w:after="0"/>
        <w:ind w:left="0"/>
        <w:jc w:val="left"/>
      </w:pPr>
      <w:r>
        <w:rPr>
          <w:rFonts w:ascii="Times New Roman"/>
          <w:b/>
          <w:i w:val="false"/>
          <w:color w:val="000000"/>
        </w:rPr>
        <w:t xml:space="preserve"> Глава 4. Меры по содержанию и защите зеленых насаждений</w:t>
      </w:r>
    </w:p>
    <w:bookmarkEnd w:id="91"/>
    <w:bookmarkStart w:name="z98" w:id="92"/>
    <w:p>
      <w:pPr>
        <w:spacing w:after="0"/>
        <w:ind w:left="0"/>
        <w:jc w:val="both"/>
      </w:pPr>
      <w:r>
        <w:rPr>
          <w:rFonts w:ascii="Times New Roman"/>
          <w:b w:val="false"/>
          <w:i w:val="false"/>
          <w:color w:val="000000"/>
          <w:sz w:val="28"/>
        </w:rPr>
        <w:t>
      26. Содержание зеленых насаждений включает в себя:</w:t>
      </w:r>
    </w:p>
    <w:bookmarkEnd w:id="92"/>
    <w:bookmarkStart w:name="z99" w:id="93"/>
    <w:p>
      <w:pPr>
        <w:spacing w:after="0"/>
        <w:ind w:left="0"/>
        <w:jc w:val="both"/>
      </w:pPr>
      <w:r>
        <w:rPr>
          <w:rFonts w:ascii="Times New Roman"/>
          <w:b w:val="false"/>
          <w:i w:val="false"/>
          <w:color w:val="000000"/>
          <w:sz w:val="28"/>
        </w:rPr>
        <w:t>
      1) замена почво-грунта в посадочных ямах и траншеях, посадка зеленых насаждений и уход за ними;</w:t>
      </w:r>
    </w:p>
    <w:bookmarkEnd w:id="93"/>
    <w:bookmarkStart w:name="z100" w:id="94"/>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bookmarkEnd w:id="94"/>
    <w:bookmarkStart w:name="z101" w:id="95"/>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bookmarkEnd w:id="95"/>
    <w:bookmarkStart w:name="z102" w:id="96"/>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большей частотой;</w:t>
      </w:r>
    </w:p>
    <w:bookmarkEnd w:id="96"/>
    <w:bookmarkStart w:name="z103" w:id="97"/>
    <w:p>
      <w:pPr>
        <w:spacing w:after="0"/>
        <w:ind w:left="0"/>
        <w:jc w:val="both"/>
      </w:pPr>
      <w:r>
        <w:rPr>
          <w:rFonts w:ascii="Times New Roman"/>
          <w:b w:val="false"/>
          <w:i w:val="false"/>
          <w:color w:val="000000"/>
          <w:sz w:val="28"/>
        </w:rPr>
        <w:t>
      5) формирование кроны;</w:t>
      </w:r>
    </w:p>
    <w:bookmarkEnd w:id="97"/>
    <w:bookmarkStart w:name="z104" w:id="98"/>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98"/>
    <w:bookmarkStart w:name="z105" w:id="99"/>
    <w:p>
      <w:pPr>
        <w:spacing w:after="0"/>
        <w:ind w:left="0"/>
        <w:jc w:val="both"/>
      </w:pPr>
      <w:r>
        <w:rPr>
          <w:rFonts w:ascii="Times New Roman"/>
          <w:b w:val="false"/>
          <w:i w:val="false"/>
          <w:color w:val="000000"/>
          <w:sz w:val="28"/>
        </w:rPr>
        <w:t>
      7) внесение удобрений;</w:t>
      </w:r>
    </w:p>
    <w:bookmarkEnd w:id="99"/>
    <w:bookmarkStart w:name="z106" w:id="100"/>
    <w:p>
      <w:pPr>
        <w:spacing w:after="0"/>
        <w:ind w:left="0"/>
        <w:jc w:val="both"/>
      </w:pPr>
      <w:r>
        <w:rPr>
          <w:rFonts w:ascii="Times New Roman"/>
          <w:b w:val="false"/>
          <w:i w:val="false"/>
          <w:color w:val="000000"/>
          <w:sz w:val="28"/>
        </w:rPr>
        <w:t>
      8) борьба с вредителями и болезнями зеленых насаждений;</w:t>
      </w:r>
    </w:p>
    <w:bookmarkEnd w:id="100"/>
    <w:bookmarkStart w:name="z107" w:id="101"/>
    <w:p>
      <w:pPr>
        <w:spacing w:after="0"/>
        <w:ind w:left="0"/>
        <w:jc w:val="both"/>
      </w:pPr>
      <w:r>
        <w:rPr>
          <w:rFonts w:ascii="Times New Roman"/>
          <w:b w:val="false"/>
          <w:i w:val="false"/>
          <w:color w:val="000000"/>
          <w:sz w:val="28"/>
        </w:rPr>
        <w:t>
      9) санитарная обрезка аварийных, сухостойных деревьев и кустарников, выкорчевка пней;</w:t>
      </w:r>
    </w:p>
    <w:bookmarkEnd w:id="101"/>
    <w:bookmarkStart w:name="z108" w:id="102"/>
    <w:p>
      <w:pPr>
        <w:spacing w:after="0"/>
        <w:ind w:left="0"/>
        <w:jc w:val="both"/>
      </w:pPr>
      <w:r>
        <w:rPr>
          <w:rFonts w:ascii="Times New Roman"/>
          <w:b w:val="false"/>
          <w:i w:val="false"/>
          <w:color w:val="000000"/>
          <w:sz w:val="28"/>
        </w:rPr>
        <w:t>
      10) организация мониторинга за состоянием зеленых насаждений;</w:t>
      </w:r>
    </w:p>
    <w:bookmarkEnd w:id="102"/>
    <w:bookmarkStart w:name="z109" w:id="103"/>
    <w:p>
      <w:pPr>
        <w:spacing w:after="0"/>
        <w:ind w:left="0"/>
        <w:jc w:val="both"/>
      </w:pPr>
      <w:r>
        <w:rPr>
          <w:rFonts w:ascii="Times New Roman"/>
          <w:b w:val="false"/>
          <w:i w:val="false"/>
          <w:color w:val="000000"/>
          <w:sz w:val="28"/>
        </w:rPr>
        <w:t xml:space="preserve">
      11) зачистка и пломбировка дупел, обработка мест спилов масляной краской. </w:t>
      </w:r>
    </w:p>
    <w:bookmarkEnd w:id="103"/>
    <w:p>
      <w:pPr>
        <w:spacing w:after="0"/>
        <w:ind w:left="0"/>
        <w:jc w:val="both"/>
      </w:pPr>
      <w:r>
        <w:rPr>
          <w:rFonts w:ascii="Times New Roman"/>
          <w:b w:val="false"/>
          <w:i w:val="false"/>
          <w:color w:val="000000"/>
          <w:sz w:val="28"/>
        </w:rPr>
        <w:t>
      27. Содержание и защита зеленых насаждений осуществляется:</w:t>
      </w:r>
    </w:p>
    <w:p>
      <w:pPr>
        <w:spacing w:after="0"/>
        <w:ind w:left="0"/>
        <w:jc w:val="both"/>
      </w:pPr>
      <w:r>
        <w:rPr>
          <w:rFonts w:ascii="Times New Roman"/>
          <w:b w:val="false"/>
          <w:i w:val="false"/>
          <w:color w:val="000000"/>
          <w:sz w:val="28"/>
        </w:rPr>
        <w:t>
      1) на землях общего пользования - уполномоченным органом;</w:t>
      </w:r>
    </w:p>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p>
      <w:pPr>
        <w:spacing w:after="0"/>
        <w:ind w:left="0"/>
        <w:jc w:val="both"/>
      </w:pPr>
      <w:r>
        <w:rPr>
          <w:rFonts w:ascii="Times New Roman"/>
          <w:b w:val="false"/>
          <w:i w:val="false"/>
          <w:color w:val="000000"/>
          <w:sz w:val="28"/>
        </w:rPr>
        <w:t xml:space="preserve">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 </w:t>
      </w:r>
    </w:p>
    <w:bookmarkStart w:name="z114" w:id="104"/>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04"/>
    <w:bookmarkStart w:name="z115" w:id="105"/>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до начала вегетации или поздней осенью.</w:t>
      </w:r>
    </w:p>
    <w:bookmarkEnd w:id="105"/>
    <w:bookmarkStart w:name="z116" w:id="106"/>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06"/>
    <w:bookmarkStart w:name="z117" w:id="107"/>
    <w:p>
      <w:pPr>
        <w:spacing w:after="0"/>
        <w:ind w:left="0"/>
        <w:jc w:val="both"/>
      </w:pPr>
      <w:r>
        <w:rPr>
          <w:rFonts w:ascii="Times New Roman"/>
          <w:b w:val="false"/>
          <w:i w:val="false"/>
          <w:color w:val="000000"/>
          <w:sz w:val="28"/>
        </w:rPr>
        <w:t>
      30.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07"/>
    <w:bookmarkStart w:name="z118" w:id="108"/>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08"/>
    <w:bookmarkStart w:name="z119" w:id="109"/>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09"/>
    <w:bookmarkStart w:name="z120" w:id="110"/>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10"/>
    <w:bookmarkStart w:name="z121" w:id="111"/>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11"/>
    <w:bookmarkStart w:name="z122" w:id="112"/>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12"/>
    <w:bookmarkStart w:name="z123" w:id="113"/>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13"/>
    <w:bookmarkStart w:name="z124" w:id="114"/>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14"/>
    <w:bookmarkStart w:name="z125" w:id="115"/>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15"/>
    <w:bookmarkStart w:name="z126" w:id="116"/>
    <w:p>
      <w:pPr>
        <w:spacing w:after="0"/>
        <w:ind w:left="0"/>
        <w:jc w:val="both"/>
      </w:pPr>
      <w:r>
        <w:rPr>
          <w:rFonts w:ascii="Times New Roman"/>
          <w:b w:val="false"/>
          <w:i w:val="false"/>
          <w:color w:val="000000"/>
          <w:sz w:val="28"/>
        </w:rPr>
        <w:t xml:space="preserve">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 </w:t>
      </w:r>
    </w:p>
    <w:bookmarkEnd w:id="116"/>
    <w:bookmarkStart w:name="z127" w:id="11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План работ уполномоченного органа по озеленению территорий населенного пункта</w:t>
      </w:r>
    </w:p>
    <w:bookmarkEnd w:id="117"/>
    <w:bookmarkStart w:name="z128" w:id="118"/>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18"/>
    <w:bookmarkStart w:name="z129" w:id="119"/>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19"/>
    <w:bookmarkStart w:name="z130" w:id="120"/>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20"/>
    <w:bookmarkStart w:name="z131" w:id="121"/>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21"/>
    <w:bookmarkStart w:name="z132" w:id="122"/>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22"/>
    <w:bookmarkStart w:name="z133" w:id="123"/>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23"/>
    <w:bookmarkStart w:name="z134" w:id="124"/>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24"/>
    <w:bookmarkStart w:name="z135" w:id="125"/>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25"/>
    <w:bookmarkStart w:name="z136" w:id="126"/>
    <w:p>
      <w:pPr>
        <w:spacing w:after="0"/>
        <w:ind w:left="0"/>
        <w:jc w:val="left"/>
      </w:pPr>
      <w:r>
        <w:rPr>
          <w:rFonts w:ascii="Times New Roman"/>
          <w:b/>
          <w:i w:val="false"/>
          <w:color w:val="000000"/>
        </w:rPr>
        <w:t xml:space="preserve"> Глава 6. Порядок вырубки деревьев</w:t>
      </w:r>
    </w:p>
    <w:bookmarkEnd w:id="126"/>
    <w:bookmarkStart w:name="z137" w:id="127"/>
    <w:p>
      <w:pPr>
        <w:spacing w:after="0"/>
        <w:ind w:left="0"/>
        <w:jc w:val="both"/>
      </w:pPr>
      <w:r>
        <w:rPr>
          <w:rFonts w:ascii="Times New Roman"/>
          <w:b w:val="false"/>
          <w:i w:val="false"/>
          <w:color w:val="000000"/>
          <w:sz w:val="28"/>
        </w:rPr>
        <w:t xml:space="preserve">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w:t>
      </w:r>
    </w:p>
    <w:bookmarkEnd w:id="127"/>
    <w:bookmarkStart w:name="z138" w:id="128"/>
    <w:p>
      <w:pPr>
        <w:spacing w:after="0"/>
        <w:ind w:left="0"/>
        <w:jc w:val="both"/>
      </w:pPr>
      <w:r>
        <w:rPr>
          <w:rFonts w:ascii="Times New Roman"/>
          <w:b w:val="false"/>
          <w:i w:val="false"/>
          <w:color w:val="000000"/>
          <w:sz w:val="28"/>
        </w:rPr>
        <w:t>
      37. Вырубка деревьев осуществляется в случаях:</w:t>
      </w:r>
    </w:p>
    <w:bookmarkEnd w:id="128"/>
    <w:bookmarkStart w:name="z139" w:id="129"/>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29"/>
    <w:bookmarkStart w:name="z140" w:id="130"/>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30"/>
    <w:bookmarkStart w:name="z141" w:id="131"/>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31"/>
    <w:bookmarkStart w:name="z142" w:id="132"/>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32"/>
    <w:bookmarkStart w:name="z143" w:id="133"/>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33"/>
    <w:bookmarkStart w:name="z144" w:id="134"/>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34"/>
    <w:bookmarkStart w:name="z145" w:id="135"/>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 в соответствии с разрешительными процедурами.</w:t>
      </w:r>
    </w:p>
    <w:bookmarkEnd w:id="135"/>
    <w:bookmarkStart w:name="z146" w:id="136"/>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w:t>
      </w:r>
      <w:r>
        <w:rPr>
          <w:rFonts w:ascii="Times New Roman"/>
          <w:b w:val="false"/>
          <w:i w:val="false"/>
          <w:color w:val="000000"/>
          <w:sz w:val="28"/>
        </w:rPr>
        <w:t>Перечень</w:t>
      </w:r>
      <w:r>
        <w:rPr>
          <w:rFonts w:ascii="Times New Roman"/>
          <w:b w:val="false"/>
          <w:i w:val="false"/>
          <w:color w:val="000000"/>
          <w:sz w:val="28"/>
        </w:rPr>
        <w:t xml:space="preserve"> редких и находящихся под угрозой исчезновения видов растений и животных, утвержденный постановлением Правительства Республики Казахстан от 31 октября 2006 года №1034 (далее - Перечень). </w:t>
      </w:r>
    </w:p>
    <w:bookmarkEnd w:id="136"/>
    <w:bookmarkStart w:name="z147" w:id="137"/>
    <w:p>
      <w:pPr>
        <w:spacing w:after="0"/>
        <w:ind w:left="0"/>
        <w:jc w:val="both"/>
      </w:pPr>
      <w:r>
        <w:rPr>
          <w:rFonts w:ascii="Times New Roman"/>
          <w:b w:val="false"/>
          <w:i w:val="false"/>
          <w:color w:val="000000"/>
          <w:sz w:val="28"/>
        </w:rPr>
        <w:t>
      39.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37"/>
    <w:bookmarkStart w:name="z148" w:id="138"/>
    <w:p>
      <w:pPr>
        <w:spacing w:after="0"/>
        <w:ind w:left="0"/>
        <w:jc w:val="both"/>
      </w:pPr>
      <w:r>
        <w:rPr>
          <w:rFonts w:ascii="Times New Roman"/>
          <w:b w:val="false"/>
          <w:i w:val="false"/>
          <w:color w:val="000000"/>
          <w:sz w:val="28"/>
        </w:rPr>
        <w:t>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38"/>
    <w:bookmarkStart w:name="z149" w:id="139"/>
    <w:p>
      <w:pPr>
        <w:spacing w:after="0"/>
        <w:ind w:left="0"/>
        <w:jc w:val="both"/>
      </w:pPr>
      <w:r>
        <w:rPr>
          <w:rFonts w:ascii="Times New Roman"/>
          <w:b w:val="false"/>
          <w:i w:val="false"/>
          <w:color w:val="000000"/>
          <w:sz w:val="28"/>
        </w:rPr>
        <w:t xml:space="preserve">
      падение деревьев, а также их ветвей представляет угрозу жизни и здоровью людей, повреждению зданий и сооружений, инженерным коммуникациям и сетям; </w:t>
      </w:r>
    </w:p>
    <w:bookmarkEnd w:id="139"/>
    <w:bookmarkStart w:name="z150" w:id="140"/>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40"/>
    <w:bookmarkStart w:name="z151" w:id="141"/>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41"/>
    <w:bookmarkStart w:name="z152" w:id="142"/>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42"/>
    <w:bookmarkStart w:name="z153" w:id="143"/>
    <w:p>
      <w:pPr>
        <w:spacing w:after="0"/>
        <w:ind w:left="0"/>
        <w:jc w:val="both"/>
      </w:pPr>
      <w:r>
        <w:rPr>
          <w:rFonts w:ascii="Times New Roman"/>
          <w:b w:val="false"/>
          <w:i w:val="false"/>
          <w:color w:val="000000"/>
          <w:sz w:val="28"/>
        </w:rPr>
        <w:t xml:space="preserve">
      43.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143"/>
    <w:bookmarkStart w:name="z154" w:id="144"/>
    <w:p>
      <w:pPr>
        <w:spacing w:after="0"/>
        <w:ind w:left="0"/>
        <w:jc w:val="both"/>
      </w:pPr>
      <w:r>
        <w:rPr>
          <w:rFonts w:ascii="Times New Roman"/>
          <w:b w:val="false"/>
          <w:i w:val="false"/>
          <w:color w:val="000000"/>
          <w:sz w:val="28"/>
        </w:rPr>
        <w:t xml:space="preserve">
      44.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44"/>
    <w:bookmarkStart w:name="z155" w:id="145"/>
    <w:p>
      <w:pPr>
        <w:spacing w:after="0"/>
        <w:ind w:left="0"/>
        <w:jc w:val="both"/>
      </w:pPr>
      <w:r>
        <w:rPr>
          <w:rFonts w:ascii="Times New Roman"/>
          <w:b w:val="false"/>
          <w:i w:val="false"/>
          <w:color w:val="000000"/>
          <w:sz w:val="28"/>
        </w:rPr>
        <w:t xml:space="preserve">
      45. Срубленные зеленые насаждения и порубочные остатки (опилки, ветки, листья, кора) складировать и хранить на месте производства работ не допускается. </w:t>
      </w:r>
    </w:p>
    <w:bookmarkEnd w:id="145"/>
    <w:bookmarkStart w:name="z156" w:id="146"/>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46"/>
    <w:bookmarkStart w:name="z157" w:id="147"/>
    <w:p>
      <w:pPr>
        <w:spacing w:after="0"/>
        <w:ind w:left="0"/>
        <w:jc w:val="both"/>
      </w:pPr>
      <w:r>
        <w:rPr>
          <w:rFonts w:ascii="Times New Roman"/>
          <w:b w:val="false"/>
          <w:i w:val="false"/>
          <w:color w:val="000000"/>
          <w:sz w:val="28"/>
        </w:rPr>
        <w:t xml:space="preserve">
      46. Физические и юридические лица могут принимать участие в озеленение территорий общего пользования за счет собственных средств по письменному согласию уполномоченного органа с указанием территории для высадки зеленых насаждений в соответствии с дендрологическим планом. </w:t>
      </w:r>
    </w:p>
    <w:bookmarkEnd w:id="147"/>
    <w:bookmarkStart w:name="z158" w:id="148"/>
    <w:p>
      <w:pPr>
        <w:spacing w:after="0"/>
        <w:ind w:left="0"/>
        <w:jc w:val="both"/>
      </w:pPr>
      <w:r>
        <w:rPr>
          <w:rFonts w:ascii="Times New Roman"/>
          <w:b w:val="false"/>
          <w:i w:val="false"/>
          <w:color w:val="000000"/>
          <w:sz w:val="28"/>
        </w:rPr>
        <w:t>
      47.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48"/>
    <w:bookmarkStart w:name="z159" w:id="149"/>
    <w:p>
      <w:pPr>
        <w:spacing w:after="0"/>
        <w:ind w:left="0"/>
        <w:jc w:val="both"/>
      </w:pPr>
      <w:r>
        <w:rPr>
          <w:rFonts w:ascii="Times New Roman"/>
          <w:b w:val="false"/>
          <w:i w:val="false"/>
          <w:color w:val="000000"/>
          <w:sz w:val="28"/>
        </w:rPr>
        <w:t xml:space="preserve">
      48.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 </w:t>
      </w:r>
    </w:p>
    <w:bookmarkEnd w:id="149"/>
    <w:bookmarkStart w:name="z160" w:id="150"/>
    <w:p>
      <w:pPr>
        <w:spacing w:after="0"/>
        <w:ind w:left="0"/>
        <w:jc w:val="both"/>
      </w:pPr>
      <w:r>
        <w:rPr>
          <w:rFonts w:ascii="Times New Roman"/>
          <w:b w:val="false"/>
          <w:i w:val="false"/>
          <w:color w:val="000000"/>
          <w:sz w:val="28"/>
        </w:rPr>
        <w:t>
      49. При пересадке деревьев физическими и юридическими лицами, компенсационная посадка не производится.</w:t>
      </w:r>
    </w:p>
    <w:bookmarkEnd w:id="150"/>
    <w:bookmarkStart w:name="z161" w:id="151"/>
    <w:p>
      <w:pPr>
        <w:spacing w:after="0"/>
        <w:ind w:left="0"/>
        <w:jc w:val="both"/>
      </w:pPr>
      <w:r>
        <w:rPr>
          <w:rFonts w:ascii="Times New Roman"/>
          <w:b w:val="false"/>
          <w:i w:val="false"/>
          <w:color w:val="000000"/>
          <w:sz w:val="28"/>
        </w:rPr>
        <w:t xml:space="preserve">
      50.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59</w:t>
      </w:r>
      <w:r>
        <w:rPr>
          <w:rFonts w:ascii="Times New Roman"/>
          <w:b w:val="false"/>
          <w:i w:val="false"/>
          <w:color w:val="000000"/>
          <w:sz w:val="28"/>
        </w:rPr>
        <w:t xml:space="preserve"> настоящих Правил.</w:t>
      </w:r>
    </w:p>
    <w:bookmarkEnd w:id="151"/>
    <w:bookmarkStart w:name="z162" w:id="152"/>
    <w:p>
      <w:pPr>
        <w:spacing w:after="0"/>
        <w:ind w:left="0"/>
        <w:jc w:val="both"/>
      </w:pPr>
      <w:r>
        <w:rPr>
          <w:rFonts w:ascii="Times New Roman"/>
          <w:b w:val="false"/>
          <w:i w:val="false"/>
          <w:color w:val="000000"/>
          <w:sz w:val="28"/>
        </w:rPr>
        <w:t>
      51.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52"/>
    <w:bookmarkStart w:name="z163" w:id="153"/>
    <w:p>
      <w:pPr>
        <w:spacing w:after="0"/>
        <w:ind w:left="0"/>
        <w:jc w:val="both"/>
      </w:pPr>
      <w:r>
        <w:rPr>
          <w:rFonts w:ascii="Times New Roman"/>
          <w:b w:val="false"/>
          <w:i w:val="false"/>
          <w:color w:val="000000"/>
          <w:sz w:val="28"/>
        </w:rPr>
        <w:t>
      52.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53"/>
    <w:bookmarkStart w:name="z164" w:id="154"/>
    <w:p>
      <w:pPr>
        <w:spacing w:after="0"/>
        <w:ind w:left="0"/>
        <w:jc w:val="both"/>
      </w:pPr>
      <w:r>
        <w:rPr>
          <w:rFonts w:ascii="Times New Roman"/>
          <w:b w:val="false"/>
          <w:i w:val="false"/>
          <w:color w:val="000000"/>
          <w:sz w:val="28"/>
        </w:rPr>
        <w:t>
      53.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54"/>
    <w:bookmarkStart w:name="z165" w:id="155"/>
    <w:p>
      <w:pPr>
        <w:spacing w:after="0"/>
        <w:ind w:left="0"/>
        <w:jc w:val="both"/>
      </w:pPr>
      <w:r>
        <w:rPr>
          <w:rFonts w:ascii="Times New Roman"/>
          <w:b w:val="false"/>
          <w:i w:val="false"/>
          <w:color w:val="000000"/>
          <w:sz w:val="28"/>
        </w:rPr>
        <w:t>
      54. В случае гибели зеленых насаждений, находящихся на прилегающей территории, юридическое или физическое лицо, в ведении которого находится эта территория, производит компенсационную посадку в десятикратном размере.</w:t>
      </w:r>
    </w:p>
    <w:bookmarkEnd w:id="155"/>
    <w:bookmarkStart w:name="z166" w:id="156"/>
    <w:p>
      <w:pPr>
        <w:spacing w:after="0"/>
        <w:ind w:left="0"/>
        <w:jc w:val="both"/>
      </w:pPr>
      <w:r>
        <w:rPr>
          <w:rFonts w:ascii="Times New Roman"/>
          <w:b w:val="false"/>
          <w:i w:val="false"/>
          <w:color w:val="000000"/>
          <w:sz w:val="28"/>
        </w:rPr>
        <w:t xml:space="preserve">
      55. Уполномоченный орган один раз в год размещает на своем интернет-ресурсе информацию по проведенной компенсационной посадке за текущий период и перечень организаций по озеленению. </w:t>
      </w:r>
    </w:p>
    <w:bookmarkEnd w:id="156"/>
    <w:bookmarkStart w:name="z167" w:id="157"/>
    <w:p>
      <w:pPr>
        <w:spacing w:after="0"/>
        <w:ind w:left="0"/>
        <w:jc w:val="both"/>
      </w:pPr>
      <w:r>
        <w:rPr>
          <w:rFonts w:ascii="Times New Roman"/>
          <w:b w:val="false"/>
          <w:i w:val="false"/>
          <w:color w:val="000000"/>
          <w:sz w:val="28"/>
        </w:rPr>
        <w:t xml:space="preserve">
      56. Физическое или юридическое лицо, совершившее незаконную вырубку, уничтожение, повреждение деревьев или нарушение правил содержания и защиты зеленых насаждений, несет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 и производит компенсационную посадку деревьев в пятидесятикратном размере.</w:t>
      </w:r>
    </w:p>
    <w:bookmarkEnd w:id="157"/>
    <w:bookmarkStart w:name="z168" w:id="158"/>
    <w:p>
      <w:pPr>
        <w:spacing w:after="0"/>
        <w:ind w:left="0"/>
        <w:jc w:val="both"/>
      </w:pPr>
      <w:r>
        <w:rPr>
          <w:rFonts w:ascii="Times New Roman"/>
          <w:b w:val="false"/>
          <w:i w:val="false"/>
          <w:color w:val="000000"/>
          <w:sz w:val="28"/>
        </w:rPr>
        <w:t xml:space="preserve">
      57. В случае незаконной вырубки, уничтожения, повреждения многолетних насаждений и (или) зеленых насаждений, занесенных в Перечень производиться компенсационная посадка зеленых насаждений того же вида (подвида) в стократном размере и предусмотрена уголовная ответственность в соответсвии со </w:t>
      </w:r>
      <w:r>
        <w:rPr>
          <w:rFonts w:ascii="Times New Roman"/>
          <w:b w:val="false"/>
          <w:i w:val="false"/>
          <w:color w:val="000000"/>
          <w:sz w:val="28"/>
        </w:rPr>
        <w:t>статьей 340</w:t>
      </w:r>
      <w:r>
        <w:rPr>
          <w:rFonts w:ascii="Times New Roman"/>
          <w:b w:val="false"/>
          <w:i w:val="false"/>
          <w:color w:val="000000"/>
          <w:sz w:val="28"/>
        </w:rPr>
        <w:t xml:space="preserve"> Уголовного кодекса Республики Казахстан.</w:t>
      </w:r>
    </w:p>
    <w:bookmarkEnd w:id="158"/>
    <w:bookmarkStart w:name="z169" w:id="159"/>
    <w:p>
      <w:pPr>
        <w:spacing w:after="0"/>
        <w:ind w:left="0"/>
        <w:jc w:val="both"/>
      </w:pPr>
      <w:r>
        <w:rPr>
          <w:rFonts w:ascii="Times New Roman"/>
          <w:b w:val="false"/>
          <w:i w:val="false"/>
          <w:color w:val="000000"/>
          <w:sz w:val="28"/>
        </w:rPr>
        <w:t xml:space="preserve">
      58. Размер вреда за незаконную порубку, уничтожение и повреждение деревьев и кустарников, произрастающих в черте городов или населенных пунктов, предусмотренный </w:t>
      </w:r>
      <w:r>
        <w:rPr>
          <w:rFonts w:ascii="Times New Roman"/>
          <w:b w:val="false"/>
          <w:i w:val="false"/>
          <w:color w:val="000000"/>
          <w:sz w:val="28"/>
        </w:rPr>
        <w:t>пунктом 4</w:t>
      </w:r>
      <w:r>
        <w:rPr>
          <w:rFonts w:ascii="Times New Roman"/>
          <w:b w:val="false"/>
          <w:i w:val="false"/>
          <w:color w:val="000000"/>
          <w:sz w:val="28"/>
        </w:rPr>
        <w:t xml:space="preserve"> Базовых ставок для исчисления размеров вреда, причиненного нарушением лесного законодательства Республики Казахстан, утвержденных постановлением Правительства Республики Казахстан от 31 мая 2007 года №441, исчисляется уполномоченным органом.</w:t>
      </w:r>
    </w:p>
    <w:bookmarkEnd w:id="159"/>
    <w:bookmarkStart w:name="z170" w:id="160"/>
    <w:p>
      <w:pPr>
        <w:spacing w:after="0"/>
        <w:ind w:left="0"/>
        <w:jc w:val="both"/>
      </w:pPr>
      <w:r>
        <w:rPr>
          <w:rFonts w:ascii="Times New Roman"/>
          <w:b w:val="false"/>
          <w:i w:val="false"/>
          <w:color w:val="000000"/>
          <w:sz w:val="28"/>
        </w:rPr>
        <w:t>
      59.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60"/>
    <w:bookmarkStart w:name="z171" w:id="161"/>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61"/>
    <w:bookmarkStart w:name="z172" w:id="162"/>
    <w:p>
      <w:pPr>
        <w:spacing w:after="0"/>
        <w:ind w:left="0"/>
        <w:jc w:val="both"/>
      </w:pPr>
      <w:r>
        <w:rPr>
          <w:rFonts w:ascii="Times New Roman"/>
          <w:b w:val="false"/>
          <w:i w:val="false"/>
          <w:color w:val="000000"/>
          <w:sz w:val="28"/>
        </w:rPr>
        <w:t>
      60.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62"/>
    <w:bookmarkStart w:name="z173" w:id="163"/>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63"/>
    <w:bookmarkStart w:name="z174" w:id="164"/>
    <w:p>
      <w:pPr>
        <w:spacing w:after="0"/>
        <w:ind w:left="0"/>
        <w:jc w:val="both"/>
      </w:pPr>
      <w:r>
        <w:rPr>
          <w:rFonts w:ascii="Times New Roman"/>
          <w:b w:val="false"/>
          <w:i w:val="false"/>
          <w:color w:val="000000"/>
          <w:sz w:val="28"/>
        </w:rPr>
        <w:t>
      61.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64"/>
    <w:bookmarkStart w:name="z175" w:id="165"/>
    <w:p>
      <w:pPr>
        <w:spacing w:after="0"/>
        <w:ind w:left="0"/>
        <w:jc w:val="both"/>
      </w:pPr>
      <w:r>
        <w:rPr>
          <w:rFonts w:ascii="Times New Roman"/>
          <w:b w:val="false"/>
          <w:i w:val="false"/>
          <w:color w:val="000000"/>
          <w:sz w:val="28"/>
        </w:rPr>
        <w:t>
      62. Компенсационная посадка деревьев осуществляется в соответствии с дендрологическим планом.</w:t>
      </w:r>
    </w:p>
    <w:bookmarkEnd w:id="165"/>
    <w:bookmarkStart w:name="z176" w:id="166"/>
    <w:p>
      <w:pPr>
        <w:spacing w:after="0"/>
        <w:ind w:left="0"/>
        <w:jc w:val="both"/>
      </w:pPr>
      <w:r>
        <w:rPr>
          <w:rFonts w:ascii="Times New Roman"/>
          <w:b w:val="false"/>
          <w:i w:val="false"/>
          <w:color w:val="000000"/>
          <w:sz w:val="28"/>
        </w:rPr>
        <w:t xml:space="preserve">
      63.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 согласно </w:t>
      </w:r>
      <w:r>
        <w:rPr>
          <w:rFonts w:ascii="Times New Roman"/>
          <w:b w:val="false"/>
          <w:i w:val="false"/>
          <w:color w:val="000000"/>
          <w:sz w:val="28"/>
        </w:rPr>
        <w:t>пункту 59</w:t>
      </w:r>
      <w:r>
        <w:rPr>
          <w:rFonts w:ascii="Times New Roman"/>
          <w:b w:val="false"/>
          <w:i w:val="false"/>
          <w:color w:val="000000"/>
          <w:sz w:val="28"/>
        </w:rPr>
        <w:t xml:space="preserve"> настоящих Правил.</w:t>
      </w:r>
    </w:p>
    <w:bookmarkEnd w:id="166"/>
    <w:bookmarkStart w:name="z177" w:id="167"/>
    <w:p>
      <w:pPr>
        <w:spacing w:after="0"/>
        <w:ind w:left="0"/>
        <w:jc w:val="both"/>
      </w:pPr>
      <w:r>
        <w:rPr>
          <w:rFonts w:ascii="Times New Roman"/>
          <w:b w:val="false"/>
          <w:i w:val="false"/>
          <w:color w:val="000000"/>
          <w:sz w:val="28"/>
        </w:rPr>
        <w:t>
      64.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67"/>
    <w:bookmarkStart w:name="z178" w:id="168"/>
    <w:p>
      <w:pPr>
        <w:spacing w:after="0"/>
        <w:ind w:left="0"/>
        <w:jc w:val="both"/>
      </w:pPr>
      <w:r>
        <w:rPr>
          <w:rFonts w:ascii="Times New Roman"/>
          <w:b w:val="false"/>
          <w:i w:val="false"/>
          <w:color w:val="000000"/>
          <w:sz w:val="28"/>
        </w:rPr>
        <w:t xml:space="preserve">
      65.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26 настоящих Правил.</w:t>
      </w:r>
    </w:p>
    <w:bookmarkEnd w:id="168"/>
    <w:bookmarkStart w:name="z179" w:id="169"/>
    <w:p>
      <w:pPr>
        <w:spacing w:after="0"/>
        <w:ind w:left="0"/>
        <w:jc w:val="both"/>
      </w:pPr>
      <w:r>
        <w:rPr>
          <w:rFonts w:ascii="Times New Roman"/>
          <w:b w:val="false"/>
          <w:i w:val="false"/>
          <w:color w:val="000000"/>
          <w:sz w:val="28"/>
        </w:rPr>
        <w:t xml:space="preserve">
      66.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69"/>
    <w:bookmarkStart w:name="z180" w:id="170"/>
    <w:p>
      <w:pPr>
        <w:spacing w:after="0"/>
        <w:ind w:left="0"/>
        <w:jc w:val="both"/>
      </w:pPr>
      <w:r>
        <w:rPr>
          <w:rFonts w:ascii="Times New Roman"/>
          <w:b w:val="false"/>
          <w:i w:val="false"/>
          <w:color w:val="000000"/>
          <w:sz w:val="28"/>
        </w:rPr>
        <w:t>
      67. Уполномоченным органом прижившиеся деревья включаются в реестр зеленых насаждений.</w:t>
      </w:r>
    </w:p>
    <w:bookmarkEnd w:id="170"/>
    <w:bookmarkStart w:name="z181" w:id="171"/>
    <w:p>
      <w:pPr>
        <w:spacing w:after="0"/>
        <w:ind w:left="0"/>
        <w:jc w:val="both"/>
      </w:pPr>
      <w:r>
        <w:rPr>
          <w:rFonts w:ascii="Times New Roman"/>
          <w:b w:val="false"/>
          <w:i w:val="false"/>
          <w:color w:val="000000"/>
          <w:sz w:val="28"/>
        </w:rPr>
        <w:t>
      68.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содержания</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Форма</w:t>
            </w:r>
          </w:p>
        </w:tc>
      </w:tr>
    </w:tbl>
    <w:bookmarkStart w:name="z183" w:id="172"/>
    <w:p>
      <w:pPr>
        <w:spacing w:after="0"/>
        <w:ind w:left="0"/>
        <w:jc w:val="left"/>
      </w:pPr>
      <w:r>
        <w:rPr>
          <w:rFonts w:ascii="Times New Roman"/>
          <w:b/>
          <w:i w:val="false"/>
          <w:color w:val="000000"/>
        </w:rPr>
        <w:t xml:space="preserve"> Реестр зеленых насаждений на 1 января ____ года</w:t>
      </w:r>
    </w:p>
    <w:bookmarkEnd w:id="172"/>
    <w:bookmarkStart w:name="z184" w:id="173"/>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 Город/населенный пункт Административный район: (код) ___________________ Ответственный владелец: _________________________</w:t>
      </w:r>
    </w:p>
    <w:bookmarkEnd w:id="173"/>
    <w:bookmarkStart w:name="z185" w:id="174"/>
    <w:p>
      <w:pPr>
        <w:spacing w:after="0"/>
        <w:ind w:left="0"/>
        <w:jc w:val="both"/>
      </w:pPr>
      <w:r>
        <w:rPr>
          <w:rFonts w:ascii="Times New Roman"/>
          <w:b w:val="false"/>
          <w:i w:val="false"/>
          <w:color w:val="000000"/>
          <w:sz w:val="28"/>
        </w:rPr>
        <w:t>
      Реестр зеленых насаждений</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 № паспорта зеленого 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Живая изгородь, погонный 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содержания</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Форма</w:t>
            </w:r>
          </w:p>
        </w:tc>
      </w:tr>
    </w:tbl>
    <w:bookmarkStart w:name="z187" w:id="175"/>
    <w:p>
      <w:pPr>
        <w:spacing w:after="0"/>
        <w:ind w:left="0"/>
        <w:jc w:val="left"/>
      </w:pPr>
      <w:r>
        <w:rPr>
          <w:rFonts w:ascii="Times New Roman"/>
          <w:b/>
          <w:i w:val="false"/>
          <w:color w:val="000000"/>
        </w:rPr>
        <w:t xml:space="preserve"> Акт обследования зеленых насаждений</w:t>
      </w:r>
    </w:p>
    <w:bookmarkEnd w:id="175"/>
    <w:bookmarkStart w:name="z188" w:id="176"/>
    <w:p>
      <w:pPr>
        <w:spacing w:after="0"/>
        <w:ind w:left="0"/>
        <w:jc w:val="both"/>
      </w:pPr>
      <w:r>
        <w:rPr>
          <w:rFonts w:ascii="Times New Roman"/>
          <w:b w:val="false"/>
          <w:i w:val="false"/>
          <w:color w:val="000000"/>
          <w:sz w:val="28"/>
        </w:rPr>
        <w:t>
      "___"___________20__года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 ствола, сантиметр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77"/>
    <w:p>
      <w:pPr>
        <w:spacing w:after="0"/>
        <w:ind w:left="0"/>
        <w:jc w:val="both"/>
      </w:pPr>
      <w:r>
        <w:rPr>
          <w:rFonts w:ascii="Times New Roman"/>
          <w:b w:val="false"/>
          <w:i w:val="false"/>
          <w:color w:val="000000"/>
          <w:sz w:val="28"/>
        </w:rPr>
        <w:t>
      продолжение таблицы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78"/>
    <w:p>
      <w:pPr>
        <w:spacing w:after="0"/>
        <w:ind w:left="0"/>
        <w:jc w:val="both"/>
      </w:pPr>
      <w:r>
        <w:rPr>
          <w:rFonts w:ascii="Times New Roman"/>
          <w:b w:val="false"/>
          <w:i w:val="false"/>
          <w:color w:val="000000"/>
          <w:sz w:val="28"/>
        </w:rPr>
        <w:t>
      Настоящий акт составлен в _______экземплярах.</w:t>
      </w:r>
    </w:p>
    <w:bookmarkEnd w:id="178"/>
    <w:bookmarkStart w:name="z191" w:id="179"/>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 на вырубку или пересадку зеленых насаждений.</w:t>
      </w:r>
    </w:p>
    <w:bookmarkEnd w:id="179"/>
    <w:bookmarkStart w:name="z192" w:id="180"/>
    <w:p>
      <w:pPr>
        <w:spacing w:after="0"/>
        <w:ind w:left="0"/>
        <w:jc w:val="both"/>
      </w:pPr>
      <w:r>
        <w:rPr>
          <w:rFonts w:ascii="Times New Roman"/>
          <w:b w:val="false"/>
          <w:i w:val="false"/>
          <w:color w:val="000000"/>
          <w:sz w:val="28"/>
        </w:rPr>
        <w:t>
      Представитель физического или юридического лица________________________________</w:t>
      </w:r>
    </w:p>
    <w:bookmarkEnd w:id="180"/>
    <w:bookmarkStart w:name="z193" w:id="181"/>
    <w:p>
      <w:pPr>
        <w:spacing w:after="0"/>
        <w:ind w:left="0"/>
        <w:jc w:val="both"/>
      </w:pPr>
      <w:r>
        <w:rPr>
          <w:rFonts w:ascii="Times New Roman"/>
          <w:b w:val="false"/>
          <w:i w:val="false"/>
          <w:color w:val="000000"/>
          <w:sz w:val="28"/>
        </w:rPr>
        <w:t>
      подпись (Ф.И.О) (печать при наличии)</w:t>
      </w:r>
    </w:p>
    <w:bookmarkEnd w:id="181"/>
    <w:bookmarkStart w:name="z194" w:id="182"/>
    <w:p>
      <w:pPr>
        <w:spacing w:after="0"/>
        <w:ind w:left="0"/>
        <w:jc w:val="both"/>
      </w:pPr>
      <w:r>
        <w:rPr>
          <w:rFonts w:ascii="Times New Roman"/>
          <w:b w:val="false"/>
          <w:i w:val="false"/>
          <w:color w:val="000000"/>
          <w:sz w:val="28"/>
        </w:rPr>
        <w:t>
      Должностное лицо уполномоченного органа _____________________________________</w:t>
      </w:r>
    </w:p>
    <w:bookmarkEnd w:id="182"/>
    <w:bookmarkStart w:name="z195" w:id="183"/>
    <w:p>
      <w:pPr>
        <w:spacing w:after="0"/>
        <w:ind w:left="0"/>
        <w:jc w:val="both"/>
      </w:pPr>
      <w:r>
        <w:rPr>
          <w:rFonts w:ascii="Times New Roman"/>
          <w:b w:val="false"/>
          <w:i w:val="false"/>
          <w:color w:val="000000"/>
          <w:sz w:val="28"/>
        </w:rPr>
        <w:t>
      подпись (Ф.И.О) (печать при наличии)</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содержания</w:t>
            </w:r>
            <w:r>
              <w:br/>
            </w:r>
            <w:r>
              <w:rPr>
                <w:rFonts w:ascii="Times New Roman"/>
                <w:b w:val="false"/>
                <w:i w:val="false"/>
                <w:color w:val="000000"/>
                <w:sz w:val="20"/>
              </w:rPr>
              <w:t>и 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(областей, городов Нур-Султан,</w:t>
            </w:r>
            <w:r>
              <w:br/>
            </w:r>
            <w:r>
              <w:rPr>
                <w:rFonts w:ascii="Times New Roman"/>
                <w:b w:val="false"/>
                <w:i w:val="false"/>
                <w:color w:val="000000"/>
                <w:sz w:val="20"/>
              </w:rPr>
              <w:t>Алматы и Шымкента, района,</w:t>
            </w:r>
            <w:r>
              <w:br/>
            </w:r>
            <w:r>
              <w:rPr>
                <w:rFonts w:ascii="Times New Roman"/>
                <w:b w:val="false"/>
                <w:i w:val="false"/>
                <w:color w:val="000000"/>
                <w:sz w:val="20"/>
              </w:rPr>
              <w:t>города областного значения)</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наименование</w:t>
            </w:r>
            <w:r>
              <w:br/>
            </w:r>
            <w:r>
              <w:rPr>
                <w:rFonts w:ascii="Times New Roman"/>
                <w:b w:val="false"/>
                <w:i w:val="false"/>
                <w:color w:val="000000"/>
                <w:sz w:val="20"/>
              </w:rPr>
              <w:t>государственного органа) от</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 для</w:t>
            </w:r>
            <w:r>
              <w:br/>
            </w:r>
            <w:r>
              <w:rPr>
                <w:rFonts w:ascii="Times New Roman"/>
                <w:b w:val="false"/>
                <w:i w:val="false"/>
                <w:color w:val="000000"/>
                <w:sz w:val="20"/>
              </w:rPr>
              <w:t>физического лица/</w:t>
            </w:r>
            <w:r>
              <w:br/>
            </w:r>
            <w:r>
              <w:rPr>
                <w:rFonts w:ascii="Times New Roman"/>
                <w:b w:val="false"/>
                <w:i w:val="false"/>
                <w:color w:val="000000"/>
                <w:sz w:val="20"/>
              </w:rPr>
              <w:t>наименование организации</w:t>
            </w:r>
            <w:r>
              <w:br/>
            </w:r>
            <w:r>
              <w:rPr>
                <w:rFonts w:ascii="Times New Roman"/>
                <w:b w:val="false"/>
                <w:i w:val="false"/>
                <w:color w:val="000000"/>
                <w:sz w:val="20"/>
              </w:rPr>
              <w:t>– для юридических лиц и (или)</w:t>
            </w:r>
            <w:r>
              <w:br/>
            </w:r>
            <w:r>
              <w:rPr>
                <w:rFonts w:ascii="Times New Roman"/>
                <w:b w:val="false"/>
                <w:i w:val="false"/>
                <w:color w:val="000000"/>
                <w:sz w:val="20"/>
              </w:rPr>
              <w:t>по доверенности)</w:t>
            </w:r>
            <w:r>
              <w:br/>
            </w:r>
            <w:r>
              <w:rPr>
                <w:rFonts w:ascii="Times New Roman"/>
                <w:b w:val="false"/>
                <w:i w:val="false"/>
                <w:color w:val="000000"/>
                <w:sz w:val="20"/>
              </w:rPr>
              <w:t>(ИИН/БИН)</w:t>
            </w:r>
            <w:r>
              <w:br/>
            </w:r>
            <w:r>
              <w:rPr>
                <w:rFonts w:ascii="Times New Roman"/>
                <w:b w:val="false"/>
                <w:i w:val="false"/>
                <w:color w:val="000000"/>
                <w:sz w:val="20"/>
              </w:rPr>
              <w:t>Адрес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(юридический адрес или место</w:t>
            </w:r>
            <w:r>
              <w:br/>
            </w:r>
            <w:r>
              <w:rPr>
                <w:rFonts w:ascii="Times New Roman"/>
                <w:b w:val="false"/>
                <w:i w:val="false"/>
                <w:color w:val="000000"/>
                <w:sz w:val="20"/>
              </w:rPr>
              <w:t>проживания) контакты</w:t>
            </w:r>
            <w:r>
              <w:br/>
            </w:r>
            <w:r>
              <w:rPr>
                <w:rFonts w:ascii="Times New Roman"/>
                <w:b w:val="false"/>
                <w:i w:val="false"/>
                <w:color w:val="000000"/>
                <w:sz w:val="20"/>
              </w:rPr>
              <w:t>__________________________</w:t>
            </w:r>
            <w:r>
              <w:br/>
            </w:r>
            <w:r>
              <w:rPr>
                <w:rFonts w:ascii="Times New Roman"/>
                <w:b w:val="false"/>
                <w:i w:val="false"/>
                <w:color w:val="000000"/>
                <w:sz w:val="20"/>
              </w:rPr>
              <w:t>(электронный адрес, телефон)</w:t>
            </w:r>
          </w:p>
        </w:tc>
      </w:tr>
    </w:tbl>
    <w:bookmarkStart w:name="z199" w:id="184"/>
    <w:p>
      <w:pPr>
        <w:spacing w:after="0"/>
        <w:ind w:left="0"/>
        <w:jc w:val="left"/>
      </w:pPr>
      <w:r>
        <w:rPr>
          <w:rFonts w:ascii="Times New Roman"/>
          <w:b/>
          <w:i w:val="false"/>
          <w:color w:val="000000"/>
        </w:rPr>
        <w:t xml:space="preserve"> Гарантийное письмо</w:t>
      </w:r>
    </w:p>
    <w:bookmarkEnd w:id="184"/>
    <w:bookmarkStart w:name="z200" w:id="185"/>
    <w:p>
      <w:pPr>
        <w:spacing w:after="0"/>
        <w:ind w:left="0"/>
        <w:jc w:val="both"/>
      </w:pPr>
      <w:r>
        <w:rPr>
          <w:rFonts w:ascii="Times New Roman"/>
          <w:b w:val="false"/>
          <w:i w:val="false"/>
          <w:color w:val="000000"/>
          <w:sz w:val="28"/>
        </w:rPr>
        <w:t>
      _______________________________________________________________</w:t>
      </w:r>
    </w:p>
    <w:bookmarkEnd w:id="185"/>
    <w:bookmarkStart w:name="z201" w:id="186"/>
    <w:p>
      <w:pPr>
        <w:spacing w:after="0"/>
        <w:ind w:left="0"/>
        <w:jc w:val="both"/>
      </w:pPr>
      <w:r>
        <w:rPr>
          <w:rFonts w:ascii="Times New Roman"/>
          <w:b w:val="false"/>
          <w:i w:val="false"/>
          <w:color w:val="000000"/>
          <w:sz w:val="28"/>
        </w:rPr>
        <w:t>
      (наименование физического или юридического лица) гарантирует произвести компенсационную посадку деревьев в количестве _____ штук, ___________ породы в течение шести месяцев с момента получения разрешения на вырубку деревьев, взамен деревьев в количестве _______ штук, _________________ породы, которые будут вырублены для ____________________________________по адресу:</w:t>
      </w:r>
    </w:p>
    <w:bookmarkEnd w:id="186"/>
    <w:bookmarkStart w:name="z202" w:id="187"/>
    <w:p>
      <w:pPr>
        <w:spacing w:after="0"/>
        <w:ind w:left="0"/>
        <w:jc w:val="both"/>
      </w:pPr>
      <w:r>
        <w:rPr>
          <w:rFonts w:ascii="Times New Roman"/>
          <w:b w:val="false"/>
          <w:i w:val="false"/>
          <w:color w:val="000000"/>
          <w:sz w:val="28"/>
        </w:rPr>
        <w:t>
      (указывается причина) __________________________________________________ согласно акту обследования зеленых насаждений от " " 20 года.</w:t>
      </w:r>
    </w:p>
    <w:bookmarkEnd w:id="187"/>
    <w:bookmarkStart w:name="z203" w:id="188"/>
    <w:p>
      <w:pPr>
        <w:spacing w:after="0"/>
        <w:ind w:left="0"/>
        <w:jc w:val="both"/>
      </w:pPr>
      <w:r>
        <w:rPr>
          <w:rFonts w:ascii="Times New Roman"/>
          <w:b w:val="false"/>
          <w:i w:val="false"/>
          <w:color w:val="000000"/>
          <w:sz w:val="28"/>
        </w:rPr>
        <w:t xml:space="preserve">
      В случае гибели высаженных саженцев, гарантирует произвести повторную посадку. </w:t>
      </w:r>
    </w:p>
    <w:bookmarkEnd w:id="188"/>
    <w:bookmarkStart w:name="z204" w:id="189"/>
    <w:p>
      <w:pPr>
        <w:spacing w:after="0"/>
        <w:ind w:left="0"/>
        <w:jc w:val="both"/>
      </w:pPr>
      <w:r>
        <w:rPr>
          <w:rFonts w:ascii="Times New Roman"/>
          <w:b w:val="false"/>
          <w:i w:val="false"/>
          <w:color w:val="000000"/>
          <w:sz w:val="28"/>
        </w:rPr>
        <w:t xml:space="preserve">
      В течение трех лет с момента компенсационной посадки, гарантирует, проводить мероприятий по содержанию и защите саженцев,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26 Правил содержания и защиты зеленых насаждений и по истечению трех лет передать их на баланс местного исполнительного органа на основании акта приживаемости деревьев. __________________________________________________________________</w:t>
      </w:r>
    </w:p>
    <w:bookmarkEnd w:id="189"/>
    <w:bookmarkStart w:name="z205" w:id="190"/>
    <w:p>
      <w:pPr>
        <w:spacing w:after="0"/>
        <w:ind w:left="0"/>
        <w:jc w:val="both"/>
      </w:pPr>
      <w:r>
        <w:rPr>
          <w:rFonts w:ascii="Times New Roman"/>
          <w:b w:val="false"/>
          <w:i w:val="false"/>
          <w:color w:val="000000"/>
          <w:sz w:val="28"/>
        </w:rPr>
        <w:t xml:space="preserve">
      (наименование физического или юридического лица) осведомлено, что за нарушение правил содержания и защиты зеленых насаждений будет нести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w:t>
      </w:r>
    </w:p>
    <w:bookmarkEnd w:id="190"/>
    <w:bookmarkStart w:name="z206" w:id="191"/>
    <w:p>
      <w:pPr>
        <w:spacing w:after="0"/>
        <w:ind w:left="0"/>
        <w:jc w:val="both"/>
      </w:pPr>
      <w:r>
        <w:rPr>
          <w:rFonts w:ascii="Times New Roman"/>
          <w:b w:val="false"/>
          <w:i w:val="false"/>
          <w:color w:val="000000"/>
          <w:sz w:val="28"/>
        </w:rPr>
        <w:t xml:space="preserve">
       Дата: "___" ____________ 20__ года </w:t>
      </w:r>
    </w:p>
    <w:bookmarkEnd w:id="191"/>
    <w:bookmarkStart w:name="z207" w:id="192"/>
    <w:p>
      <w:pPr>
        <w:spacing w:after="0"/>
        <w:ind w:left="0"/>
        <w:jc w:val="both"/>
      </w:pPr>
      <w:r>
        <w:rPr>
          <w:rFonts w:ascii="Times New Roman"/>
          <w:b w:val="false"/>
          <w:i w:val="false"/>
          <w:color w:val="000000"/>
          <w:sz w:val="28"/>
        </w:rPr>
        <w:t xml:space="preserve">
      ______________________________________________________________ </w:t>
      </w:r>
    </w:p>
    <w:bookmarkEnd w:id="192"/>
    <w:bookmarkStart w:name="z208" w:id="193"/>
    <w:p>
      <w:pPr>
        <w:spacing w:after="0"/>
        <w:ind w:left="0"/>
        <w:jc w:val="both"/>
      </w:pPr>
      <w:r>
        <w:rPr>
          <w:rFonts w:ascii="Times New Roman"/>
          <w:b w:val="false"/>
          <w:i w:val="false"/>
          <w:color w:val="000000"/>
          <w:sz w:val="28"/>
        </w:rPr>
        <w:t>
       ФИО и подпись руководителя (печать при наличии)</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содержания</w:t>
            </w:r>
            <w:r>
              <w:br/>
            </w:r>
            <w:r>
              <w:rPr>
                <w:rFonts w:ascii="Times New Roman"/>
                <w:b w:val="false"/>
                <w:i w:val="false"/>
                <w:color w:val="000000"/>
                <w:sz w:val="20"/>
              </w:rPr>
              <w:t>и 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1" w:id="194"/>
    <w:p>
      <w:pPr>
        <w:spacing w:after="0"/>
        <w:ind w:left="0"/>
        <w:jc w:val="left"/>
      </w:pPr>
      <w:r>
        <w:rPr>
          <w:rFonts w:ascii="Times New Roman"/>
          <w:b/>
          <w:i w:val="false"/>
          <w:color w:val="000000"/>
        </w:rPr>
        <w:t xml:space="preserve"> Акт приживаемости зеленых насаждений</w:t>
      </w:r>
    </w:p>
    <w:bookmarkEnd w:id="194"/>
    <w:bookmarkStart w:name="z212" w:id="195"/>
    <w:p>
      <w:pPr>
        <w:spacing w:after="0"/>
        <w:ind w:left="0"/>
        <w:jc w:val="both"/>
      </w:pPr>
      <w:r>
        <w:rPr>
          <w:rFonts w:ascii="Times New Roman"/>
          <w:b w:val="false"/>
          <w:i w:val="false"/>
          <w:color w:val="000000"/>
          <w:sz w:val="28"/>
        </w:rPr>
        <w:t>
      "___" _________ 20___ года</w:t>
      </w:r>
    </w:p>
    <w:bookmarkEnd w:id="195"/>
    <w:bookmarkStart w:name="z213" w:id="196"/>
    <w:p>
      <w:pPr>
        <w:spacing w:after="0"/>
        <w:ind w:left="0"/>
        <w:jc w:val="both"/>
      </w:pPr>
      <w:r>
        <w:rPr>
          <w:rFonts w:ascii="Times New Roman"/>
          <w:b w:val="false"/>
          <w:i w:val="false"/>
          <w:color w:val="000000"/>
          <w:sz w:val="28"/>
        </w:rPr>
        <w:t>
      Адрес посаженных зеленых насаждений: _________________________________________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97"/>
    <w:p>
      <w:pPr>
        <w:spacing w:after="0"/>
        <w:ind w:left="0"/>
        <w:jc w:val="both"/>
      </w:pPr>
      <w:r>
        <w:rPr>
          <w:rFonts w:ascii="Times New Roman"/>
          <w:b w:val="false"/>
          <w:i w:val="false"/>
          <w:color w:val="000000"/>
          <w:sz w:val="28"/>
        </w:rPr>
        <w:t>
      Представитель физического или юридического лица________________________________</w:t>
      </w:r>
    </w:p>
    <w:bookmarkEnd w:id="197"/>
    <w:bookmarkStart w:name="z215" w:id="198"/>
    <w:p>
      <w:pPr>
        <w:spacing w:after="0"/>
        <w:ind w:left="0"/>
        <w:jc w:val="both"/>
      </w:pPr>
      <w:r>
        <w:rPr>
          <w:rFonts w:ascii="Times New Roman"/>
          <w:b w:val="false"/>
          <w:i w:val="false"/>
          <w:color w:val="000000"/>
          <w:sz w:val="28"/>
        </w:rPr>
        <w:t>
      подпись (Ф.И.О) (печать при наличии)</w:t>
      </w:r>
    </w:p>
    <w:bookmarkEnd w:id="198"/>
    <w:bookmarkStart w:name="z216" w:id="199"/>
    <w:p>
      <w:pPr>
        <w:spacing w:after="0"/>
        <w:ind w:left="0"/>
        <w:jc w:val="both"/>
      </w:pPr>
      <w:r>
        <w:rPr>
          <w:rFonts w:ascii="Times New Roman"/>
          <w:b w:val="false"/>
          <w:i w:val="false"/>
          <w:color w:val="000000"/>
          <w:sz w:val="28"/>
        </w:rPr>
        <w:t>
      Должностное лицо уполномоченного органа ________________________________________</w:t>
      </w:r>
    </w:p>
    <w:bookmarkEnd w:id="199"/>
    <w:bookmarkStart w:name="z217" w:id="200"/>
    <w:p>
      <w:pPr>
        <w:spacing w:after="0"/>
        <w:ind w:left="0"/>
        <w:jc w:val="both"/>
      </w:pPr>
      <w:r>
        <w:rPr>
          <w:rFonts w:ascii="Times New Roman"/>
          <w:b w:val="false"/>
          <w:i w:val="false"/>
          <w:color w:val="000000"/>
          <w:sz w:val="28"/>
        </w:rPr>
        <w:t>
      подпись (Ф.И.О) (печать при наличии)</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w:t>
            </w:r>
            <w:r>
              <w:br/>
            </w:r>
            <w:r>
              <w:rPr>
                <w:rFonts w:ascii="Times New Roman"/>
                <w:b w:val="false"/>
                <w:i w:val="false"/>
                <w:color w:val="000000"/>
                <w:sz w:val="20"/>
              </w:rPr>
              <w:t>к решению X сессии</w:t>
            </w:r>
            <w:r>
              <w:br/>
            </w:r>
            <w:r>
              <w:rPr>
                <w:rFonts w:ascii="Times New Roman"/>
                <w:b w:val="false"/>
                <w:i w:val="false"/>
                <w:color w:val="000000"/>
                <w:sz w:val="20"/>
              </w:rPr>
              <w:t>Карагандинского областного</w:t>
            </w:r>
            <w:r>
              <w:br/>
            </w:r>
            <w:r>
              <w:rPr>
                <w:rFonts w:ascii="Times New Roman"/>
                <w:b w:val="false"/>
                <w:i w:val="false"/>
                <w:color w:val="000000"/>
                <w:sz w:val="20"/>
              </w:rPr>
              <w:t>маслихата от 29 сентября 2017 года № 222</w:t>
            </w:r>
          </w:p>
        </w:tc>
      </w:tr>
    </w:tbl>
    <w:bookmarkStart w:name="z111" w:id="201"/>
    <w:p>
      <w:pPr>
        <w:spacing w:after="0"/>
        <w:ind w:left="0"/>
        <w:jc w:val="left"/>
      </w:pPr>
      <w:r>
        <w:rPr>
          <w:rFonts w:ascii="Times New Roman"/>
          <w:b/>
          <w:i w:val="false"/>
          <w:color w:val="000000"/>
        </w:rPr>
        <w:t xml:space="preserve"> Правила</w:t>
      </w:r>
      <w:r>
        <w:br/>
      </w:r>
      <w:r>
        <w:rPr>
          <w:rFonts w:ascii="Times New Roman"/>
          <w:b/>
          <w:i w:val="false"/>
          <w:color w:val="000000"/>
        </w:rPr>
        <w:t>благоустройства территорий городов и населенных пунктов Карагандинской области</w:t>
      </w:r>
    </w:p>
    <w:bookmarkEnd w:id="201"/>
    <w:p>
      <w:pPr>
        <w:spacing w:after="0"/>
        <w:ind w:left="0"/>
        <w:jc w:val="both"/>
      </w:pPr>
      <w:r>
        <w:rPr>
          <w:rFonts w:ascii="Times New Roman"/>
          <w:b w:val="false"/>
          <w:i w:val="false"/>
          <w:color w:val="ff0000"/>
          <w:sz w:val="28"/>
        </w:rPr>
        <w:t xml:space="preserve">
      Сноска. Правила – в редакции решения Карагандинского областного маслихата от 21.06.2022 </w:t>
      </w:r>
      <w:r>
        <w:rPr>
          <w:rFonts w:ascii="Times New Roman"/>
          <w:b w:val="false"/>
          <w:i w:val="false"/>
          <w:color w:val="ff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2" w:id="202"/>
    <w:p>
      <w:pPr>
        <w:spacing w:after="0"/>
        <w:ind w:left="0"/>
        <w:jc w:val="left"/>
      </w:pPr>
      <w:r>
        <w:rPr>
          <w:rFonts w:ascii="Times New Roman"/>
          <w:b/>
          <w:i w:val="false"/>
          <w:color w:val="000000"/>
        </w:rPr>
        <w:t xml:space="preserve"> Глава 1. Общие положения</w:t>
      </w:r>
    </w:p>
    <w:bookmarkEnd w:id="202"/>
    <w:bookmarkStart w:name="z113" w:id="203"/>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Карагандинской области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законами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 иными нормативными правовыми актами.</w:t>
      </w:r>
    </w:p>
    <w:bookmarkEnd w:id="203"/>
    <w:bookmarkStart w:name="z223" w:id="204"/>
    <w:p>
      <w:pPr>
        <w:spacing w:after="0"/>
        <w:ind w:left="0"/>
        <w:jc w:val="both"/>
      </w:pPr>
      <w:r>
        <w:rPr>
          <w:rFonts w:ascii="Times New Roman"/>
          <w:b w:val="false"/>
          <w:i w:val="false"/>
          <w:color w:val="000000"/>
          <w:sz w:val="28"/>
        </w:rPr>
        <w:t xml:space="preserve">
      2. Правила определяют порядок и регулируют отношения в сфере благоустройства территорий на территории Карагандинской области, вне зависимости от формы собственности. </w:t>
      </w:r>
    </w:p>
    <w:bookmarkEnd w:id="204"/>
    <w:bookmarkStart w:name="z224" w:id="205"/>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205"/>
    <w:bookmarkStart w:name="z225" w:id="206"/>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206"/>
    <w:bookmarkStart w:name="z226" w:id="207"/>
    <w:p>
      <w:pPr>
        <w:spacing w:after="0"/>
        <w:ind w:left="0"/>
        <w:jc w:val="both"/>
      </w:pPr>
      <w:r>
        <w:rPr>
          <w:rFonts w:ascii="Times New Roman"/>
          <w:b w:val="false"/>
          <w:i w:val="false"/>
          <w:color w:val="000000"/>
          <w:sz w:val="28"/>
        </w:rPr>
        <w:t>
      2) места общего пользования – это территории, объекты, которые доступны или открыты для населения;</w:t>
      </w:r>
    </w:p>
    <w:bookmarkEnd w:id="207"/>
    <w:bookmarkStart w:name="z227" w:id="208"/>
    <w:p>
      <w:pPr>
        <w:spacing w:after="0"/>
        <w:ind w:left="0"/>
        <w:jc w:val="both"/>
      </w:pPr>
      <w:r>
        <w:rPr>
          <w:rFonts w:ascii="Times New Roman"/>
          <w:b w:val="false"/>
          <w:i w:val="false"/>
          <w:color w:val="000000"/>
          <w:sz w:val="28"/>
        </w:rPr>
        <w:t>
      3) твердые бытовые отходы – коммунальные отходы в твердой форме;</w:t>
      </w:r>
    </w:p>
    <w:bookmarkEnd w:id="208"/>
    <w:bookmarkStart w:name="z228" w:id="209"/>
    <w:p>
      <w:pPr>
        <w:spacing w:after="0"/>
        <w:ind w:left="0"/>
        <w:jc w:val="both"/>
      </w:pPr>
      <w:r>
        <w:rPr>
          <w:rFonts w:ascii="Times New Roman"/>
          <w:b w:val="false"/>
          <w:i w:val="false"/>
          <w:color w:val="000000"/>
          <w:sz w:val="28"/>
        </w:rPr>
        <w:t>
      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09"/>
    <w:bookmarkStart w:name="z229" w:id="210"/>
    <w:p>
      <w:pPr>
        <w:spacing w:after="0"/>
        <w:ind w:left="0"/>
        <w:jc w:val="both"/>
      </w:pPr>
      <w:r>
        <w:rPr>
          <w:rFonts w:ascii="Times New Roman"/>
          <w:b w:val="false"/>
          <w:i w:val="false"/>
          <w:color w:val="000000"/>
          <w:sz w:val="28"/>
        </w:rPr>
        <w:t>
      5)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210"/>
    <w:bookmarkStart w:name="z230" w:id="211"/>
    <w:p>
      <w:pPr>
        <w:spacing w:after="0"/>
        <w:ind w:left="0"/>
        <w:jc w:val="both"/>
      </w:pPr>
      <w:r>
        <w:rPr>
          <w:rFonts w:ascii="Times New Roman"/>
          <w:b w:val="false"/>
          <w:i w:val="false"/>
          <w:color w:val="000000"/>
          <w:sz w:val="28"/>
        </w:rPr>
        <w:t>
      6) уполномоченный орган – структурное подразделение местного исполнительного органа, осуществляющий функции в сфере регулирования коммунального хозяйства;</w:t>
      </w:r>
    </w:p>
    <w:bookmarkEnd w:id="211"/>
    <w:bookmarkStart w:name="z231" w:id="212"/>
    <w:p>
      <w:pPr>
        <w:spacing w:after="0"/>
        <w:ind w:left="0"/>
        <w:jc w:val="both"/>
      </w:pPr>
      <w:r>
        <w:rPr>
          <w:rFonts w:ascii="Times New Roman"/>
          <w:b w:val="false"/>
          <w:i w:val="false"/>
          <w:color w:val="000000"/>
          <w:sz w:val="28"/>
        </w:rPr>
        <w:t>
      7) организация – физическое или юридическое лицо, специализирующиеся в области благоустройства;</w:t>
      </w:r>
    </w:p>
    <w:bookmarkEnd w:id="212"/>
    <w:bookmarkStart w:name="z232" w:id="213"/>
    <w:p>
      <w:pPr>
        <w:spacing w:after="0"/>
        <w:ind w:left="0"/>
        <w:jc w:val="both"/>
      </w:pPr>
      <w:r>
        <w:rPr>
          <w:rFonts w:ascii="Times New Roman"/>
          <w:b w:val="false"/>
          <w:i w:val="false"/>
          <w:color w:val="000000"/>
          <w:sz w:val="28"/>
        </w:rPr>
        <w:t>
      8) маломобильные группы населения –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пожилого возраста, инвалиды;</w:t>
      </w:r>
    </w:p>
    <w:bookmarkEnd w:id="213"/>
    <w:bookmarkStart w:name="z233" w:id="214"/>
    <w:p>
      <w:pPr>
        <w:spacing w:after="0"/>
        <w:ind w:left="0"/>
        <w:jc w:val="both"/>
      </w:pPr>
      <w:r>
        <w:rPr>
          <w:rFonts w:ascii="Times New Roman"/>
          <w:b w:val="false"/>
          <w:i w:val="false"/>
          <w:color w:val="000000"/>
          <w:sz w:val="28"/>
        </w:rPr>
        <w:t>
      9)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214"/>
    <w:bookmarkStart w:name="z234" w:id="215"/>
    <w:p>
      <w:pPr>
        <w:spacing w:after="0"/>
        <w:ind w:left="0"/>
        <w:jc w:val="both"/>
      </w:pPr>
      <w:r>
        <w:rPr>
          <w:rFonts w:ascii="Times New Roman"/>
          <w:b w:val="false"/>
          <w:i w:val="false"/>
          <w:color w:val="000000"/>
          <w:sz w:val="28"/>
        </w:rPr>
        <w:t>
      10)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215"/>
    <w:bookmarkStart w:name="z235" w:id="216"/>
    <w:p>
      <w:pPr>
        <w:spacing w:after="0"/>
        <w:ind w:left="0"/>
        <w:jc w:val="left"/>
      </w:pPr>
      <w:r>
        <w:rPr>
          <w:rFonts w:ascii="Times New Roman"/>
          <w:b/>
          <w:i w:val="false"/>
          <w:color w:val="000000"/>
        </w:rPr>
        <w:t xml:space="preserve"> Глава 2. Благоустройство территорий городов и населенных пунктов</w:t>
      </w:r>
    </w:p>
    <w:bookmarkEnd w:id="216"/>
    <w:bookmarkStart w:name="z236" w:id="217"/>
    <w:p>
      <w:pPr>
        <w:spacing w:after="0"/>
        <w:ind w:left="0"/>
        <w:jc w:val="left"/>
      </w:pPr>
      <w:r>
        <w:rPr>
          <w:rFonts w:ascii="Times New Roman"/>
          <w:b/>
          <w:i w:val="false"/>
          <w:color w:val="000000"/>
        </w:rPr>
        <w:t xml:space="preserve"> Параграф 1. Обеспечение чистоты и порядка</w:t>
      </w:r>
    </w:p>
    <w:bookmarkEnd w:id="217"/>
    <w:bookmarkStart w:name="z237" w:id="218"/>
    <w:p>
      <w:pPr>
        <w:spacing w:after="0"/>
        <w:ind w:left="0"/>
        <w:jc w:val="both"/>
      </w:pPr>
      <w:r>
        <w:rPr>
          <w:rFonts w:ascii="Times New Roman"/>
          <w:b w:val="false"/>
          <w:i w:val="false"/>
          <w:color w:val="000000"/>
          <w:sz w:val="28"/>
        </w:rPr>
        <w:t>
      4. Юридические и физические лица соблюдают чистоту и поддерживают порядок на всей территории, в том числе на территориях частных домовладений, не допускают повреждения и разрушения элементов благоустройства (дорог, тротуаров, газонов, малых архитектурных форм, освещения, водоотвода) городов и населенных пунктов.</w:t>
      </w:r>
    </w:p>
    <w:bookmarkEnd w:id="218"/>
    <w:bookmarkStart w:name="z238" w:id="219"/>
    <w:p>
      <w:pPr>
        <w:spacing w:after="0"/>
        <w:ind w:left="0"/>
        <w:jc w:val="both"/>
      </w:pPr>
      <w:r>
        <w:rPr>
          <w:rFonts w:ascii="Times New Roman"/>
          <w:b w:val="false"/>
          <w:i w:val="false"/>
          <w:color w:val="000000"/>
          <w:sz w:val="28"/>
        </w:rPr>
        <w:t xml:space="preserve">
      5. Текущее санитарное содержание местности осуществляется организациями, специализирующихся в области благоустройства территории. </w:t>
      </w:r>
    </w:p>
    <w:bookmarkEnd w:id="219"/>
    <w:bookmarkStart w:name="z239" w:id="220"/>
    <w:p>
      <w:pPr>
        <w:spacing w:after="0"/>
        <w:ind w:left="0"/>
        <w:jc w:val="both"/>
      </w:pPr>
      <w:r>
        <w:rPr>
          <w:rFonts w:ascii="Times New Roman"/>
          <w:b w:val="false"/>
          <w:i w:val="false"/>
          <w:color w:val="000000"/>
          <w:sz w:val="28"/>
        </w:rPr>
        <w:t>
      6. Физические и юридические лица всех организационно-правовых форм, в том числе владельцы капитальных и временных объектов:</w:t>
      </w:r>
    </w:p>
    <w:bookmarkEnd w:id="220"/>
    <w:bookmarkStart w:name="z240" w:id="221"/>
    <w:p>
      <w:pPr>
        <w:spacing w:after="0"/>
        <w:ind w:left="0"/>
        <w:jc w:val="both"/>
      </w:pPr>
      <w:r>
        <w:rPr>
          <w:rFonts w:ascii="Times New Roman"/>
          <w:b w:val="false"/>
          <w:i w:val="false"/>
          <w:color w:val="000000"/>
          <w:sz w:val="28"/>
        </w:rPr>
        <w:t>
      1)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w:t>
      </w:r>
    </w:p>
    <w:bookmarkEnd w:id="221"/>
    <w:bookmarkStart w:name="z241" w:id="222"/>
    <w:p>
      <w:pPr>
        <w:spacing w:after="0"/>
        <w:ind w:left="0"/>
        <w:jc w:val="both"/>
      </w:pPr>
      <w:r>
        <w:rPr>
          <w:rFonts w:ascii="Times New Roman"/>
          <w:b w:val="false"/>
          <w:i w:val="false"/>
          <w:color w:val="000000"/>
          <w:sz w:val="28"/>
        </w:rPr>
        <w:t>
      2) бережно относятся к объектам любой собственности, информируют соответствующие органы о случаях причинения ущерба объектам государственной собственности;</w:t>
      </w:r>
    </w:p>
    <w:bookmarkEnd w:id="222"/>
    <w:bookmarkStart w:name="z242" w:id="223"/>
    <w:p>
      <w:pPr>
        <w:spacing w:after="0"/>
        <w:ind w:left="0"/>
        <w:jc w:val="both"/>
      </w:pPr>
      <w:r>
        <w:rPr>
          <w:rFonts w:ascii="Times New Roman"/>
          <w:b w:val="false"/>
          <w:i w:val="false"/>
          <w:color w:val="000000"/>
          <w:sz w:val="28"/>
        </w:rPr>
        <w:t>
      3) содержат в технически исправном состоянии и чистоте таблички с указанием улиц и номеров домов;</w:t>
      </w:r>
    </w:p>
    <w:bookmarkEnd w:id="223"/>
    <w:bookmarkStart w:name="z243" w:id="224"/>
    <w:p>
      <w:pPr>
        <w:spacing w:after="0"/>
        <w:ind w:left="0"/>
        <w:jc w:val="both"/>
      </w:pPr>
      <w:r>
        <w:rPr>
          <w:rFonts w:ascii="Times New Roman"/>
          <w:b w:val="false"/>
          <w:i w:val="false"/>
          <w:color w:val="000000"/>
          <w:sz w:val="28"/>
        </w:rPr>
        <w:t>
      4) содержат ограждения (заборы) и малые архитектурные формы в надлежащем состоянии (покраска, побелка с внешней стороны ограждения (забора).</w:t>
      </w:r>
    </w:p>
    <w:bookmarkEnd w:id="224"/>
    <w:bookmarkStart w:name="z244" w:id="225"/>
    <w:p>
      <w:pPr>
        <w:spacing w:after="0"/>
        <w:ind w:left="0"/>
        <w:jc w:val="left"/>
      </w:pPr>
      <w:r>
        <w:rPr>
          <w:rFonts w:ascii="Times New Roman"/>
          <w:b/>
          <w:i w:val="false"/>
          <w:color w:val="000000"/>
        </w:rPr>
        <w:t xml:space="preserve"> Параграф 2. Организация уборки территорий</w:t>
      </w:r>
    </w:p>
    <w:bookmarkEnd w:id="225"/>
    <w:bookmarkStart w:name="z245" w:id="226"/>
    <w:p>
      <w:pPr>
        <w:spacing w:after="0"/>
        <w:ind w:left="0"/>
        <w:jc w:val="both"/>
      </w:pPr>
      <w:r>
        <w:rPr>
          <w:rFonts w:ascii="Times New Roman"/>
          <w:b w:val="false"/>
          <w:i w:val="false"/>
          <w:color w:val="000000"/>
          <w:sz w:val="28"/>
        </w:rPr>
        <w:t>
      7. Уборка и содержание мест общего пользования включают в себя следующие виды услуг:</w:t>
      </w:r>
    </w:p>
    <w:bookmarkEnd w:id="226"/>
    <w:bookmarkStart w:name="z246" w:id="227"/>
    <w:p>
      <w:pPr>
        <w:spacing w:after="0"/>
        <w:ind w:left="0"/>
        <w:jc w:val="both"/>
      </w:pPr>
      <w:r>
        <w:rPr>
          <w:rFonts w:ascii="Times New Roman"/>
          <w:b w:val="false"/>
          <w:i w:val="false"/>
          <w:color w:val="000000"/>
          <w:sz w:val="28"/>
        </w:rPr>
        <w:t>
      1) уборка и вывоз мелкого и бытового мусора и отходов;</w:t>
      </w:r>
    </w:p>
    <w:bookmarkEnd w:id="227"/>
    <w:bookmarkStart w:name="z247" w:id="228"/>
    <w:p>
      <w:pPr>
        <w:spacing w:after="0"/>
        <w:ind w:left="0"/>
        <w:jc w:val="both"/>
      </w:pPr>
      <w:r>
        <w:rPr>
          <w:rFonts w:ascii="Times New Roman"/>
          <w:b w:val="false"/>
          <w:i w:val="false"/>
          <w:color w:val="000000"/>
          <w:sz w:val="28"/>
        </w:rPr>
        <w:t>
      2) уборка и вывоз крупногабаритного мусора и отходов;</w:t>
      </w:r>
    </w:p>
    <w:bookmarkEnd w:id="228"/>
    <w:bookmarkStart w:name="z248" w:id="229"/>
    <w:p>
      <w:pPr>
        <w:spacing w:after="0"/>
        <w:ind w:left="0"/>
        <w:jc w:val="both"/>
      </w:pPr>
      <w:r>
        <w:rPr>
          <w:rFonts w:ascii="Times New Roman"/>
          <w:b w:val="false"/>
          <w:i w:val="false"/>
          <w:color w:val="000000"/>
          <w:sz w:val="28"/>
        </w:rPr>
        <w:t>
      3) подметание;</w:t>
      </w:r>
    </w:p>
    <w:bookmarkEnd w:id="229"/>
    <w:bookmarkStart w:name="z249" w:id="230"/>
    <w:p>
      <w:pPr>
        <w:spacing w:after="0"/>
        <w:ind w:left="0"/>
        <w:jc w:val="both"/>
      </w:pPr>
      <w:r>
        <w:rPr>
          <w:rFonts w:ascii="Times New Roman"/>
          <w:b w:val="false"/>
          <w:i w:val="false"/>
          <w:color w:val="000000"/>
          <w:sz w:val="28"/>
        </w:rPr>
        <w:t>
      4) покос и вывоз камыша, бурьяна, травы и иной дикорастущей растительности;</w:t>
      </w:r>
    </w:p>
    <w:bookmarkEnd w:id="230"/>
    <w:bookmarkStart w:name="z250" w:id="231"/>
    <w:p>
      <w:pPr>
        <w:spacing w:after="0"/>
        <w:ind w:left="0"/>
        <w:jc w:val="both"/>
      </w:pPr>
      <w:r>
        <w:rPr>
          <w:rFonts w:ascii="Times New Roman"/>
          <w:b w:val="false"/>
          <w:i w:val="false"/>
          <w:color w:val="000000"/>
          <w:sz w:val="28"/>
        </w:rPr>
        <w:t>
      5) текущий ремонт и окраска ограждений и малых архитектурных форм.</w:t>
      </w:r>
    </w:p>
    <w:bookmarkEnd w:id="231"/>
    <w:bookmarkStart w:name="z251" w:id="232"/>
    <w:p>
      <w:pPr>
        <w:spacing w:after="0"/>
        <w:ind w:left="0"/>
        <w:jc w:val="both"/>
      </w:pPr>
      <w:r>
        <w:rPr>
          <w:rFonts w:ascii="Times New Roman"/>
          <w:b w:val="false"/>
          <w:i w:val="false"/>
          <w:color w:val="000000"/>
          <w:sz w:val="28"/>
        </w:rPr>
        <w:t>
      8. Уборка территорий общего пользования, занятых парками, скверами, бульварами, водоемами, пляжами, кладбищами, в том числе расположенными на них тротуарами, пешеходными зонами, лестничными сходами производится физическими и юридическими лицами и субъектами закрепления территорий, у которых данные объекты находятся на обслуживании и эксплуатации.</w:t>
      </w:r>
    </w:p>
    <w:bookmarkEnd w:id="232"/>
    <w:bookmarkStart w:name="z252" w:id="233"/>
    <w:p>
      <w:pPr>
        <w:spacing w:after="0"/>
        <w:ind w:left="0"/>
        <w:jc w:val="both"/>
      </w:pPr>
      <w:r>
        <w:rPr>
          <w:rFonts w:ascii="Times New Roman"/>
          <w:b w:val="false"/>
          <w:i w:val="false"/>
          <w:color w:val="000000"/>
          <w:sz w:val="28"/>
        </w:rPr>
        <w:t>
      9. Собственники объектов обеспечивают санитарную очистку и уборку прилегающей территории (автостоянки, боксовые гаражи, ангары, складские подсобные строения, сооружения, объекты торговли и услуг) организациями коммунального хозяйства или же производят ее самостоятельно.</w:t>
      </w:r>
    </w:p>
    <w:bookmarkEnd w:id="233"/>
    <w:bookmarkStart w:name="z253" w:id="234"/>
    <w:p>
      <w:pPr>
        <w:spacing w:after="0"/>
        <w:ind w:left="0"/>
        <w:jc w:val="both"/>
      </w:pPr>
      <w:r>
        <w:rPr>
          <w:rFonts w:ascii="Times New Roman"/>
          <w:b w:val="false"/>
          <w:i w:val="false"/>
          <w:color w:val="000000"/>
          <w:sz w:val="28"/>
        </w:rPr>
        <w:t>
      10. Уборка тротуаров, расположенных вдоль улиц и проездов, остановочных площадок пассажирского транспорта производится организациями, ответственными за уборку и содержание проезжей части.</w:t>
      </w:r>
    </w:p>
    <w:bookmarkEnd w:id="234"/>
    <w:bookmarkStart w:name="z254" w:id="235"/>
    <w:p>
      <w:pPr>
        <w:spacing w:after="0"/>
        <w:ind w:left="0"/>
        <w:jc w:val="both"/>
      </w:pPr>
      <w:r>
        <w:rPr>
          <w:rFonts w:ascii="Times New Roman"/>
          <w:b w:val="false"/>
          <w:i w:val="false"/>
          <w:color w:val="000000"/>
          <w:sz w:val="28"/>
        </w:rPr>
        <w:t>
      11. Уборка и мойка остановочных комплексов и прилегающих к ним территорий на остановочных площадках общественного пассажирского транспорта, территорий платных автостоянок, гаражей, а также подъездных путей, прилегающей территории осуществляются их владельцами.</w:t>
      </w:r>
    </w:p>
    <w:bookmarkEnd w:id="235"/>
    <w:bookmarkStart w:name="z255" w:id="236"/>
    <w:p>
      <w:pPr>
        <w:spacing w:after="0"/>
        <w:ind w:left="0"/>
        <w:jc w:val="both"/>
      </w:pPr>
      <w:r>
        <w:rPr>
          <w:rFonts w:ascii="Times New Roman"/>
          <w:b w:val="false"/>
          <w:i w:val="false"/>
          <w:color w:val="000000"/>
          <w:sz w:val="28"/>
        </w:rPr>
        <w:t>
      12. Вывоз строительного мусора при проведении дорожно-ремонтных работ производится организациями, производящими эти работы.</w:t>
      </w:r>
    </w:p>
    <w:bookmarkEnd w:id="236"/>
    <w:bookmarkStart w:name="z256" w:id="237"/>
    <w:p>
      <w:pPr>
        <w:spacing w:after="0"/>
        <w:ind w:left="0"/>
        <w:jc w:val="both"/>
      </w:pPr>
      <w:r>
        <w:rPr>
          <w:rFonts w:ascii="Times New Roman"/>
          <w:b w:val="false"/>
          <w:i w:val="false"/>
          <w:color w:val="000000"/>
          <w:sz w:val="28"/>
        </w:rPr>
        <w:t>
      13. Во избежание засорения водосточной сети не допускается сброс мусора в водосточные коллекторы, дождеприемные колодцы и арычную систему.</w:t>
      </w:r>
    </w:p>
    <w:bookmarkEnd w:id="237"/>
    <w:bookmarkStart w:name="z257" w:id="238"/>
    <w:p>
      <w:pPr>
        <w:spacing w:after="0"/>
        <w:ind w:left="0"/>
        <w:jc w:val="both"/>
      </w:pPr>
      <w:r>
        <w:rPr>
          <w:rFonts w:ascii="Times New Roman"/>
          <w:b w:val="false"/>
          <w:i w:val="false"/>
          <w:color w:val="000000"/>
          <w:sz w:val="28"/>
        </w:rPr>
        <w:t>
      14.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w:t>
      </w:r>
    </w:p>
    <w:bookmarkEnd w:id="238"/>
    <w:bookmarkStart w:name="z258" w:id="239"/>
    <w:p>
      <w:pPr>
        <w:spacing w:after="0"/>
        <w:ind w:left="0"/>
        <w:jc w:val="both"/>
      </w:pPr>
      <w:r>
        <w:rPr>
          <w:rFonts w:ascii="Times New Roman"/>
          <w:b w:val="false"/>
          <w:i w:val="false"/>
          <w:color w:val="000000"/>
          <w:sz w:val="28"/>
        </w:rPr>
        <w:t>
      15. Вывоз снега с улиц и проездов осуществляется на установленные места, определенные местным исполнительным органом.</w:t>
      </w:r>
    </w:p>
    <w:bookmarkEnd w:id="239"/>
    <w:bookmarkStart w:name="z259" w:id="240"/>
    <w:p>
      <w:pPr>
        <w:spacing w:after="0"/>
        <w:ind w:left="0"/>
        <w:jc w:val="both"/>
      </w:pPr>
      <w:r>
        <w:rPr>
          <w:rFonts w:ascii="Times New Roman"/>
          <w:b w:val="false"/>
          <w:i w:val="false"/>
          <w:color w:val="000000"/>
          <w:sz w:val="28"/>
        </w:rPr>
        <w:t>
      16. Места временного складирования снега после снеготаяния очищаются от мусора и благоустраиваются.</w:t>
      </w:r>
    </w:p>
    <w:bookmarkEnd w:id="240"/>
    <w:bookmarkStart w:name="z260" w:id="241"/>
    <w:p>
      <w:pPr>
        <w:spacing w:after="0"/>
        <w:ind w:left="0"/>
        <w:jc w:val="left"/>
      </w:pPr>
      <w:r>
        <w:rPr>
          <w:rFonts w:ascii="Times New Roman"/>
          <w:b/>
          <w:i w:val="false"/>
          <w:color w:val="000000"/>
        </w:rPr>
        <w:t xml:space="preserve"> Параграф 3. Сбор и вывоз отходов</w:t>
      </w:r>
    </w:p>
    <w:bookmarkEnd w:id="241"/>
    <w:bookmarkStart w:name="z261" w:id="242"/>
    <w:p>
      <w:pPr>
        <w:spacing w:after="0"/>
        <w:ind w:left="0"/>
        <w:jc w:val="both"/>
      </w:pPr>
      <w:r>
        <w:rPr>
          <w:rFonts w:ascii="Times New Roman"/>
          <w:b w:val="false"/>
          <w:i w:val="false"/>
          <w:color w:val="000000"/>
          <w:sz w:val="28"/>
        </w:rPr>
        <w:t>
      17. Физические и юридические лица, в результате деятельности которых образуются отходы производства и потребления обеспечивают безопасное обращение с отходами с момента их образования. Физические и юридические лица складируют твердые бытовые отходы в контейнеры для твердых бытовых отходов.</w:t>
      </w:r>
    </w:p>
    <w:bookmarkEnd w:id="242"/>
    <w:bookmarkStart w:name="z262" w:id="243"/>
    <w:p>
      <w:pPr>
        <w:spacing w:after="0"/>
        <w:ind w:left="0"/>
        <w:jc w:val="both"/>
      </w:pPr>
      <w:r>
        <w:rPr>
          <w:rFonts w:ascii="Times New Roman"/>
          <w:b w:val="false"/>
          <w:i w:val="false"/>
          <w:color w:val="000000"/>
          <w:sz w:val="28"/>
        </w:rPr>
        <w:t>
      18. Вывоз твердых бытовых отходов осуществляется организациями в сроки, согласно утвержденного графика, установленного уполномоченным органом. Графики вывешиваются на площадках по сбору твердых бытовых отходов.</w:t>
      </w:r>
    </w:p>
    <w:bookmarkEnd w:id="243"/>
    <w:bookmarkStart w:name="z263" w:id="244"/>
    <w:p>
      <w:pPr>
        <w:spacing w:after="0"/>
        <w:ind w:left="0"/>
        <w:jc w:val="both"/>
      </w:pPr>
      <w:r>
        <w:rPr>
          <w:rFonts w:ascii="Times New Roman"/>
          <w:b w:val="false"/>
          <w:i w:val="false"/>
          <w:color w:val="000000"/>
          <w:sz w:val="28"/>
        </w:rPr>
        <w:t xml:space="preserve">
      19. Физическим и юридическим лицам, осуществляющим строительство и (или) ремонт недвижимых объектов, необходимо производить вывоз строительного мусора самостоятельно на специальные места или по договору с организацией, осуществляющей вывоз мусора согласно </w:t>
      </w:r>
      <w:r>
        <w:rPr>
          <w:rFonts w:ascii="Times New Roman"/>
          <w:b w:val="false"/>
          <w:i w:val="false"/>
          <w:color w:val="000000"/>
          <w:sz w:val="28"/>
        </w:rPr>
        <w:t>Экологическому Кодексу</w:t>
      </w:r>
      <w:r>
        <w:rPr>
          <w:rFonts w:ascii="Times New Roman"/>
          <w:b w:val="false"/>
          <w:i w:val="false"/>
          <w:color w:val="000000"/>
          <w:sz w:val="28"/>
        </w:rPr>
        <w:t xml:space="preserve"> Республики Казахстан от 2 января 2021 года.</w:t>
      </w:r>
    </w:p>
    <w:bookmarkEnd w:id="244"/>
    <w:bookmarkStart w:name="z264" w:id="245"/>
    <w:p>
      <w:pPr>
        <w:spacing w:after="0"/>
        <w:ind w:left="0"/>
        <w:jc w:val="both"/>
      </w:pPr>
      <w:r>
        <w:rPr>
          <w:rFonts w:ascii="Times New Roman"/>
          <w:b w:val="false"/>
          <w:i w:val="false"/>
          <w:color w:val="000000"/>
          <w:sz w:val="28"/>
        </w:rPr>
        <w:t xml:space="preserve">
      20.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w:t>
      </w:r>
      <w:r>
        <w:rPr>
          <w:rFonts w:ascii="Times New Roman"/>
          <w:b w:val="false"/>
          <w:i w:val="false"/>
          <w:color w:val="000000"/>
          <w:sz w:val="28"/>
        </w:rPr>
        <w:t>пункта 22</w:t>
      </w:r>
      <w:r>
        <w:rPr>
          <w:rFonts w:ascii="Times New Roman"/>
          <w:b w:val="false"/>
          <w:i w:val="false"/>
          <w:color w:val="000000"/>
          <w:sz w:val="28"/>
        </w:rPr>
        <w:t xml:space="preserve"> Санитарных правил "Санитарно-эпидемиологические требования к объектам коммунального назначения", утвержденных приказом Министра национальной экономики Республики Казахстан от 3 марта 2015 года № 183 (зарегистрирован в Реестре государственной регистрации нормативных правовых актов под № 10796) и </w:t>
      </w:r>
      <w:r>
        <w:rPr>
          <w:rFonts w:ascii="Times New Roman"/>
          <w:b w:val="false"/>
          <w:i w:val="false"/>
          <w:color w:val="000000"/>
          <w:sz w:val="28"/>
        </w:rPr>
        <w:t>пунктов 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и.о. Министра здравоохранения Республики Казахстан от 25 декабря 2020 года №ҚР ДСМ-331/2020 (зарегистрирован в Реестре государственной регистрации нормативных правовых актов под № 21934).</w:t>
      </w:r>
    </w:p>
    <w:bookmarkEnd w:id="245"/>
    <w:bookmarkStart w:name="z265" w:id="246"/>
    <w:p>
      <w:pPr>
        <w:spacing w:after="0"/>
        <w:ind w:left="0"/>
        <w:jc w:val="both"/>
      </w:pPr>
      <w:r>
        <w:rPr>
          <w:rFonts w:ascii="Times New Roman"/>
          <w:b w:val="false"/>
          <w:i w:val="false"/>
          <w:color w:val="000000"/>
          <w:sz w:val="28"/>
        </w:rPr>
        <w:t>
      21. Не допускается сброс и складирование золы в контейнеры для твердых бытовых отходов и на контейнерные площадки.</w:t>
      </w:r>
    </w:p>
    <w:bookmarkEnd w:id="246"/>
    <w:bookmarkStart w:name="z266" w:id="247"/>
    <w:p>
      <w:pPr>
        <w:spacing w:after="0"/>
        <w:ind w:left="0"/>
        <w:jc w:val="both"/>
      </w:pPr>
      <w:r>
        <w:rPr>
          <w:rFonts w:ascii="Times New Roman"/>
          <w:b w:val="false"/>
          <w:i w:val="false"/>
          <w:color w:val="000000"/>
          <w:sz w:val="28"/>
        </w:rPr>
        <w:t>
      22. Твердые бытовые отходы вывозятся мусоровозным транспортом, жидкие отходы из не канализованных домовладений – ассенизационным вакуумным транспортом.</w:t>
      </w:r>
    </w:p>
    <w:bookmarkEnd w:id="247"/>
    <w:bookmarkStart w:name="z267" w:id="248"/>
    <w:p>
      <w:pPr>
        <w:spacing w:after="0"/>
        <w:ind w:left="0"/>
        <w:jc w:val="both"/>
      </w:pPr>
      <w:r>
        <w:rPr>
          <w:rFonts w:ascii="Times New Roman"/>
          <w:b w:val="false"/>
          <w:i w:val="false"/>
          <w:color w:val="000000"/>
          <w:sz w:val="28"/>
        </w:rPr>
        <w:t>
      23. Вывоз жидких отходов производится на специализированном автотранспорте в специально отведенные места. Контейнеры после опорожнения обрабатываются дезинфицирующим раствором на местах или заменяются чистыми, прошедшими обработку на местах опорожнения. Места обработки контейнеров необходимо оборудовать установками для чистки, мойки и дезинфекции с подводкой горячей и холодной воды, организацией стока.</w:t>
      </w:r>
    </w:p>
    <w:bookmarkEnd w:id="248"/>
    <w:bookmarkStart w:name="z268" w:id="249"/>
    <w:p>
      <w:pPr>
        <w:spacing w:after="0"/>
        <w:ind w:left="0"/>
        <w:jc w:val="both"/>
      </w:pPr>
      <w:r>
        <w:rPr>
          <w:rFonts w:ascii="Times New Roman"/>
          <w:b w:val="false"/>
          <w:i w:val="false"/>
          <w:color w:val="000000"/>
          <w:sz w:val="28"/>
        </w:rPr>
        <w:t>
      24. Жидкие бытовые отходы и крупногабаритный мусор не подлежит сбросу в мусоропровод.</w:t>
      </w:r>
    </w:p>
    <w:bookmarkEnd w:id="249"/>
    <w:bookmarkStart w:name="z269" w:id="250"/>
    <w:p>
      <w:pPr>
        <w:spacing w:after="0"/>
        <w:ind w:left="0"/>
        <w:jc w:val="both"/>
      </w:pPr>
      <w:r>
        <w:rPr>
          <w:rFonts w:ascii="Times New Roman"/>
          <w:b w:val="false"/>
          <w:i w:val="false"/>
          <w:color w:val="000000"/>
          <w:sz w:val="28"/>
        </w:rPr>
        <w:t>
      25. Эксплуатацию мусоропровода осуществляет эксплуатирующая организация, в ведении которой находится жилой дом.</w:t>
      </w:r>
    </w:p>
    <w:bookmarkEnd w:id="250"/>
    <w:bookmarkStart w:name="z270" w:id="251"/>
    <w:p>
      <w:pPr>
        <w:spacing w:after="0"/>
        <w:ind w:left="0"/>
        <w:jc w:val="both"/>
      </w:pPr>
      <w:r>
        <w:rPr>
          <w:rFonts w:ascii="Times New Roman"/>
          <w:b w:val="false"/>
          <w:i w:val="false"/>
          <w:color w:val="000000"/>
          <w:sz w:val="28"/>
        </w:rPr>
        <w:t>
      26. 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 расположенных на территории контейнерных площадок.</w:t>
      </w:r>
    </w:p>
    <w:bookmarkEnd w:id="251"/>
    <w:bookmarkStart w:name="z271" w:id="252"/>
    <w:p>
      <w:pPr>
        <w:spacing w:after="0"/>
        <w:ind w:left="0"/>
        <w:jc w:val="both"/>
      </w:pPr>
      <w:r>
        <w:rPr>
          <w:rFonts w:ascii="Times New Roman"/>
          <w:b w:val="false"/>
          <w:i w:val="false"/>
          <w:color w:val="000000"/>
          <w:sz w:val="28"/>
        </w:rPr>
        <w:t>
      27. Организация, эксплуатирующие и обслуживающие контейнерные площадки и контейнеры:</w:t>
      </w:r>
    </w:p>
    <w:bookmarkEnd w:id="252"/>
    <w:bookmarkStart w:name="z272" w:id="253"/>
    <w:p>
      <w:pPr>
        <w:spacing w:after="0"/>
        <w:ind w:left="0"/>
        <w:jc w:val="both"/>
      </w:pPr>
      <w:r>
        <w:rPr>
          <w:rFonts w:ascii="Times New Roman"/>
          <w:b w:val="false"/>
          <w:i w:val="false"/>
          <w:color w:val="000000"/>
          <w:sz w:val="28"/>
        </w:rPr>
        <w:t>
      1) обеспечивают надлежащее санитарное содержание контейнерных площадок и прилегающих к ним территорий;</w:t>
      </w:r>
    </w:p>
    <w:bookmarkEnd w:id="253"/>
    <w:bookmarkStart w:name="z273" w:id="254"/>
    <w:p>
      <w:pPr>
        <w:spacing w:after="0"/>
        <w:ind w:left="0"/>
        <w:jc w:val="both"/>
      </w:pPr>
      <w:r>
        <w:rPr>
          <w:rFonts w:ascii="Times New Roman"/>
          <w:b w:val="false"/>
          <w:i w:val="false"/>
          <w:color w:val="000000"/>
          <w:sz w:val="28"/>
        </w:rPr>
        <w:t>
      2) производят их своевременный ремонт и замену непригодных к дальнейшему использованию контейнеров;</w:t>
      </w:r>
    </w:p>
    <w:bookmarkEnd w:id="254"/>
    <w:bookmarkStart w:name="z274" w:id="255"/>
    <w:p>
      <w:pPr>
        <w:spacing w:after="0"/>
        <w:ind w:left="0"/>
        <w:jc w:val="both"/>
      </w:pPr>
      <w:r>
        <w:rPr>
          <w:rFonts w:ascii="Times New Roman"/>
          <w:b w:val="false"/>
          <w:i w:val="false"/>
          <w:color w:val="000000"/>
          <w:sz w:val="28"/>
        </w:rPr>
        <w:t>
      3) принимают меры по обеспечению регулярной мойки, дезинфекции, дезинсекции, дератизации против мух, грызунов мусороприемных камер, площадок, а также сборников отходов.</w:t>
      </w:r>
    </w:p>
    <w:bookmarkEnd w:id="255"/>
    <w:bookmarkStart w:name="z275" w:id="256"/>
    <w:p>
      <w:pPr>
        <w:spacing w:after="0"/>
        <w:ind w:left="0"/>
        <w:jc w:val="both"/>
      </w:pPr>
      <w:r>
        <w:rPr>
          <w:rFonts w:ascii="Times New Roman"/>
          <w:b w:val="false"/>
          <w:i w:val="false"/>
          <w:color w:val="000000"/>
          <w:sz w:val="28"/>
        </w:rPr>
        <w:t>
      28. Уборку мусора, просыпавшегося при выгрузке из контейнеров в мусоровоз, производят работники организации, осуществляющей вывоз твердых бытовых отходов.</w:t>
      </w:r>
    </w:p>
    <w:bookmarkEnd w:id="256"/>
    <w:bookmarkStart w:name="z276" w:id="257"/>
    <w:p>
      <w:pPr>
        <w:spacing w:after="0"/>
        <w:ind w:left="0"/>
        <w:jc w:val="both"/>
      </w:pPr>
      <w:r>
        <w:rPr>
          <w:rFonts w:ascii="Times New Roman"/>
          <w:b w:val="false"/>
          <w:i w:val="false"/>
          <w:color w:val="000000"/>
          <w:sz w:val="28"/>
        </w:rPr>
        <w:t>
      29. На вокзалах, рынках, в аэропорту, парках, зонах отдыха, на площадях, в учреждениях образования, здравоохранения, на улицах, остановках общественного пассажирского транспорта, у входа в торговые объекты устанавливаются урны для мусора. Урны устанавливаются на расстоянии не менее 50 метров одна от другой в местах массового посещения населения, во дворах, в парках, на площадях на расстоянии от 10 до 100 метров. На остановках пассажирского транспорта и у входов в торговые объекты устанавливается по две урны.</w:t>
      </w:r>
    </w:p>
    <w:bookmarkEnd w:id="257"/>
    <w:bookmarkStart w:name="z277" w:id="258"/>
    <w:p>
      <w:pPr>
        <w:spacing w:after="0"/>
        <w:ind w:left="0"/>
        <w:jc w:val="both"/>
      </w:pPr>
      <w:r>
        <w:rPr>
          <w:rFonts w:ascii="Times New Roman"/>
          <w:b w:val="false"/>
          <w:i w:val="false"/>
          <w:color w:val="000000"/>
          <w:sz w:val="28"/>
        </w:rPr>
        <w:t>
      30. Установка, очистка и мойка урн производятся организациями, эксплуатирующими территории, либо во владении или пользовании которых находятся территории. Очистка урн производится по мере их заполнения, но не реже одного раза в день.</w:t>
      </w:r>
    </w:p>
    <w:bookmarkEnd w:id="258"/>
    <w:bookmarkStart w:name="z278" w:id="259"/>
    <w:p>
      <w:pPr>
        <w:spacing w:after="0"/>
        <w:ind w:left="0"/>
        <w:jc w:val="both"/>
      </w:pPr>
      <w:r>
        <w:rPr>
          <w:rFonts w:ascii="Times New Roman"/>
          <w:b w:val="false"/>
          <w:i w:val="false"/>
          <w:color w:val="000000"/>
          <w:sz w:val="28"/>
        </w:rPr>
        <w:t>
      Мойка урн производится по мере загрязнения, но не реже одного раза в неделю.</w:t>
      </w:r>
    </w:p>
    <w:bookmarkEnd w:id="259"/>
    <w:bookmarkStart w:name="z279" w:id="260"/>
    <w:p>
      <w:pPr>
        <w:spacing w:after="0"/>
        <w:ind w:left="0"/>
        <w:jc w:val="left"/>
      </w:pPr>
      <w:r>
        <w:rPr>
          <w:rFonts w:ascii="Times New Roman"/>
          <w:b/>
          <w:i w:val="false"/>
          <w:color w:val="000000"/>
        </w:rPr>
        <w:t xml:space="preserve"> Параграф 4. Благоустройство улиц, жилых кварталов и микрорайонов</w:t>
      </w:r>
    </w:p>
    <w:bookmarkEnd w:id="260"/>
    <w:bookmarkStart w:name="z280" w:id="261"/>
    <w:p>
      <w:pPr>
        <w:spacing w:after="0"/>
        <w:ind w:left="0"/>
        <w:jc w:val="both"/>
      </w:pPr>
      <w:r>
        <w:rPr>
          <w:rFonts w:ascii="Times New Roman"/>
          <w:b w:val="false"/>
          <w:i w:val="false"/>
          <w:color w:val="000000"/>
          <w:sz w:val="28"/>
        </w:rPr>
        <w:t xml:space="preserve">
      31. Территории городов и населенных пунктов при благоустройстве обеспечиваются оптимальными условиями и средствами доступа для всех категорий населения, включая маломобильные группы населения к местам общего пользования, жилого и рекреационного назначения, а также к объектам транспортной инфраструктуры в соответствии государственными нормативами в области архитектуры, градостроительства и строительства, утвержденных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"Об архитектурной, градостроительной и строительной деятельности в Республике Казахстан".</w:t>
      </w:r>
    </w:p>
    <w:bookmarkEnd w:id="261"/>
    <w:bookmarkStart w:name="z281" w:id="262"/>
    <w:p>
      <w:pPr>
        <w:spacing w:after="0"/>
        <w:ind w:left="0"/>
        <w:jc w:val="both"/>
      </w:pPr>
      <w:r>
        <w:rPr>
          <w:rFonts w:ascii="Times New Roman"/>
          <w:b w:val="false"/>
          <w:i w:val="false"/>
          <w:color w:val="000000"/>
          <w:sz w:val="28"/>
        </w:rPr>
        <w:t>
      32. Все виды работ по благоустройству территорий городов и населенных пунктов, предусмотренные проектной (проектно-сметной) документацией, выполняются по утвержденным проектам. Данные виды работ осуществляются в соответствии с законодательством Республики Казахстан в сфере архитектурной, градостроительной и строительной деятельности.</w:t>
      </w:r>
    </w:p>
    <w:bookmarkEnd w:id="262"/>
    <w:bookmarkStart w:name="z282" w:id="263"/>
    <w:p>
      <w:pPr>
        <w:spacing w:after="0"/>
        <w:ind w:left="0"/>
        <w:jc w:val="left"/>
      </w:pPr>
      <w:r>
        <w:rPr>
          <w:rFonts w:ascii="Times New Roman"/>
          <w:b/>
          <w:i w:val="false"/>
          <w:color w:val="000000"/>
        </w:rPr>
        <w:t xml:space="preserve"> Параграф 5. Содержание фасадов зданий и сооружений</w:t>
      </w:r>
    </w:p>
    <w:bookmarkEnd w:id="263"/>
    <w:bookmarkStart w:name="z283" w:id="264"/>
    <w:p>
      <w:pPr>
        <w:spacing w:after="0"/>
        <w:ind w:left="0"/>
        <w:jc w:val="both"/>
      </w:pPr>
      <w:r>
        <w:rPr>
          <w:rFonts w:ascii="Times New Roman"/>
          <w:b w:val="false"/>
          <w:i w:val="false"/>
          <w:color w:val="000000"/>
          <w:sz w:val="28"/>
        </w:rPr>
        <w:t>
      33. Физические и юридические лица, в ведении которых находятся здания и сооружения, собственники зданий и сооружений обеспечивают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а также поддерживают в чистоте и исправном состоянии расположенные на фасадах информационные таблички, памятные доски. Производится световое оформление витрин магазинов и офисов, выходящих фасадами на улицы.</w:t>
      </w:r>
    </w:p>
    <w:bookmarkEnd w:id="264"/>
    <w:bookmarkStart w:name="z284" w:id="265"/>
    <w:p>
      <w:pPr>
        <w:spacing w:after="0"/>
        <w:ind w:left="0"/>
        <w:jc w:val="both"/>
      </w:pPr>
      <w:r>
        <w:rPr>
          <w:rFonts w:ascii="Times New Roman"/>
          <w:b w:val="false"/>
          <w:i w:val="false"/>
          <w:color w:val="000000"/>
          <w:sz w:val="28"/>
        </w:rPr>
        <w:t>
      34. Самовольное переоборудование фасадов зданий и конструктивных элементов не допускается.</w:t>
      </w:r>
    </w:p>
    <w:bookmarkEnd w:id="265"/>
    <w:bookmarkStart w:name="z285" w:id="266"/>
    <w:p>
      <w:pPr>
        <w:spacing w:after="0"/>
        <w:ind w:left="0"/>
        <w:jc w:val="left"/>
      </w:pPr>
      <w:r>
        <w:rPr>
          <w:rFonts w:ascii="Times New Roman"/>
          <w:b/>
          <w:i w:val="false"/>
          <w:color w:val="000000"/>
        </w:rPr>
        <w:t xml:space="preserve"> Параграф 6. Содержание наружного освещения и фонтанов</w:t>
      </w:r>
    </w:p>
    <w:bookmarkEnd w:id="266"/>
    <w:bookmarkStart w:name="z286" w:id="267"/>
    <w:p>
      <w:pPr>
        <w:spacing w:after="0"/>
        <w:ind w:left="0"/>
        <w:jc w:val="both"/>
      </w:pPr>
      <w:r>
        <w:rPr>
          <w:rFonts w:ascii="Times New Roman"/>
          <w:b w:val="false"/>
          <w:i w:val="false"/>
          <w:color w:val="000000"/>
          <w:sz w:val="28"/>
        </w:rPr>
        <w:t>
      35. Включение наружного освещения улиц, дорог, площадей, набережных и иных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по графику, утвержденному местным исполнительным органом.</w:t>
      </w:r>
    </w:p>
    <w:bookmarkEnd w:id="267"/>
    <w:bookmarkStart w:name="z287" w:id="268"/>
    <w:p>
      <w:pPr>
        <w:spacing w:after="0"/>
        <w:ind w:left="0"/>
        <w:jc w:val="both"/>
      </w:pPr>
      <w:r>
        <w:rPr>
          <w:rFonts w:ascii="Times New Roman"/>
          <w:b w:val="false"/>
          <w:i w:val="false"/>
          <w:color w:val="000000"/>
          <w:sz w:val="28"/>
        </w:rPr>
        <w:t>
      36. Элементы устройств наружного освещения и контактной сети, металлические опоры, кронштейны содержатся в чистоте, не имеют очагов коррозии и окрашиваются. Замена перегоревших светильников осуществляется соответствующими организациями.</w:t>
      </w:r>
    </w:p>
    <w:bookmarkEnd w:id="268"/>
    <w:bookmarkStart w:name="z288" w:id="269"/>
    <w:p>
      <w:pPr>
        <w:spacing w:after="0"/>
        <w:ind w:left="0"/>
        <w:jc w:val="both"/>
      </w:pPr>
      <w:r>
        <w:rPr>
          <w:rFonts w:ascii="Times New Roman"/>
          <w:b w:val="false"/>
          <w:i w:val="false"/>
          <w:color w:val="000000"/>
          <w:sz w:val="28"/>
        </w:rPr>
        <w:t>
      37. Вышедшие из строя газоразрядные лампы, содержащие ртуть хранятся в специально отведенных для этих целей помещениях и вывозятся на специальные предприятия для их утилизации. Указанные типы ламп на полигон не вывозятся.</w:t>
      </w:r>
    </w:p>
    <w:bookmarkEnd w:id="269"/>
    <w:bookmarkStart w:name="z289" w:id="270"/>
    <w:p>
      <w:pPr>
        <w:spacing w:after="0"/>
        <w:ind w:left="0"/>
        <w:jc w:val="both"/>
      </w:pPr>
      <w:r>
        <w:rPr>
          <w:rFonts w:ascii="Times New Roman"/>
          <w:b w:val="false"/>
          <w:i w:val="false"/>
          <w:color w:val="000000"/>
          <w:sz w:val="28"/>
        </w:rPr>
        <w:t>
      38.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 на остальных территориях, а также демонтируемых опор – в течение суток.</w:t>
      </w:r>
    </w:p>
    <w:bookmarkEnd w:id="270"/>
    <w:bookmarkStart w:name="z290" w:id="271"/>
    <w:p>
      <w:pPr>
        <w:spacing w:after="0"/>
        <w:ind w:left="0"/>
        <w:jc w:val="both"/>
      </w:pPr>
      <w:r>
        <w:rPr>
          <w:rFonts w:ascii="Times New Roman"/>
          <w:b w:val="false"/>
          <w:i w:val="false"/>
          <w:color w:val="000000"/>
          <w:sz w:val="28"/>
        </w:rPr>
        <w:t>
      39. Уполномоченный орган обеспечивает надлежащее состояние и эксплуатацию фонтанов находящийся в коммунальной собственности.</w:t>
      </w:r>
    </w:p>
    <w:bookmarkEnd w:id="271"/>
    <w:bookmarkStart w:name="z291" w:id="272"/>
    <w:p>
      <w:pPr>
        <w:spacing w:after="0"/>
        <w:ind w:left="0"/>
        <w:jc w:val="both"/>
      </w:pPr>
      <w:r>
        <w:rPr>
          <w:rFonts w:ascii="Times New Roman"/>
          <w:b w:val="false"/>
          <w:i w:val="false"/>
          <w:color w:val="000000"/>
          <w:sz w:val="28"/>
        </w:rPr>
        <w:t>
      40. Сроки включения фонтанов, режимы их работы, график промывки и очистки чаш, технологические перерывы и окончание работы определяются уполномоченным органом.</w:t>
      </w:r>
    </w:p>
    <w:bookmarkEnd w:id="272"/>
    <w:bookmarkStart w:name="z292" w:id="273"/>
    <w:p>
      <w:pPr>
        <w:spacing w:after="0"/>
        <w:ind w:left="0"/>
        <w:jc w:val="both"/>
      </w:pPr>
      <w:r>
        <w:rPr>
          <w:rFonts w:ascii="Times New Roman"/>
          <w:b w:val="false"/>
          <w:i w:val="false"/>
          <w:color w:val="000000"/>
          <w:sz w:val="28"/>
        </w:rPr>
        <w:t>
      41. В период работы фонтанов очистка водной поверхности от мусора производится ежедневно. Эксплуатирующие организации содержат фонтаны в чистоте также в период их отключения.</w:t>
      </w:r>
    </w:p>
    <w:bookmarkEnd w:id="2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