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0edc" w14:textId="54e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марта 2017 года № 11-6. Зарегситрировано Департаментом юстиции Жамбылской области 11 апреля 2017 года № 3378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пунктом 2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2017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Жуалынского районного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2016 году"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5 марта 2016 года в районной газете "Жаңа өмір – Новая жизнь" № 36-37-38 (8593)).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Ахметова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