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4bba" w14:textId="90a4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11 апреля 2016 года №120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мая 2017 года № 110. Зарегистрировано Департаментом юстиции Жамбылской области 28 июня 2017 года № 3476. Утратило силу постановлением акимата Жамбылской области от 19 марта 2021 года №73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19.03.2021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предпринимательства"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3053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газете "Знамя труда" 21 мая 2016 года и в информационно-правовой системе "Әділет" 20 мая 2016 года)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"Дорожная карта бизнеса 2020"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является: договор о предоставлении гранта, либо мотивированный ответ об отказе в оказании государственной услуги в случаях и по основаниям, предусмотренным пунктом 9-1 стандарта государственных услуг.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является: выписка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пунктом 9-1 стандарта государственных услуг.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индустриально-инновационного развития акимата Жамбылской области" в установленном законодательством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Жамбылской области.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Т. Жанке.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