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aae8" w14:textId="da9a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транспорта и коммуникаций Республики Казахстан от 12 мая 2011 года № 273 "Об утверждении Правил классификации и постройки морских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ноября 2017 года № 829. Зарегистрирован в Министерстве юстиции Республики Казахстан 26 декабря 2017 года № 16130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12 мая 2011 года № 273 "Об утверждении Правил классификации и постройки морских судов" (зарегистрирован в Реестре государственной регистрации нормативных правовых актов за № 6982, опубликован в Бюлетенях нормативных правовых актов центральных исполнительных и иных государственных органов Республики Казахстан, в 2012 г., № 5, ст. 80; 2012 г., № 6, ст. 80; 2012 г., № 7, ст. 67; 2012 г., № 8, ст. 67; 2012 г., № 9, ст. 100, 2012 г., № 10, ст. 100, 2012 г., № 11, ст. 108, 2012 г., № 12, ст. 100, 2012 г., № 1, ст. 4, 2013 г., № 2, ст. 10, 2013 г., № 3, ст. 14, 2013 г., № 4, ст. 19, 2013 г.; 2013 г., № 8, ст. 49)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и постройки морских судов, утвержденных указанным приказом: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"2659. Использование топлива с температурой вспышки ниже 43 °С допускается при условии выполнения требований пункта 3588-1 настоящих Правил и специального рассмотрения Регистром судоходства.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топливо не хранится в машинных помещениях.";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3588-1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"3588-1. Вентиляторы располагаются так, чтобы отсутствовала вероятность, воспламенения легковоспламеняющихся смесей газа и воздуха. Приемные и выпускные вентиляционные отверстия снабжаются защитными проволочными сетками. Вытяжные каналы выводятся в безопасное место. У входов в помещения вывешиваются надписи "Не курить".".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