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e1af" w14:textId="c6ee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Показателей качества услуг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22 ноября 2017 года № 410. Зарегистрирован в Министерстве юстиции Республики Казахстан 7 декабря 2017 года № 16064.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5 июля 2004 года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Показатели качества услуг связи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информации и коммуникаций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410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Показатели качества предусматривается в редакции приказа Заместителя Премьер-Министра – Министра искусственного интеллекта и цифрового развития РК от 11.12.2025 </w:t>
      </w:r>
      <w:r>
        <w:rPr>
          <w:rFonts w:ascii="Times New Roman"/>
          <w:b w:val="false"/>
          <w:i w:val="false"/>
          <w:color w:val="ff0000"/>
          <w:sz w:val="28"/>
        </w:rPr>
        <w:t>№ 639/НҚ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качества услуг связи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Показатели качества - в редакции приказа Министра цифрового развития, инноваций и аэрокосмической промышленности РК от 18.05.2023 </w:t>
      </w:r>
      <w:r>
        <w:rPr>
          <w:rFonts w:ascii="Times New Roman"/>
          <w:b w:val="false"/>
          <w:i w:val="false"/>
          <w:color w:val="ff0000"/>
          <w:sz w:val="28"/>
        </w:rPr>
        <w:t>№ 182/НҚ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качества услуг сотовой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услуг голосовой связи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фиксированной телефонной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разъединением установленного соединения не по инициативе абонента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не удовлетворяющих нормативам по качеству передачи речи (MOS POLQA &lt; 2,8)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установления соединения в сети сотовой связи, завершающемся на сеть сотовой связи в том же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услуг доступа к Интернету посредством подвижных сетей связи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HTTP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95 %i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FTP по линии "вниз"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попыток сессий загрузки WEB-страницы HTTP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95 %ii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2 Мбит/с по линии "вниз" (для классов Д0, Д1, Д2, Д3 в соответствии с лицензионными обязательствами) 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1 Мбит/с по линии "вниз" в технологии 3G (для классов С1С, О1С)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5 Мбит/с по линии "вниз" в технологии 4G (для классов С1С, О1С)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покрытия связи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RSSI (Received Signal Strength Indicator) - показатель уровня сигнала в технологии 2G, dBm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CPICH RSCP - уровень принимаемого полезного сигнала на входе сканирующего приемника в технологии 3G, dBm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Ec/Io – отношение полезного сигнала к шуму в технологии 3G, dB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RSRP - cреднее значение мощности принятых опорных сигналов на входе сканирующего приемника технологии 4G, dBm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услуг доступа к Интернету посредством фиксированных сетей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подключения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канала связи, Мбит/с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задержки IP-пакетов, не более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 задержки IP-пакетов, не более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IP-пакетов, не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каналам связи, организованным по ВОЛС между объектом измерения и тестовы 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80% от значения, установленного тарифным планом, договором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типа ВОЛС+витая пара, РРЛ+витая пара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с одним спутниковым участком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