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c26" w14:textId="dbe7c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10 июля 2017 года № 273. Зарегистрирован в Министерстве юстиции Республики Казахстан 23 августа 2017 года № 15529. Утратил силу приказом Министра национальной экономики Республики Казахстан от 11 июня 2021 года № 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11.06.2021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"Об утверждении стандартов государственных услуг в сфере предпринимательства" (зарегистрирован в Реестре государственной регистрации нормативных правовых актов за № 11181, опубликован 26 мая 2015 года в информационно-правовой системе "Әділет")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стандарт),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 выписка из протокола 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 услугодателя – с понедельника по пятницу, за исключением выходных и праздничных дней, согласно трудовому законодательству Республики Казахстан в соответствии с установленным графиком работы услугодателя с 8.30, 9.00 до 18.00, 18.30, 19.00 часов с перерывом на обед с 13.00 до 14.00, 14.30, 15.00 часов.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Услугодатель отказывает в оказании государственной услуги по следующим основаниям: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субсидирования части ставки вознаграждения в рамках Единой программы поддержки и развития бизнеса "Дорожная карта бизнеса 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заявление-анкету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стандарт), утвержденном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– млн. тенге) – акционерным обществом "Фонд развития предпринимательства "Даму" (далее – финансовое агентство, услугодатель);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местными исполнительными органами областей, городов Астаны и Алматы (далее – услугодатель).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канцелярию финансового агентства, веб-портал "электронного правительства" www.egov.kz (далее – веб-портал);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местных исполнительных органов областей, городов Астаны и Алматы, городов областного и районного значения, районов в городе.";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пунктом 9-1 настоящего стандарта государственной услуги;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основаниям, предусмотренным пунктом 9-1 настоящего стандарта государственной услуги.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органа.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 (далее – услугополучатели) на бесплатной основе.";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Услугодатель отказывает в оказании государственной услуги по следующим основаниям: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Правилами гарантирования по кредитам субъектов частного предпринимательства в рамках Единой программы поддержки и развития бизнеса "Дорожная карта бизнеса 2020",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2016 года № 234;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предпринимательства Министерства национальной экономики Республики Казахстан в установленном законодательством порядке обеспечить: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периодические печатные издания, а также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национальной экономики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 приказа.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2017 год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Акимат ___________________________________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кого _________________________________________ (далее - СЧП)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(субъект частного предпринимательства)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Заявление-анкета № __________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субсидирования части ставки вознаграждения в рамках Единой программы поддержки и развития бизнеса "Дорожная карта бизнеса 2020" прошу Вас инициировать вынесение вопроса о субсидировании части ставки вознаграждения по кредиту на рассмотрение Регионального координационного совета по _____________________ согласно нижеследующему: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Направления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(отметить галочкой направление)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Первое направление "Поддержка новых бизнес-инициатив предпринимателей моногородов, малых городов и сельских населенных пунктов"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 направление "Отраслевая поддержка предпринимателей, осуществляющих деятельность в приоритетных секторах экономики и отраслях обрабатывающей промышленности"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направление "Снижение валютных рисков предпринимателей"</w:t>
            </w:r>
          </w:p>
        </w:tc>
      </w:tr>
    </w:tbl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Сведения об участнике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1"/>
        <w:gridCol w:w="1039"/>
      </w:tblGrid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СЧП</w:t>
            </w:r>
          </w:p>
          <w:bookmarkEnd w:id="45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учредителе (-ях)</w:t>
            </w:r>
          </w:p>
          <w:bookmarkEnd w:id="46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  <w:bookmarkEnd w:id="47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адрес</w:t>
            </w:r>
          </w:p>
          <w:bookmarkEnd w:id="48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адрес</w:t>
            </w:r>
          </w:p>
          <w:bookmarkEnd w:id="49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государственной регистрации/ перерегистрации</w:t>
            </w:r>
          </w:p>
          <w:bookmarkEnd w:id="50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свидетельства о государственной регистрации/перерегистрации</w:t>
            </w:r>
          </w:p>
          <w:bookmarkEnd w:id="51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деятельности</w:t>
            </w:r>
          </w:p>
          <w:bookmarkEnd w:id="52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Курирующее ведомство, холдинг или материнская компания</w:t>
            </w:r>
          </w:p>
          <w:bookmarkEnd w:id="5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54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Руководство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  <w:bookmarkEnd w:id="5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  <w:bookmarkEnd w:id="5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рабочего/домашнего</w:t>
            </w:r>
          </w:p>
          <w:bookmarkEnd w:id="5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6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6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6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(по прописке)</w:t>
            </w:r>
          </w:p>
          <w:bookmarkEnd w:id="63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64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9"/>
        <w:gridCol w:w="881"/>
      </w:tblGrid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наличии)</w:t>
            </w:r>
          </w:p>
          <w:bookmarkEnd w:id="66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телефона рабочего/домашнего</w:t>
            </w:r>
          </w:p>
          <w:bookmarkEnd w:id="67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  <w:bookmarkEnd w:id="68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документа, удостоверяющего личность</w:t>
            </w:r>
          </w:p>
          <w:bookmarkEnd w:id="69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(фактическое)</w:t>
            </w:r>
          </w:p>
          <w:bookmarkEnd w:id="70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(по прописке)</w:t>
            </w:r>
          </w:p>
          <w:bookmarkEnd w:id="71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  <w:bookmarkEnd w:id="72"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Контактное лицо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9"/>
        <w:gridCol w:w="521"/>
      </w:tblGrid>
      <w:tr>
        <w:trPr>
          <w:trHeight w:val="30" w:hRule="atLeast"/>
        </w:trPr>
        <w:tc>
          <w:tcPr>
            <w:tcW w:w="1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(Фамилия, имя, отчество (при наличии), должность, номер телефона)</w:t>
            </w:r>
          </w:p>
          <w:bookmarkEnd w:id="74"/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Собственники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(учредитель, участники, для акционерного общества – акционеры,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владеющие 5 % (пятью) и более процентами акций)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3"/>
        <w:gridCol w:w="3388"/>
        <w:gridCol w:w="1099"/>
      </w:tblGrid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Наименование/Фамилия, имя, отчество (при наличии)</w:t>
            </w:r>
          </w:p>
          <w:bookmarkEnd w:id="77"/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/>
          <w:i w:val="false"/>
          <w:color w:val="000000"/>
          <w:sz w:val="28"/>
        </w:rPr>
        <w:t>Информация о текущей деятельности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2"/>
        <w:gridCol w:w="6348"/>
      </w:tblGrid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Отрасль (согласно Общему классификатору видов экономической деятельности (далее – ОКЭД)/Государственной программе индустриально-инновационного развития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на 2015-2019 годы (далее – ГППИР)</w:t>
            </w:r>
          </w:p>
          <w:bookmarkEnd w:id="79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Подотрасль (согласно ОКЭД/ГППИР)</w:t>
            </w:r>
          </w:p>
          <w:bookmarkEnd w:id="80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и услуг</w:t>
            </w:r>
          </w:p>
          <w:bookmarkEnd w:id="81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оборот</w:t>
            </w:r>
          </w:p>
          <w:bookmarkEnd w:id="82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или убыток на последнюю отчетную дату</w:t>
            </w:r>
          </w:p>
          <w:bookmarkEnd w:id="83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работников</w:t>
            </w:r>
          </w:p>
          <w:bookmarkEnd w:id="84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женщин ______________________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(краткое описание)</w:t>
            </w:r>
          </w:p>
          <w:bookmarkEnd w:id="85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 (область, город)</w:t>
            </w:r>
          </w:p>
          <w:bookmarkEnd w:id="86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  <w:bookmarkEnd w:id="87"/>
        </w:tc>
        <w:tc>
          <w:tcPr>
            <w:tcW w:w="6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Информация о банковских счетах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(указать все текущие и сберегательные счета во всех обслуживающих банках):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7. </w:t>
      </w:r>
      <w:r>
        <w:rPr>
          <w:rFonts w:ascii="Times New Roman"/>
          <w:b/>
          <w:i w:val="false"/>
          <w:color w:val="000000"/>
          <w:sz w:val="28"/>
        </w:rPr>
        <w:t>История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все банковские ссуды, лизинговые сделки, использовавшиеся в процессе работы СЧП, как погашенные, так и непогашенные на дату подачи заявления.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2"/>
        <w:gridCol w:w="412"/>
        <w:gridCol w:w="671"/>
        <w:gridCol w:w="929"/>
        <w:gridCol w:w="1188"/>
        <w:gridCol w:w="6728"/>
        <w:gridCol w:w="930"/>
      </w:tblGrid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Кредитор/ Лизингода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</w:t>
            </w:r>
          </w:p>
          <w:bookmarkEnd w:id="93"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выда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погашения вознагражде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Условия погашения основно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долга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погашения по договору банковс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кого займа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(далее – ДБЗ)/ договору финан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сового лизинга (далее – ДФЛ)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фактическо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 погашения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....</w:t>
            </w:r>
          </w:p>
          <w:bookmarkEnd w:id="95"/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Информация о действующих кредитах/действующем лизинге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курс валюты: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____/____.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958"/>
        <w:gridCol w:w="2108"/>
        <w:gridCol w:w="1744"/>
        <w:gridCol w:w="959"/>
        <w:gridCol w:w="959"/>
        <w:gridCol w:w="1748"/>
        <w:gridCol w:w="1162"/>
        <w:gridCol w:w="1907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Банк/ лизинговая компа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зиты ДБЗ/ ДФЛ (№, дата)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вознаграж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дения, %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люта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кредита/ 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зинга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кредита/ 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зинга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Остаток задолженности по основному долгу на указан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ную дату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окончания срока кредита/лизин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 кредита/ лизинга (краткое описа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 Информация об участии в других государственных программах 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применяемых в отношении СЧП мерах государственной поддержки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4686"/>
        <w:gridCol w:w="3208"/>
        <w:gridCol w:w="1813"/>
      </w:tblGrid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1"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программы/меры государственной поддержки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института развития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Гарантии и согласия</w:t>
      </w:r>
    </w:p>
    <w:bookmarkEnd w:id="102"/>
    <w:bookmarkStart w:name="z13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заявляет и гарантирует местному координатору Программы/региональному координатору Программы следующее:</w:t>
      </w:r>
    </w:p>
    <w:bookmarkEnd w:id="103"/>
    <w:bookmarkStart w:name="z13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предоставляемые местному координатору Программы/региональному координатору Программы совместно с настоящим заявлением, либо по запросу местного координатора Программы/регионального координатора Программы являются достоверными и полностью соответствуют действительности на нижеуказанную дату, в случае изменения указанных данных обязуюсь незамедлительно уведомить местного координатора Программы/регионального координатора Программы.</w:t>
      </w:r>
    </w:p>
    <w:bookmarkEnd w:id="104"/>
    <w:bookmarkStart w:name="z13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предоставлять и раскрывать по первому требованию местного координатора Программы/регионального координатора Программы любую информацию и документы, содержащие банковскую и коммерческую тайну, затребованные в рамках рассмотрения настоящего заявления.</w:t>
      </w:r>
    </w:p>
    <w:bookmarkEnd w:id="105"/>
    <w:bookmarkStart w:name="z13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координатор Программы/региональный координатор Программы не обязан проверять действительность указанных заверений и гарантий.</w:t>
      </w:r>
    </w:p>
    <w:bookmarkEnd w:id="106"/>
    <w:bookmarkStart w:name="z13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СЧП предупрежден об ответственности за предоставление ложных, неполных и/или недостоверных сведений, предусмотренной законодательством Республики Казахстан.</w:t>
      </w:r>
    </w:p>
    <w:bookmarkEnd w:id="107"/>
    <w:bookmarkStart w:name="z13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СЧП подтверждает, что уставная компетенция СЧП позволяет подавать настоящее заявление лицу, которое подписывает настоящее заявление.</w:t>
      </w:r>
    </w:p>
    <w:bookmarkEnd w:id="108"/>
    <w:bookmarkStart w:name="z13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 настоящее заявление может быть отклонено на любом этапе, когда будут выявлены сведения, подтверждающие недостоверность указанных данных, при этом местный координатор Программы/региональный координатор Программы на местном уровне вправе не сообщать причины отклонения.</w:t>
      </w:r>
    </w:p>
    <w:bookmarkEnd w:id="109"/>
    <w:bookmarkStart w:name="z1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 настоящим предоставляет местному координатору Программы/региональному координатору Программы согласие с тем, что:</w:t>
      </w:r>
    </w:p>
    <w:bookmarkEnd w:id="110"/>
    <w:bookmarkStart w:name="z1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Местный координатор Программы/региональный координатор Программы вправе предоставлять указанные в настоящем заявлении сведения, информацию и предоставленные СЧП документы заинтересованным третьим лицам с целью проверки и рассмотрения.</w:t>
      </w:r>
    </w:p>
    <w:bookmarkEnd w:id="111"/>
    <w:bookmarkStart w:name="z14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местным координатором Программы/региональным координатором Программы документы предоставлены исключительно для субсидирования в рамках Программы.</w:t>
      </w:r>
    </w:p>
    <w:bookmarkEnd w:id="112"/>
    <w:bookmarkStart w:name="z14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координатор Программы/региональный координатор Программы оставляет за собой право проверки любой сообщаемой СЧП о себе информации, а документы, предоставленные СЧП, и оригинал заявления будут храниться у местного координатора Программы/регионального координатора Программы, даже если субсидирование не будет предоставлено.</w:t>
      </w:r>
    </w:p>
    <w:bookmarkEnd w:id="113"/>
    <w:bookmarkStart w:name="z14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местным координатором Программы/региональным координатором Программы данного заявления к рассмотрению, а также возможные расходы СЧП (на оформление необходимых для получения субсидирования документов и другое) не являются обязательством местного координатора Программы/регионального координатора Программы предоставить субсидирование или возместить понесенные СЧП издержки.</w:t>
      </w:r>
    </w:p>
    <w:bookmarkEnd w:id="114"/>
    <w:bookmarkStart w:name="z14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местному координатору Программы/региональному координатору Программы иметь не буду.</w:t>
      </w:r>
    </w:p>
    <w:bookmarkEnd w:id="115"/>
    <w:bookmarkStart w:name="z1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Приложения</w:t>
      </w:r>
    </w:p>
    <w:bookmarkEnd w:id="116"/>
    <w:bookmarkStart w:name="z1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(документы, предусмотренные по ________________________________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(подпись, дата)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2017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Директору регионального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АО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от Индивидуального предпринимателя ______________/ от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юридического лица (Крестьянское хозяйство, Товарищество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ограниченной ответственностью и другое) ______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19"/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– далее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юридического лица/индивидуального предпринимателя) 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сообщаю следующее: что ________ 20 ___ года уполномоченный орган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"наименование банка" ________________________ принял положительное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об открытии кредитной линии/предоставлении банковского займа в размере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тенге, сроком на _____ месяцев, под ____ % годовых в рамках Единой программы поддержки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развития бизнеса "Дорожная карта бизнеса-2020".</w:t>
      </w:r>
    </w:p>
    <w:bookmarkEnd w:id="121"/>
    <w:bookmarkStart w:name="z15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Цель кредитования _________________________________________________________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Обеспечением по кредитной линии/договору банковского займа мною было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предоставлено следующее имущество:</w:t>
      </w:r>
    </w:p>
    <w:bookmarkEnd w:id="123"/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1)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объекта, общая площадь, год постройки, месторасположение,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рыночная стоимость в тенге)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2) 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(автотранспортное средство, год выпуска, характеристики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технической спецификации, рыночная стоимость в тенге)</w:t>
      </w:r>
    </w:p>
    <w:bookmarkEnd w:id="125"/>
    <w:bookmarkStart w:name="z1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3)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другое имущество (с указанием в том числе, наименования, характеристик,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места нахождения и другое)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 основании изложенного прошу Вас рассмотреть возможность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гарантии в размере ___________________ тенге, сроком до _____ месяцев. Сообщаю, что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рамках утвержденной кредитной линии/банковского займа кредиты не предоставлялись.</w:t>
      </w:r>
    </w:p>
    <w:bookmarkEnd w:id="127"/>
    <w:bookmarkStart w:name="z15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Предоставляю акционерному обществу "Фонд развития предпринимательства "Даму"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согласие на предъявление требования к имуществу, переданному в залог в акционерное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общество "наименование Банка", а также по имуществу, не являющимся обеспечением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обязательств перед акционерным обществом "наименование Банка".</w:t>
      </w:r>
    </w:p>
    <w:bookmarkEnd w:id="128"/>
    <w:bookmarkStart w:name="z15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Индивидуальный предприниматель/должность руководителя юридического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</w:t>
      </w:r>
    </w:p>
    <w:bookmarkEnd w:id="129"/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Подпись ________________</w:t>
      </w:r>
    </w:p>
    <w:bookmarkEnd w:id="130"/>
    <w:bookmarkStart w:name="z16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Место печати (при наличии)</w:t>
      </w:r>
    </w:p>
    <w:bookmarkEnd w:id="131"/>
    <w:bookmarkStart w:name="z16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подачи электронной заявки через портал заявление оформляется по форме указанной на портале.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