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73443" w14:textId="e4734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национальной экономики Республики Казахстан от 26 июля 2016 года № 332 "Об утверждении критериев оценки степени риска и проверочных листов в сферах естественных монополий и регулируемых рынков"</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28 февраля 2017 года № 88. Зарегистрирован в Министерстве юстиции Республики Казахстан 27 марта 2017 года № 14945</w:t>
      </w:r>
    </w:p>
    <w:p>
      <w:pPr>
        <w:spacing w:after="0"/>
        <w:ind w:left="0"/>
        <w:jc w:val="both"/>
      </w:pPr>
      <w:bookmarkStart w:name="z3" w:id="0"/>
      <w:r>
        <w:rPr>
          <w:rFonts w:ascii="Times New Roman"/>
          <w:b w:val="false"/>
          <w:i w:val="false"/>
          <w:color w:val="000000"/>
          <w:sz w:val="28"/>
        </w:rPr>
        <w:t>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26 июля 2016 года № 332 "Об утверждении критериев оценки степени риска и проверочных листов в сферах естественных монополий и регулируемых рынков" (зарегистрированный в Реестре государственной регистрации нормативных правовых актов за № 14167, опубликованный в информационно-правовой системе "Әділет" 9 сентября 2016 года) следующие изменения:</w:t>
      </w:r>
    </w:p>
    <w:bookmarkEnd w:id="1"/>
    <w:bookmarkStart w:name="z5"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6" w:id="3"/>
    <w:p>
      <w:pPr>
        <w:spacing w:after="0"/>
        <w:ind w:left="0"/>
        <w:jc w:val="both"/>
      </w:pPr>
      <w:r>
        <w:rPr>
          <w:rFonts w:ascii="Times New Roman"/>
          <w:b w:val="false"/>
          <w:i w:val="false"/>
          <w:color w:val="000000"/>
          <w:sz w:val="28"/>
        </w:rPr>
        <w:t>
      "Об утверждении критериев оценки степени риска и проверочных листов в сферах естественных монополий и за соблюдением порядка ценообразования и обязанностей субъекта общественно значимого рынка";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 w:id="4"/>
    <w:p>
      <w:pPr>
        <w:spacing w:after="0"/>
        <w:ind w:left="0"/>
        <w:jc w:val="both"/>
      </w:pPr>
      <w:r>
        <w:rPr>
          <w:rFonts w:ascii="Times New Roman"/>
          <w:b w:val="false"/>
          <w:i w:val="false"/>
          <w:color w:val="000000"/>
          <w:sz w:val="28"/>
        </w:rPr>
        <w:t xml:space="preserve">
      "1. Утвердить: </w:t>
      </w:r>
    </w:p>
    <w:bookmarkEnd w:id="4"/>
    <w:bookmarkStart w:name="z9" w:id="5"/>
    <w:p>
      <w:pPr>
        <w:spacing w:after="0"/>
        <w:ind w:left="0"/>
        <w:jc w:val="both"/>
      </w:pPr>
      <w:r>
        <w:rPr>
          <w:rFonts w:ascii="Times New Roman"/>
          <w:b w:val="false"/>
          <w:i w:val="false"/>
          <w:color w:val="000000"/>
          <w:sz w:val="28"/>
        </w:rPr>
        <w:t xml:space="preserve">
      1) критерии оценки степени риска в сферах естественных монополий и за соблюдением порядка ценообразования и обязанностей субъекта общественно значимого рынка,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2) проверочный лист в сферах естественных монополий,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3) проверочный лист за соблюдением порядка ценообразования и обязанностей субъекта общественно значимого рынка,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Критериях</w:t>
      </w:r>
      <w:r>
        <w:rPr>
          <w:rFonts w:ascii="Times New Roman"/>
          <w:b w:val="false"/>
          <w:i w:val="false"/>
          <w:color w:val="000000"/>
          <w:sz w:val="28"/>
        </w:rPr>
        <w:t xml:space="preserve"> оценки степени риска в сферах естественных монополий и за соблюдением порядка ценообразования и обязанностей субъекта общественно значимого рынка, утвержденных указанным приказом:</w:t>
      </w:r>
    </w:p>
    <w:bookmarkEnd w:id="8"/>
    <w:bookmarkStart w:name="z13" w:id="9"/>
    <w:p>
      <w:pPr>
        <w:spacing w:after="0"/>
        <w:ind w:left="0"/>
        <w:jc w:val="both"/>
      </w:pPr>
      <w:r>
        <w:rPr>
          <w:rFonts w:ascii="Times New Roman"/>
          <w:b w:val="false"/>
          <w:i w:val="false"/>
          <w:color w:val="000000"/>
          <w:sz w:val="28"/>
        </w:rPr>
        <w:t>
      наименование изложить в следующей редакции:</w:t>
      </w:r>
    </w:p>
    <w:bookmarkEnd w:id="9"/>
    <w:bookmarkStart w:name="z14" w:id="10"/>
    <w:p>
      <w:pPr>
        <w:spacing w:after="0"/>
        <w:ind w:left="0"/>
        <w:jc w:val="both"/>
      </w:pPr>
      <w:r>
        <w:rPr>
          <w:rFonts w:ascii="Times New Roman"/>
          <w:b w:val="false"/>
          <w:i w:val="false"/>
          <w:color w:val="000000"/>
          <w:sz w:val="28"/>
        </w:rPr>
        <w:t>
      "Критерии оценки степени риска в сферах естественных монополий и за соблюдением порядка ценообразования и обязанностей субъекта общественно значимого рынка";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6" w:id="11"/>
    <w:p>
      <w:pPr>
        <w:spacing w:after="0"/>
        <w:ind w:left="0"/>
        <w:jc w:val="both"/>
      </w:pPr>
      <w:r>
        <w:rPr>
          <w:rFonts w:ascii="Times New Roman"/>
          <w:b w:val="false"/>
          <w:i w:val="false"/>
          <w:color w:val="000000"/>
          <w:sz w:val="28"/>
        </w:rPr>
        <w:t xml:space="preserve">
      "1. Настоящие критерии оценки степени риска в сферах естественных монополий и за соблюдением порядка ценообразования и обязанностей субъекта общественно значимого рынка (далее – Критерии) разработаны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от 29 октября 2015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июля 1998 года "О естественных монополиях" (далее – Закон) и </w:t>
      </w:r>
      <w:r>
        <w:rPr>
          <w:rFonts w:ascii="Times New Roman"/>
          <w:b w:val="false"/>
          <w:i w:val="false"/>
          <w:color w:val="000000"/>
          <w:sz w:val="28"/>
        </w:rPr>
        <w:t>Методикой</w:t>
      </w:r>
      <w:r>
        <w:rPr>
          <w:rFonts w:ascii="Times New Roman"/>
          <w:b w:val="false"/>
          <w:i w:val="false"/>
          <w:color w:val="000000"/>
          <w:sz w:val="28"/>
        </w:rPr>
        <w:t xml:space="preserve"> формирования государственными органами (за исключением Национального Банка Республики Казахстан) системы оценки риска, утвержденной приказом исполняющего обязанности Министра национальной экономики Республики Казахстан от 25 ноября 2015 года № 722 (зарегистрированной в Реестре государственной регистрации нормативных правовых актов за № 12389).";</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8" w:id="12"/>
    <w:p>
      <w:pPr>
        <w:spacing w:after="0"/>
        <w:ind w:left="0"/>
        <w:jc w:val="both"/>
      </w:pPr>
      <w:r>
        <w:rPr>
          <w:rFonts w:ascii="Times New Roman"/>
          <w:b w:val="false"/>
          <w:i w:val="false"/>
          <w:color w:val="000000"/>
          <w:sz w:val="28"/>
        </w:rPr>
        <w:t>
      "2. В данных Критериях использованы следующие понятия:</w:t>
      </w:r>
    </w:p>
    <w:bookmarkEnd w:id="12"/>
    <w:bookmarkStart w:name="z19" w:id="13"/>
    <w:p>
      <w:pPr>
        <w:spacing w:after="0"/>
        <w:ind w:left="0"/>
        <w:jc w:val="both"/>
      </w:pPr>
      <w:r>
        <w:rPr>
          <w:rFonts w:ascii="Times New Roman"/>
          <w:b w:val="false"/>
          <w:i w:val="false"/>
          <w:color w:val="000000"/>
          <w:sz w:val="28"/>
        </w:rPr>
        <w:t>
      1) субъект контроля – индивидуальные предприниматели и юридические лица, в том числе филиалы и представительства юридических лиц, являющиеся субъектами естественной монополии и (или) общественно значимых рынков;</w:t>
      </w:r>
    </w:p>
    <w:bookmarkEnd w:id="13"/>
    <w:bookmarkStart w:name="z20" w:id="14"/>
    <w:p>
      <w:pPr>
        <w:spacing w:after="0"/>
        <w:ind w:left="0"/>
        <w:jc w:val="both"/>
      </w:pPr>
      <w:r>
        <w:rPr>
          <w:rFonts w:ascii="Times New Roman"/>
          <w:b w:val="false"/>
          <w:i w:val="false"/>
          <w:color w:val="000000"/>
          <w:sz w:val="28"/>
        </w:rPr>
        <w:t>
      2) риск в сфере предоставления услуг (товаров, работ), отнесенных к естественным монополиям и общественно значимых рынков – вероятность причинения вреда законным интересам физических и юридических лиц;</w:t>
      </w:r>
    </w:p>
    <w:bookmarkEnd w:id="14"/>
    <w:bookmarkStart w:name="z21" w:id="15"/>
    <w:p>
      <w:pPr>
        <w:spacing w:after="0"/>
        <w:ind w:left="0"/>
        <w:jc w:val="both"/>
      </w:pPr>
      <w:r>
        <w:rPr>
          <w:rFonts w:ascii="Times New Roman"/>
          <w:b w:val="false"/>
          <w:i w:val="false"/>
          <w:color w:val="000000"/>
          <w:sz w:val="28"/>
        </w:rPr>
        <w:t>
      3) субъективные критерии оценки степени риска (далее – субъективные критерии) – критерии оценки степени риска, используемые для отбора проверяемых субъектов (объектов) в зависимости от результатов деятельности конкретного проверяемого субъекта (объекта);</w:t>
      </w:r>
    </w:p>
    <w:bookmarkEnd w:id="15"/>
    <w:bookmarkStart w:name="z22" w:id="16"/>
    <w:p>
      <w:pPr>
        <w:spacing w:after="0"/>
        <w:ind w:left="0"/>
        <w:jc w:val="both"/>
      </w:pPr>
      <w:r>
        <w:rPr>
          <w:rFonts w:ascii="Times New Roman"/>
          <w:b w:val="false"/>
          <w:i w:val="false"/>
          <w:color w:val="000000"/>
          <w:sz w:val="28"/>
        </w:rPr>
        <w:t>
      4) система оценки рисков – комплекс мероприятий, проводимый органом контроля и надзора, с целью назначения проверок;</w:t>
      </w:r>
    </w:p>
    <w:bookmarkEnd w:id="16"/>
    <w:bookmarkStart w:name="z23" w:id="17"/>
    <w:p>
      <w:pPr>
        <w:spacing w:after="0"/>
        <w:ind w:left="0"/>
        <w:jc w:val="both"/>
      </w:pPr>
      <w:r>
        <w:rPr>
          <w:rFonts w:ascii="Times New Roman"/>
          <w:b w:val="false"/>
          <w:i w:val="false"/>
          <w:color w:val="000000"/>
          <w:sz w:val="28"/>
        </w:rPr>
        <w:t>
      5) грубое нарушение – это необоснованный доход (выручка), полученный субъектами естественных монополий и общественно значимых рынков в результате нарушения законодательства Республики Казахстан о естественных монополиях;</w:t>
      </w:r>
    </w:p>
    <w:bookmarkEnd w:id="17"/>
    <w:bookmarkStart w:name="z24" w:id="18"/>
    <w:p>
      <w:pPr>
        <w:spacing w:after="0"/>
        <w:ind w:left="0"/>
        <w:jc w:val="both"/>
      </w:pPr>
      <w:r>
        <w:rPr>
          <w:rFonts w:ascii="Times New Roman"/>
          <w:b w:val="false"/>
          <w:i w:val="false"/>
          <w:color w:val="000000"/>
          <w:sz w:val="28"/>
        </w:rPr>
        <w:t>
      6) значительные нарушения – неисполнение или ненадлежащее исполнение субъектами естественных монополий и общественно значимых рынков обязанностей и ограничений, регламентированных законодательством Республики Казахстан о естественных монополиях, за исключением обязанностей и ограничений предусматривающих получение необоснованного дохода (выручка);</w:t>
      </w:r>
    </w:p>
    <w:bookmarkEnd w:id="18"/>
    <w:bookmarkStart w:name="z25" w:id="19"/>
    <w:p>
      <w:pPr>
        <w:spacing w:after="0"/>
        <w:ind w:left="0"/>
        <w:jc w:val="both"/>
      </w:pPr>
      <w:r>
        <w:rPr>
          <w:rFonts w:ascii="Times New Roman"/>
          <w:b w:val="false"/>
          <w:i w:val="false"/>
          <w:color w:val="000000"/>
          <w:sz w:val="28"/>
        </w:rPr>
        <w:t xml:space="preserve">
      7) незначительные нарушения – ненадлежащее размещение, доведение до сведения и уведомление потребителей и предоставление субъектами естественных монополий и общественно значимых рынков информации, отчета, уведомлений, за исключением направления предварительного уведомления в соответствии со </w:t>
      </w:r>
      <w:r>
        <w:rPr>
          <w:rFonts w:ascii="Times New Roman"/>
          <w:b w:val="false"/>
          <w:i w:val="false"/>
          <w:color w:val="000000"/>
          <w:sz w:val="28"/>
        </w:rPr>
        <w:t>статьей 18-1</w:t>
      </w:r>
      <w:r>
        <w:rPr>
          <w:rFonts w:ascii="Times New Roman"/>
          <w:b w:val="false"/>
          <w:i w:val="false"/>
          <w:color w:val="000000"/>
          <w:sz w:val="28"/>
        </w:rPr>
        <w:t xml:space="preserve"> Закона, которое относится к значительным нарушениям, сведений, несоблюдение стандартов оказания услуг и не проведение ежегодного аудита;</w:t>
      </w:r>
    </w:p>
    <w:bookmarkEnd w:id="19"/>
    <w:bookmarkStart w:name="z26" w:id="20"/>
    <w:p>
      <w:pPr>
        <w:spacing w:after="0"/>
        <w:ind w:left="0"/>
        <w:jc w:val="both"/>
      </w:pPr>
      <w:r>
        <w:rPr>
          <w:rFonts w:ascii="Times New Roman"/>
          <w:b w:val="false"/>
          <w:i w:val="false"/>
          <w:color w:val="000000"/>
          <w:sz w:val="28"/>
        </w:rPr>
        <w:t>
      8) проверочный лист – перечень требований, включающий в себя только те требования к деятельности проверяемых субъектов, несоблюдение которых влечет за собой угрозу жизни и здоровью человека, окружающей среде, законным интересам физических и юридических лиц, государства.";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8" w:id="21"/>
    <w:p>
      <w:pPr>
        <w:spacing w:after="0"/>
        <w:ind w:left="0"/>
        <w:jc w:val="both"/>
      </w:pPr>
      <w:r>
        <w:rPr>
          <w:rFonts w:ascii="Times New Roman"/>
          <w:b w:val="false"/>
          <w:i w:val="false"/>
          <w:color w:val="000000"/>
          <w:sz w:val="28"/>
        </w:rPr>
        <w:t>
      "6. На основании имеющихся источников информации субъективные критерии подразделяются на три степени нарушения: грубые, значительные, незначительные.</w:t>
      </w:r>
    </w:p>
    <w:bookmarkEnd w:id="21"/>
    <w:bookmarkStart w:name="z29" w:id="22"/>
    <w:p>
      <w:pPr>
        <w:spacing w:after="0"/>
        <w:ind w:left="0"/>
        <w:jc w:val="both"/>
      </w:pPr>
      <w:r>
        <w:rPr>
          <w:rFonts w:ascii="Times New Roman"/>
          <w:b w:val="false"/>
          <w:i w:val="false"/>
          <w:color w:val="000000"/>
          <w:sz w:val="28"/>
        </w:rPr>
        <w:t xml:space="preserve">
      Субъективные критерии определены для субъектов естественных монополий согласно </w:t>
      </w:r>
      <w:r>
        <w:rPr>
          <w:rFonts w:ascii="Times New Roman"/>
          <w:b w:val="false"/>
          <w:i w:val="false"/>
          <w:color w:val="000000"/>
          <w:sz w:val="28"/>
        </w:rPr>
        <w:t>приложению 1</w:t>
      </w:r>
      <w:r>
        <w:rPr>
          <w:rFonts w:ascii="Times New Roman"/>
          <w:b w:val="false"/>
          <w:i w:val="false"/>
          <w:color w:val="000000"/>
          <w:sz w:val="28"/>
        </w:rPr>
        <w:t xml:space="preserve"> и за соблюдением порядка ценообразования и обязанностей субъекта общественно значимого рынка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Критериям.";</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проверочный лист</w:t>
      </w:r>
      <w:r>
        <w:rPr>
          <w:rFonts w:ascii="Times New Roman"/>
          <w:b w:val="false"/>
          <w:i w:val="false"/>
          <w:color w:val="000000"/>
          <w:sz w:val="28"/>
        </w:rPr>
        <w:t xml:space="preserve"> в сфере естественных монополий, утвержденный указанным приказом,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проверочный лист</w:t>
      </w:r>
      <w:r>
        <w:rPr>
          <w:rFonts w:ascii="Times New Roman"/>
          <w:b w:val="false"/>
          <w:i w:val="false"/>
          <w:color w:val="000000"/>
          <w:sz w:val="28"/>
        </w:rPr>
        <w:t xml:space="preserve"> в сфере регулируемых рынков, утвержденный указанным приказом,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Start w:name="z33" w:id="23"/>
    <w:p>
      <w:pPr>
        <w:spacing w:after="0"/>
        <w:ind w:left="0"/>
        <w:jc w:val="both"/>
      </w:pPr>
      <w:r>
        <w:rPr>
          <w:rFonts w:ascii="Times New Roman"/>
          <w:b w:val="false"/>
          <w:i w:val="false"/>
          <w:color w:val="000000"/>
          <w:sz w:val="28"/>
        </w:rPr>
        <w:t>
      2. Комитету по регулированию естественных монополий, защите конкуренции и прав потребителей Министерства национальной экономики Республики Казахстан обеспечить в установленном законодательством Республики Казахстан порядке:</w:t>
      </w:r>
    </w:p>
    <w:bookmarkEnd w:id="23"/>
    <w:bookmarkStart w:name="z34" w:id="2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4"/>
    <w:bookmarkStart w:name="z35" w:id="25"/>
    <w:p>
      <w:pPr>
        <w:spacing w:after="0"/>
        <w:ind w:left="0"/>
        <w:jc w:val="both"/>
      </w:pPr>
      <w:r>
        <w:rPr>
          <w:rFonts w:ascii="Times New Roman"/>
          <w:b w:val="false"/>
          <w:i w:val="false"/>
          <w:color w:val="000000"/>
          <w:sz w:val="28"/>
        </w:rPr>
        <w:t xml:space="preserve">
      2)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 </w:t>
      </w:r>
    </w:p>
    <w:bookmarkEnd w:id="25"/>
    <w:bookmarkStart w:name="z36" w:id="26"/>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26"/>
    <w:bookmarkStart w:name="z37" w:id="2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End w:id="27"/>
    <w:bookmarkStart w:name="z38" w:id="2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28"/>
    <w:bookmarkStart w:name="z39" w:id="2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Министр национальной экономики</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bookmarkStart w:name="z41" w:id="3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Председатель Комитета по правовой</w:t>
      </w:r>
      <w:r>
        <w:br/>
      </w:r>
      <w:r>
        <w:rPr>
          <w:rFonts w:ascii="Times New Roman"/>
          <w:b w:val="false"/>
          <w:i w:val="false"/>
          <w:color w:val="000000"/>
          <w:sz w:val="28"/>
        </w:rPr>
        <w:t>статистике и специальным учетам</w:t>
      </w:r>
      <w:r>
        <w:br/>
      </w:r>
      <w:r>
        <w:rPr>
          <w:rFonts w:ascii="Times New Roman"/>
          <w:b w:val="false"/>
          <w:i w:val="false"/>
          <w:color w:val="000000"/>
          <w:sz w:val="28"/>
        </w:rPr>
        <w:t xml:space="preserve">Генеральной прокуратуры </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_____________________ Б. Мусин</w:t>
      </w:r>
      <w:r>
        <w:br/>
      </w:r>
      <w:r>
        <w:rPr>
          <w:rFonts w:ascii="Times New Roman"/>
          <w:b w:val="false"/>
          <w:i w:val="false"/>
          <w:color w:val="000000"/>
          <w:sz w:val="28"/>
        </w:rPr>
        <w:t>28 февраля 2017 год</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приказу Министра национальной </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28 февраля 2017 года № 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 степени риска</w:t>
            </w:r>
            <w:r>
              <w:br/>
            </w:r>
            <w:r>
              <w:rPr>
                <w:rFonts w:ascii="Times New Roman"/>
                <w:b w:val="false"/>
                <w:i w:val="false"/>
                <w:color w:val="000000"/>
                <w:sz w:val="20"/>
              </w:rPr>
              <w:t>в сферах естественных монополий и за соблюдением</w:t>
            </w:r>
            <w:r>
              <w:br/>
            </w:r>
            <w:r>
              <w:rPr>
                <w:rFonts w:ascii="Times New Roman"/>
                <w:b w:val="false"/>
                <w:i w:val="false"/>
                <w:color w:val="000000"/>
                <w:sz w:val="20"/>
              </w:rPr>
              <w:t>порядка ценообразования и обязанностей</w:t>
            </w:r>
            <w:r>
              <w:br/>
            </w:r>
            <w:r>
              <w:rPr>
                <w:rFonts w:ascii="Times New Roman"/>
                <w:b w:val="false"/>
                <w:i w:val="false"/>
                <w:color w:val="000000"/>
                <w:sz w:val="20"/>
              </w:rPr>
              <w:t>субъекта общественно значимого рынка</w:t>
            </w:r>
          </w:p>
        </w:tc>
      </w:tr>
    </w:tbl>
    <w:bookmarkStart w:name="z45" w:id="31"/>
    <w:p>
      <w:pPr>
        <w:spacing w:after="0"/>
        <w:ind w:left="0"/>
        <w:jc w:val="left"/>
      </w:pPr>
      <w:r>
        <w:rPr>
          <w:rFonts w:ascii="Times New Roman"/>
          <w:b/>
          <w:i w:val="false"/>
          <w:color w:val="000000"/>
        </w:rPr>
        <w:t xml:space="preserve"> Субъективные критерии для субъектов естественных монополий</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11394"/>
        <w:gridCol w:w="288"/>
      </w:tblGrid>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2"/>
          <w:p>
            <w:pPr>
              <w:spacing w:after="20"/>
              <w:ind w:left="20"/>
              <w:jc w:val="both"/>
            </w:pPr>
            <w:r>
              <w:rPr>
                <w:rFonts w:ascii="Times New Roman"/>
                <w:b w:val="false"/>
                <w:i w:val="false"/>
                <w:color w:val="000000"/>
                <w:sz w:val="20"/>
              </w:rPr>
              <w:t>
№</w:t>
            </w:r>
          </w:p>
          <w:bookmarkEnd w:id="32"/>
        </w:tc>
        <w:tc>
          <w:tcPr>
            <w:tcW w:w="1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Субъективные критерии</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3"/>
          <w:p>
            <w:pPr>
              <w:spacing w:after="20"/>
              <w:ind w:left="20"/>
              <w:jc w:val="both"/>
            </w:pPr>
            <w:r>
              <w:rPr>
                <w:rFonts w:ascii="Times New Roman"/>
                <w:b w:val="false"/>
                <w:i w:val="false"/>
                <w:color w:val="000000"/>
                <w:sz w:val="20"/>
              </w:rPr>
              <w:t>
По результатам предыдущих проверок</w:t>
            </w:r>
            <w:r>
              <w:br/>
            </w:r>
            <w:r>
              <w:rPr>
                <w:rFonts w:ascii="Times New Roman"/>
                <w:b w:val="false"/>
                <w:i w:val="false"/>
                <w:color w:val="000000"/>
                <w:sz w:val="20"/>
              </w:rPr>
              <w:t>
(степень тяжести устанавливается при несоблюдении нижеперечисленных требований)</w:t>
            </w:r>
          </w:p>
          <w:bookmarkEnd w:id="33"/>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4"/>
          <w:p>
            <w:pPr>
              <w:spacing w:after="20"/>
              <w:ind w:left="20"/>
              <w:jc w:val="both"/>
            </w:pPr>
            <w:r>
              <w:rPr>
                <w:rFonts w:ascii="Times New Roman"/>
                <w:b w:val="false"/>
                <w:i w:val="false"/>
                <w:color w:val="000000"/>
                <w:sz w:val="20"/>
              </w:rPr>
              <w:t>
1</w:t>
            </w:r>
          </w:p>
          <w:bookmarkEnd w:id="34"/>
        </w:tc>
        <w:tc>
          <w:tcPr>
            <w:tcW w:w="1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Доведение до сведения потребителя информации об изменении тарифов (цен, ставок сборов) или их предельных уровней не позднее чем за тридцать календарных дней до введения их в действие, а субъект естественной монополии малой мощности – не позднее чем за пятнадцать календарных дней до введения их в действие</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5"/>
          <w:p>
            <w:pPr>
              <w:spacing w:after="20"/>
              <w:ind w:left="20"/>
              <w:jc w:val="both"/>
            </w:pPr>
            <w:r>
              <w:rPr>
                <w:rFonts w:ascii="Times New Roman"/>
                <w:b w:val="false"/>
                <w:i w:val="false"/>
                <w:color w:val="000000"/>
                <w:sz w:val="20"/>
              </w:rPr>
              <w:t>
2</w:t>
            </w:r>
          </w:p>
          <w:bookmarkEnd w:id="35"/>
        </w:tc>
        <w:tc>
          <w:tcPr>
            <w:tcW w:w="1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предоставления кредитной информации в кредитное бюро с государственным участием, в случае оказания субъектом естественной монополии коммунальных услуг</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6"/>
          <w:p>
            <w:pPr>
              <w:spacing w:after="20"/>
              <w:ind w:left="20"/>
              <w:jc w:val="both"/>
            </w:pPr>
            <w:r>
              <w:rPr>
                <w:rFonts w:ascii="Times New Roman"/>
                <w:b w:val="false"/>
                <w:i w:val="false"/>
                <w:color w:val="000000"/>
                <w:sz w:val="20"/>
              </w:rPr>
              <w:t>
3</w:t>
            </w:r>
          </w:p>
          <w:bookmarkEnd w:id="36"/>
        </w:tc>
        <w:tc>
          <w:tcPr>
            <w:tcW w:w="1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уведомления об оказании услуги, технологически связанной с регулируемыми услугами (товарами, работами) в уполномоченный орган, не менее чем за пятнадцать календарных дней до ее осуществления</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7"/>
          <w:p>
            <w:pPr>
              <w:spacing w:after="20"/>
              <w:ind w:left="20"/>
              <w:jc w:val="both"/>
            </w:pPr>
            <w:r>
              <w:rPr>
                <w:rFonts w:ascii="Times New Roman"/>
                <w:b w:val="false"/>
                <w:i w:val="false"/>
                <w:color w:val="000000"/>
                <w:sz w:val="20"/>
              </w:rPr>
              <w:t>
4</w:t>
            </w:r>
          </w:p>
          <w:bookmarkEnd w:id="37"/>
        </w:tc>
        <w:tc>
          <w:tcPr>
            <w:tcW w:w="1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по передаче принадлежащего на праве собственности или ином законном основании имущества, используемого в технологическом цикле при производстве и (или) предоставлении регулируемых услуг (товаров, работ), в доверительное управление, имущественный найм (аренду), включая лизинг</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8"/>
          <w:p>
            <w:pPr>
              <w:spacing w:after="20"/>
              <w:ind w:left="20"/>
              <w:jc w:val="both"/>
            </w:pPr>
            <w:r>
              <w:rPr>
                <w:rFonts w:ascii="Times New Roman"/>
                <w:b w:val="false"/>
                <w:i w:val="false"/>
                <w:color w:val="000000"/>
                <w:sz w:val="20"/>
              </w:rPr>
              <w:t>
5</w:t>
            </w:r>
          </w:p>
          <w:bookmarkEnd w:id="38"/>
        </w:tc>
        <w:tc>
          <w:tcPr>
            <w:tcW w:w="1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по уступке права требования, связанного с предоставляемыми регулируемыми услугами (товарами, работами)</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9"/>
          <w:p>
            <w:pPr>
              <w:spacing w:after="20"/>
              <w:ind w:left="20"/>
              <w:jc w:val="both"/>
            </w:pPr>
            <w:r>
              <w:rPr>
                <w:rFonts w:ascii="Times New Roman"/>
                <w:b w:val="false"/>
                <w:i w:val="false"/>
                <w:color w:val="000000"/>
                <w:sz w:val="20"/>
              </w:rPr>
              <w:t>
6</w:t>
            </w:r>
          </w:p>
          <w:bookmarkEnd w:id="39"/>
        </w:tc>
        <w:tc>
          <w:tcPr>
            <w:tcW w:w="1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запрета о включении в тарифы (цены, ставки сборов) или их предельные уровни на регулируемые услуги (товары, работы) затрат, не связанных с их предоставлением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0"/>
          <w:p>
            <w:pPr>
              <w:spacing w:after="20"/>
              <w:ind w:left="20"/>
              <w:jc w:val="both"/>
            </w:pPr>
            <w:r>
              <w:rPr>
                <w:rFonts w:ascii="Times New Roman"/>
                <w:b w:val="false"/>
                <w:i w:val="false"/>
                <w:color w:val="000000"/>
                <w:sz w:val="20"/>
              </w:rPr>
              <w:t>
7</w:t>
            </w:r>
          </w:p>
          <w:bookmarkEnd w:id="40"/>
        </w:tc>
        <w:tc>
          <w:tcPr>
            <w:tcW w:w="1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по допущению нецелевого использования средств, предусмотренных в инвестиционных программах (проектах)</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1"/>
          <w:p>
            <w:pPr>
              <w:spacing w:after="20"/>
              <w:ind w:left="20"/>
              <w:jc w:val="both"/>
            </w:pPr>
            <w:r>
              <w:rPr>
                <w:rFonts w:ascii="Times New Roman"/>
                <w:b w:val="false"/>
                <w:i w:val="false"/>
                <w:color w:val="000000"/>
                <w:sz w:val="20"/>
              </w:rPr>
              <w:t>
8</w:t>
            </w:r>
          </w:p>
          <w:bookmarkEnd w:id="41"/>
        </w:tc>
        <w:tc>
          <w:tcPr>
            <w:tcW w:w="1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о признании коммерческой тайной информации: содержащейся в тарифной смете, о затратах на приобретение и установку приборов учета регулируемых коммунальных услуг и механизме взимания платы, приобретении и установке приборов учета регулируемых коммунальных услуг, о предоставляемых регулируемых коммунальных услугах (товарах, работах)</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2"/>
          <w:p>
            <w:pPr>
              <w:spacing w:after="20"/>
              <w:ind w:left="20"/>
              <w:jc w:val="both"/>
            </w:pPr>
            <w:r>
              <w:rPr>
                <w:rFonts w:ascii="Times New Roman"/>
                <w:b w:val="false"/>
                <w:i w:val="false"/>
                <w:color w:val="000000"/>
                <w:sz w:val="20"/>
              </w:rPr>
              <w:t>
9</w:t>
            </w:r>
          </w:p>
          <w:bookmarkEnd w:id="42"/>
        </w:tc>
        <w:tc>
          <w:tcPr>
            <w:tcW w:w="1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направлении на обеспечение энергосбережения и повышение энергоэффективности, создание новых, расширение, восстановление, обновление, поддержку, реконструкцию и техническое перевооружение производственных активов не менее пятидесяти процентов недоиспользованной части затрат, заложенных в тарифной смете, возникшей в результате экономии затрат в связи с применением более эффективных методов и технологий, проведением мероприятий по снижению нормативных технических потерь или сокращения объемов оказываемых регулируемых услуг по причинам, не зависящим от субъекта естественных монополий, или по результатам проведения конкурсных (тендерных) процедур</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3"/>
          <w:p>
            <w:pPr>
              <w:spacing w:after="20"/>
              <w:ind w:left="20"/>
              <w:jc w:val="both"/>
            </w:pPr>
            <w:r>
              <w:rPr>
                <w:rFonts w:ascii="Times New Roman"/>
                <w:b w:val="false"/>
                <w:i w:val="false"/>
                <w:color w:val="000000"/>
                <w:sz w:val="20"/>
              </w:rPr>
              <w:t>
10</w:t>
            </w:r>
          </w:p>
          <w:bookmarkEnd w:id="43"/>
        </w:tc>
        <w:tc>
          <w:tcPr>
            <w:tcW w:w="1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закупок услуг (товаров, работ), затраты на которые учитываются при утверждении тарифа (цены, ставки сбора) или его предельного уровня и тарифных смет на регулируемые услуги (товары, работы) субъекта в порядке, установленном Законом или иными законодательными актами Республики Казахстан</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4"/>
          <w:p>
            <w:pPr>
              <w:spacing w:after="20"/>
              <w:ind w:left="20"/>
              <w:jc w:val="both"/>
            </w:pPr>
            <w:r>
              <w:rPr>
                <w:rFonts w:ascii="Times New Roman"/>
                <w:b w:val="false"/>
                <w:i w:val="false"/>
                <w:color w:val="000000"/>
                <w:sz w:val="20"/>
              </w:rPr>
              <w:t>
11</w:t>
            </w:r>
          </w:p>
          <w:bookmarkEnd w:id="44"/>
        </w:tc>
        <w:tc>
          <w:tcPr>
            <w:tcW w:w="1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раздельного учета доходов, затрат и задействованных активов по каждому виду регулируемых услуг (товаров, работ) и в целом по иной деятельности в порядке, утвержденном уполномоченным органом</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5"/>
          <w:p>
            <w:pPr>
              <w:spacing w:after="20"/>
              <w:ind w:left="20"/>
              <w:jc w:val="both"/>
            </w:pPr>
            <w:r>
              <w:rPr>
                <w:rFonts w:ascii="Times New Roman"/>
                <w:b w:val="false"/>
                <w:i w:val="false"/>
                <w:color w:val="000000"/>
                <w:sz w:val="20"/>
              </w:rPr>
              <w:t>
12</w:t>
            </w:r>
          </w:p>
          <w:bookmarkEnd w:id="45"/>
        </w:tc>
        <w:tc>
          <w:tcPr>
            <w:tcW w:w="1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Исполнение тарифной сметы, за исключением самостоятельного распоряжения недоиспользованной части затрат, заложенных в тарифной смете, возникшей в результате экономии затрат в связи с применением более эффективных методов и технологий, реализацией плана мероприятий по энергосбережению и повышению энергоэффективности, разработанного по итогам энергоаудита, проведением мероприятий по снижению нормативных технических потерь или сокращением объемов оказываемых регулируемых услуг по причинам, не зависящим от субъекта естественной монополии, или результатам проведения конкурсных (тендерных) процедур, за исключением средств, используемых в соответствии с подпунктом 4-1) части первой </w:t>
            </w:r>
            <w:r>
              <w:rPr>
                <w:rFonts w:ascii="Times New Roman"/>
                <w:b w:val="false"/>
                <w:i w:val="false"/>
                <w:color w:val="000000"/>
                <w:sz w:val="20"/>
              </w:rPr>
              <w:t>статьи 7</w:t>
            </w:r>
            <w:r>
              <w:rPr>
                <w:rFonts w:ascii="Times New Roman"/>
                <w:b w:val="false"/>
                <w:i w:val="false"/>
                <w:color w:val="000000"/>
                <w:sz w:val="20"/>
              </w:rPr>
              <w:t xml:space="preserve"> Закона</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6"/>
          <w:p>
            <w:pPr>
              <w:spacing w:after="20"/>
              <w:ind w:left="20"/>
              <w:jc w:val="both"/>
            </w:pPr>
            <w:r>
              <w:rPr>
                <w:rFonts w:ascii="Times New Roman"/>
                <w:b w:val="false"/>
                <w:i w:val="false"/>
                <w:color w:val="000000"/>
                <w:sz w:val="20"/>
              </w:rPr>
              <w:t>
13</w:t>
            </w:r>
          </w:p>
          <w:bookmarkEnd w:id="46"/>
        </w:tc>
        <w:tc>
          <w:tcPr>
            <w:tcW w:w="1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в соответствии с типовыми договорами, утвержденными уполномоченным органом индивидуальных договоров с потребителями на каждый вид предоставляемых регулируемых коммунальных услуг (товаров, работ), а также на каждый вид и (или) совокупность иных предоставляемых регулируемых услуг (товаров, работ)</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7"/>
          <w:p>
            <w:pPr>
              <w:spacing w:after="20"/>
              <w:ind w:left="20"/>
              <w:jc w:val="both"/>
            </w:pPr>
            <w:r>
              <w:rPr>
                <w:rFonts w:ascii="Times New Roman"/>
                <w:b w:val="false"/>
                <w:i w:val="false"/>
                <w:color w:val="000000"/>
                <w:sz w:val="20"/>
              </w:rPr>
              <w:t>
14</w:t>
            </w:r>
          </w:p>
          <w:bookmarkEnd w:id="47"/>
        </w:tc>
        <w:tc>
          <w:tcPr>
            <w:tcW w:w="1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в соответствии с типовыми договорами сотрудничества, утвержденными постановлением Правительства Республики Казахстан, договоров сотрудничества с органом управления объектом кондоминиума на каждый вид предоставляемых им регулируемых коммунальных услуг (товаров, работ)</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8"/>
          <w:p>
            <w:pPr>
              <w:spacing w:after="20"/>
              <w:ind w:left="20"/>
              <w:jc w:val="both"/>
            </w:pPr>
            <w:r>
              <w:rPr>
                <w:rFonts w:ascii="Times New Roman"/>
                <w:b w:val="false"/>
                <w:i w:val="false"/>
                <w:color w:val="000000"/>
                <w:sz w:val="20"/>
              </w:rPr>
              <w:t>
15</w:t>
            </w:r>
          </w:p>
          <w:bookmarkEnd w:id="48"/>
        </w:tc>
        <w:tc>
          <w:tcPr>
            <w:tcW w:w="1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в порядке, установленном уполномоченным органом, тарифов (цен, ставок сборов) или их предельных уровней на предоставляемые регулируемые услуги (товары, работы) для всех потребителей в случае соответствующего изменения налогового законодательства Республики Казахстан, в результате которого стоимость затрат субъекта естественных монополий уменьшается, со дня введения в действие указанных изменений</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9"/>
          <w:p>
            <w:pPr>
              <w:spacing w:after="20"/>
              <w:ind w:left="20"/>
              <w:jc w:val="both"/>
            </w:pPr>
            <w:r>
              <w:rPr>
                <w:rFonts w:ascii="Times New Roman"/>
                <w:b w:val="false"/>
                <w:i w:val="false"/>
                <w:color w:val="000000"/>
                <w:sz w:val="20"/>
              </w:rPr>
              <w:t>
16</w:t>
            </w:r>
          </w:p>
          <w:bookmarkEnd w:id="49"/>
        </w:tc>
        <w:tc>
          <w:tcPr>
            <w:tcW w:w="1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об отчуждении имущества, предназначенного для производства и предоставления регулируемых услуг (товаров, работ), на торгах в форме тендера, за исключением случаев передачи имущества в собственность государства</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0"/>
          <w:p>
            <w:pPr>
              <w:spacing w:after="20"/>
              <w:ind w:left="20"/>
              <w:jc w:val="both"/>
            </w:pPr>
            <w:r>
              <w:rPr>
                <w:rFonts w:ascii="Times New Roman"/>
                <w:b w:val="false"/>
                <w:i w:val="false"/>
                <w:color w:val="000000"/>
                <w:sz w:val="20"/>
              </w:rPr>
              <w:t>
17</w:t>
            </w:r>
          </w:p>
          <w:bookmarkEnd w:id="50"/>
        </w:tc>
        <w:tc>
          <w:tcPr>
            <w:tcW w:w="1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утвержденной методики ведения раздельного учета доходов, затрат и задействованных активов по видам регулируемых услуг субъектов естественных монополий</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1"/>
          <w:p>
            <w:pPr>
              <w:spacing w:after="20"/>
              <w:ind w:left="20"/>
              <w:jc w:val="both"/>
            </w:pPr>
            <w:r>
              <w:rPr>
                <w:rFonts w:ascii="Times New Roman"/>
                <w:b w:val="false"/>
                <w:i w:val="false"/>
                <w:color w:val="000000"/>
                <w:sz w:val="20"/>
              </w:rPr>
              <w:t>
18</w:t>
            </w:r>
          </w:p>
          <w:bookmarkEnd w:id="51"/>
        </w:tc>
        <w:tc>
          <w:tcPr>
            <w:tcW w:w="1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утвержденных в установленном порядке инвестиционных программ (проектов) и приоритетное направление средств, предусмотренных инвестиционной программой (проектом), на восстановление, обновление, расширение, поддержку существующих активов, реконструкцию, техническое перевооружение основных средств субъекта естественных монополий</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2"/>
          <w:p>
            <w:pPr>
              <w:spacing w:after="20"/>
              <w:ind w:left="20"/>
              <w:jc w:val="both"/>
            </w:pPr>
            <w:r>
              <w:rPr>
                <w:rFonts w:ascii="Times New Roman"/>
                <w:b w:val="false"/>
                <w:i w:val="false"/>
                <w:color w:val="000000"/>
                <w:sz w:val="20"/>
              </w:rPr>
              <w:t>
19</w:t>
            </w:r>
          </w:p>
          <w:bookmarkEnd w:id="52"/>
        </w:tc>
        <w:tc>
          <w:tcPr>
            <w:tcW w:w="1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допущение наличия сверхнормативных потерь</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3"/>
          <w:p>
            <w:pPr>
              <w:spacing w:after="20"/>
              <w:ind w:left="20"/>
              <w:jc w:val="both"/>
            </w:pPr>
            <w:r>
              <w:rPr>
                <w:rFonts w:ascii="Times New Roman"/>
                <w:b w:val="false"/>
                <w:i w:val="false"/>
                <w:color w:val="000000"/>
                <w:sz w:val="20"/>
              </w:rPr>
              <w:t>
20</w:t>
            </w:r>
          </w:p>
          <w:bookmarkEnd w:id="53"/>
        </w:tc>
        <w:tc>
          <w:tcPr>
            <w:tcW w:w="1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уровня нормативных технических потерь на величину и в сроки, определенные уполномоченным органом</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4"/>
          <w:p>
            <w:pPr>
              <w:spacing w:after="20"/>
              <w:ind w:left="20"/>
              <w:jc w:val="both"/>
            </w:pPr>
            <w:r>
              <w:rPr>
                <w:rFonts w:ascii="Times New Roman"/>
                <w:b w:val="false"/>
                <w:i w:val="false"/>
                <w:color w:val="000000"/>
                <w:sz w:val="20"/>
              </w:rPr>
              <w:t>
21</w:t>
            </w:r>
          </w:p>
          <w:bookmarkEnd w:id="54"/>
        </w:tc>
        <w:tc>
          <w:tcPr>
            <w:tcW w:w="1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Представление в уполномоченный орган предварительного уведомления либо ходатайства о даче согласия на осуществление действий, предусмотренных </w:t>
            </w:r>
            <w:r>
              <w:rPr>
                <w:rFonts w:ascii="Times New Roman"/>
                <w:b w:val="false"/>
                <w:i w:val="false"/>
                <w:color w:val="000000"/>
                <w:sz w:val="20"/>
              </w:rPr>
              <w:t>статьей 18-1</w:t>
            </w:r>
            <w:r>
              <w:rPr>
                <w:rFonts w:ascii="Times New Roman"/>
                <w:b w:val="false"/>
                <w:i w:val="false"/>
                <w:color w:val="000000"/>
                <w:sz w:val="20"/>
              </w:rPr>
              <w:t xml:space="preserve"> Закона</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5"/>
          <w:p>
            <w:pPr>
              <w:spacing w:after="20"/>
              <w:ind w:left="20"/>
              <w:jc w:val="both"/>
            </w:pPr>
            <w:r>
              <w:rPr>
                <w:rFonts w:ascii="Times New Roman"/>
                <w:b w:val="false"/>
                <w:i w:val="false"/>
                <w:color w:val="000000"/>
                <w:sz w:val="20"/>
              </w:rPr>
              <w:t>
22</w:t>
            </w:r>
          </w:p>
          <w:bookmarkEnd w:id="55"/>
        </w:tc>
        <w:tc>
          <w:tcPr>
            <w:tcW w:w="1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возврате средств от перерасчета стоимости услуг по теплоснабжению с учетом фактической температуры наружного воздуха напрямую потребителям либо в случае невозможности установления места нахождения потребителя путем снижения тарифа (цены, ставки сбора) при оплате за услуги теплоснабжения</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6"/>
          <w:p>
            <w:pPr>
              <w:spacing w:after="20"/>
              <w:ind w:left="20"/>
              <w:jc w:val="both"/>
            </w:pPr>
            <w:r>
              <w:rPr>
                <w:rFonts w:ascii="Times New Roman"/>
                <w:b w:val="false"/>
                <w:i w:val="false"/>
                <w:color w:val="000000"/>
                <w:sz w:val="20"/>
              </w:rPr>
              <w:t>
23</w:t>
            </w:r>
          </w:p>
          <w:bookmarkEnd w:id="56"/>
        </w:tc>
        <w:tc>
          <w:tcPr>
            <w:tcW w:w="1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созданным субъектом не позднее девяти месяцев со дня утверждения тарифов (цен, ставок) и тарифных смет на регулируемые услуги (товаров, работ) заявки для их пересмотра</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7"/>
          <w:p>
            <w:pPr>
              <w:spacing w:after="20"/>
              <w:ind w:left="20"/>
              <w:jc w:val="both"/>
            </w:pPr>
            <w:r>
              <w:rPr>
                <w:rFonts w:ascii="Times New Roman"/>
                <w:b w:val="false"/>
                <w:i w:val="false"/>
                <w:color w:val="000000"/>
                <w:sz w:val="20"/>
              </w:rPr>
              <w:t>
24</w:t>
            </w:r>
          </w:p>
          <w:bookmarkEnd w:id="57"/>
        </w:tc>
        <w:tc>
          <w:tcPr>
            <w:tcW w:w="1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Предоставление регулируемых услуг (товаров, работ) по тарифам (ценам, ставкам сборов), утвержденным уполномоченным органом, за исключением случаев, предусмотренных подпунктом 2-3) части первой </w:t>
            </w:r>
            <w:r>
              <w:rPr>
                <w:rFonts w:ascii="Times New Roman"/>
                <w:b w:val="false"/>
                <w:i w:val="false"/>
                <w:color w:val="000000"/>
                <w:sz w:val="20"/>
              </w:rPr>
              <w:t>статьи 7</w:t>
            </w:r>
            <w:r>
              <w:rPr>
                <w:rFonts w:ascii="Times New Roman"/>
                <w:b w:val="false"/>
                <w:i w:val="false"/>
                <w:color w:val="000000"/>
                <w:sz w:val="20"/>
              </w:rPr>
              <w:t xml:space="preserve"> Закона</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8"/>
          <w:p>
            <w:pPr>
              <w:spacing w:after="20"/>
              <w:ind w:left="20"/>
              <w:jc w:val="both"/>
            </w:pPr>
            <w:r>
              <w:rPr>
                <w:rFonts w:ascii="Times New Roman"/>
                <w:b w:val="false"/>
                <w:i w:val="false"/>
                <w:color w:val="000000"/>
                <w:sz w:val="20"/>
              </w:rPr>
              <w:t>
25</w:t>
            </w:r>
          </w:p>
          <w:bookmarkEnd w:id="58"/>
        </w:tc>
        <w:tc>
          <w:tcPr>
            <w:tcW w:w="1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по взиманию за регулируемые услуги (товары, работы) платы, превышающей размер, установленный уполномоченным органом</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9"/>
          <w:p>
            <w:pPr>
              <w:spacing w:after="20"/>
              <w:ind w:left="20"/>
              <w:jc w:val="both"/>
            </w:pPr>
            <w:r>
              <w:rPr>
                <w:rFonts w:ascii="Times New Roman"/>
                <w:b w:val="false"/>
                <w:i w:val="false"/>
                <w:color w:val="000000"/>
                <w:sz w:val="20"/>
              </w:rPr>
              <w:t>
26</w:t>
            </w:r>
          </w:p>
          <w:bookmarkEnd w:id="59"/>
        </w:tc>
        <w:tc>
          <w:tcPr>
            <w:tcW w:w="1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запрета по взиманию дополнительной платы, не предусмотренной </w:t>
            </w:r>
            <w:r>
              <w:rPr>
                <w:rFonts w:ascii="Times New Roman"/>
                <w:b w:val="false"/>
                <w:i w:val="false"/>
                <w:color w:val="000000"/>
                <w:sz w:val="20"/>
              </w:rPr>
              <w:t>Законом</w:t>
            </w:r>
            <w:r>
              <w:rPr>
                <w:rFonts w:ascii="Times New Roman"/>
                <w:b w:val="false"/>
                <w:i w:val="false"/>
                <w:color w:val="000000"/>
                <w:sz w:val="20"/>
              </w:rPr>
              <w:t>, или иному навязыванию дополнительных обязательств, которые по своему содержанию не касаются предмета оказываемых регулируемых услуг (передача финансовых средств и иного имущества, имущественных прав и других)</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0"/>
          <w:p>
            <w:pPr>
              <w:spacing w:after="20"/>
              <w:ind w:left="20"/>
              <w:jc w:val="both"/>
            </w:pPr>
            <w:r>
              <w:rPr>
                <w:rFonts w:ascii="Times New Roman"/>
                <w:b w:val="false"/>
                <w:i w:val="false"/>
                <w:color w:val="000000"/>
                <w:sz w:val="20"/>
              </w:rPr>
              <w:t>
27</w:t>
            </w:r>
          </w:p>
          <w:bookmarkEnd w:id="60"/>
        </w:tc>
        <w:tc>
          <w:tcPr>
            <w:tcW w:w="1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по навязыванию условий доступа к регулируемым услугам (товарам, работам) Субъектов естественных монополий или совершению иных действий, ведущих к дискриминации потребителей</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1"/>
          <w:p>
            <w:pPr>
              <w:spacing w:after="20"/>
              <w:ind w:left="20"/>
              <w:jc w:val="both"/>
            </w:pPr>
            <w:r>
              <w:rPr>
                <w:rFonts w:ascii="Times New Roman"/>
                <w:b w:val="false"/>
                <w:i w:val="false"/>
                <w:color w:val="000000"/>
                <w:sz w:val="20"/>
              </w:rPr>
              <w:t>
28</w:t>
            </w:r>
          </w:p>
          <w:bookmarkEnd w:id="61"/>
        </w:tc>
        <w:tc>
          <w:tcPr>
            <w:tcW w:w="1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по отказу в предоставлении регулируемых услуг (товаров, работ) добросовестным потребителям в связи с неоплатой недобросовестными потребителями использованного объема регулируемых услуг (товаров, работ)</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2"/>
          <w:p>
            <w:pPr>
              <w:spacing w:after="20"/>
              <w:ind w:left="20"/>
              <w:jc w:val="both"/>
            </w:pPr>
            <w:r>
              <w:rPr>
                <w:rFonts w:ascii="Times New Roman"/>
                <w:b w:val="false"/>
                <w:i w:val="false"/>
                <w:color w:val="000000"/>
                <w:sz w:val="20"/>
              </w:rPr>
              <w:t>
29</w:t>
            </w:r>
          </w:p>
          <w:bookmarkEnd w:id="62"/>
        </w:tc>
        <w:tc>
          <w:tcPr>
            <w:tcW w:w="1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по требованию оплаты предоставленных регулируемых услуг (товаров, работ), не соответствующих требованиям к качеству регулируемых услуг (товаров, работ), установленных государственными органами в пределах их компетенции</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3"/>
          <w:p>
            <w:pPr>
              <w:spacing w:after="20"/>
              <w:ind w:left="20"/>
              <w:jc w:val="both"/>
            </w:pPr>
            <w:r>
              <w:rPr>
                <w:rFonts w:ascii="Times New Roman"/>
                <w:b w:val="false"/>
                <w:i w:val="false"/>
                <w:color w:val="000000"/>
                <w:sz w:val="20"/>
              </w:rPr>
              <w:t>
30</w:t>
            </w:r>
          </w:p>
          <w:bookmarkEnd w:id="63"/>
        </w:tc>
        <w:tc>
          <w:tcPr>
            <w:tcW w:w="1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всеобщего обслуживания потребителей регулируемых услуг (товаров, работ) в соответствии с требованиями к качеству предоставляемых регулируемых услуг (товаров, работ)</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4"/>
          <w:p>
            <w:pPr>
              <w:spacing w:after="20"/>
              <w:ind w:left="20"/>
              <w:jc w:val="both"/>
            </w:pPr>
            <w:r>
              <w:rPr>
                <w:rFonts w:ascii="Times New Roman"/>
                <w:b w:val="false"/>
                <w:i w:val="false"/>
                <w:color w:val="000000"/>
                <w:sz w:val="20"/>
              </w:rPr>
              <w:t>
31</w:t>
            </w:r>
          </w:p>
          <w:bookmarkEnd w:id="64"/>
        </w:tc>
        <w:tc>
          <w:tcPr>
            <w:tcW w:w="1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приема платежей от потребителей за предоставляемые субъектом естественных монополий регулируемые коммунальные услуги (товары, работы) через собственные кассы, а также банки и организации, осуществляющие отдельные виды банковских операций интернет-ресурсы и (или) терминалы. Данное требование не распространяется на субъектов естественных монополий, указанных в </w:t>
            </w:r>
            <w:r>
              <w:rPr>
                <w:rFonts w:ascii="Times New Roman"/>
                <w:b w:val="false"/>
                <w:i w:val="false"/>
                <w:color w:val="000000"/>
                <w:sz w:val="20"/>
              </w:rPr>
              <w:t>пункте 3</w:t>
            </w:r>
            <w:r>
              <w:rPr>
                <w:rFonts w:ascii="Times New Roman"/>
                <w:b w:val="false"/>
                <w:i w:val="false"/>
                <w:color w:val="000000"/>
                <w:sz w:val="20"/>
              </w:rPr>
              <w:t xml:space="preserve"> статьи 15 Закона</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5"/>
          <w:p>
            <w:pPr>
              <w:spacing w:after="20"/>
              <w:ind w:left="20"/>
              <w:jc w:val="both"/>
            </w:pPr>
            <w:r>
              <w:rPr>
                <w:rFonts w:ascii="Times New Roman"/>
                <w:b w:val="false"/>
                <w:i w:val="false"/>
                <w:color w:val="000000"/>
                <w:sz w:val="20"/>
              </w:rPr>
              <w:t>
32</w:t>
            </w:r>
          </w:p>
          <w:bookmarkEnd w:id="65"/>
        </w:tc>
        <w:tc>
          <w:tcPr>
            <w:tcW w:w="1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Предоставление равных условий потребителям регулируемых услуг (товаров, работ), кроме случаев предоставления регулируемых услуг (товаров, работ) с учетом льгот и преимуществ, установленных законодательством Республики Казахстан, в том числе равные условия доступа к регулируемым услугам (товарам, работам) в порядке, утвержденном уполномоченным органом, за исключением доступа к услугам по транспортировке продукции по магистральным трубопроводам, порядок которого устанавливается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магистральном трубопроводе"</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6"/>
          <w:p>
            <w:pPr>
              <w:spacing w:after="20"/>
              <w:ind w:left="20"/>
              <w:jc w:val="both"/>
            </w:pPr>
            <w:r>
              <w:rPr>
                <w:rFonts w:ascii="Times New Roman"/>
                <w:b w:val="false"/>
                <w:i w:val="false"/>
                <w:color w:val="000000"/>
                <w:sz w:val="20"/>
              </w:rPr>
              <w:t>
33</w:t>
            </w:r>
          </w:p>
          <w:bookmarkEnd w:id="66"/>
        </w:tc>
        <w:tc>
          <w:tcPr>
            <w:tcW w:w="1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 случае утверждения предельного уровня тарифа (цены, ставки сбора) для всех потребителей регулируемых услуг (товаров, работ) по единым уровням тарифов (цен, ставок сборов), не превышающим предельный уровень тарифа (цены, ставки сбора)</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7"/>
          <w:p>
            <w:pPr>
              <w:spacing w:after="20"/>
              <w:ind w:left="20"/>
              <w:jc w:val="both"/>
            </w:pPr>
            <w:r>
              <w:rPr>
                <w:rFonts w:ascii="Times New Roman"/>
                <w:b w:val="false"/>
                <w:i w:val="false"/>
                <w:color w:val="000000"/>
                <w:sz w:val="20"/>
              </w:rPr>
              <w:t>
34</w:t>
            </w:r>
          </w:p>
          <w:bookmarkEnd w:id="67"/>
        </w:tc>
        <w:tc>
          <w:tcPr>
            <w:tcW w:w="1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установка потребителям приборов учета регулируемых коммунальных услуг (товаров, работ) в соответствии с договорами, заключенными с потребителями</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8"/>
          <w:p>
            <w:pPr>
              <w:spacing w:after="20"/>
              <w:ind w:left="20"/>
              <w:jc w:val="both"/>
            </w:pPr>
            <w:r>
              <w:rPr>
                <w:rFonts w:ascii="Times New Roman"/>
                <w:b w:val="false"/>
                <w:i w:val="false"/>
                <w:color w:val="000000"/>
                <w:sz w:val="20"/>
              </w:rPr>
              <w:t>
35</w:t>
            </w:r>
          </w:p>
          <w:bookmarkEnd w:id="68"/>
        </w:tc>
        <w:tc>
          <w:tcPr>
            <w:tcW w:w="1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Взимание платы, за предоставляемые регулируемые коммунальные услуги (товары, работы) по среднемесячным показаниям приборов учета, в случае выхода прибора учета из строя</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9"/>
          <w:p>
            <w:pPr>
              <w:spacing w:after="20"/>
              <w:ind w:left="20"/>
              <w:jc w:val="both"/>
            </w:pPr>
            <w:r>
              <w:rPr>
                <w:rFonts w:ascii="Times New Roman"/>
                <w:b w:val="false"/>
                <w:i w:val="false"/>
                <w:color w:val="000000"/>
                <w:sz w:val="20"/>
              </w:rPr>
              <w:t>
36</w:t>
            </w:r>
          </w:p>
          <w:bookmarkEnd w:id="69"/>
        </w:tc>
        <w:tc>
          <w:tcPr>
            <w:tcW w:w="1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нарушения прав потребителей при заключении договоров на предоставление регулируемых услуг (товаров, работ)</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0"/>
          <w:p>
            <w:pPr>
              <w:spacing w:after="20"/>
              <w:ind w:left="20"/>
              <w:jc w:val="both"/>
            </w:pPr>
            <w:r>
              <w:rPr>
                <w:rFonts w:ascii="Times New Roman"/>
                <w:b w:val="false"/>
                <w:i w:val="false"/>
                <w:color w:val="000000"/>
                <w:sz w:val="20"/>
              </w:rPr>
              <w:t>
37</w:t>
            </w:r>
          </w:p>
          <w:bookmarkEnd w:id="70"/>
        </w:tc>
        <w:tc>
          <w:tcPr>
            <w:tcW w:w="1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Предоставление регулируемых услуг по предельным уровням тарифа (ценам, ставкам сборов), утвержденным уполномоченным органом, с учетом случая, предусмотренного подпунктом 3-1) части первой </w:t>
            </w:r>
            <w:r>
              <w:rPr>
                <w:rFonts w:ascii="Times New Roman"/>
                <w:b w:val="false"/>
                <w:i w:val="false"/>
                <w:color w:val="000000"/>
                <w:sz w:val="20"/>
              </w:rPr>
              <w:t>статьи 7</w:t>
            </w:r>
            <w:r>
              <w:rPr>
                <w:rFonts w:ascii="Times New Roman"/>
                <w:b w:val="false"/>
                <w:i w:val="false"/>
                <w:color w:val="000000"/>
                <w:sz w:val="20"/>
              </w:rPr>
              <w:t xml:space="preserve"> Закона</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1"/>
          <w:p>
            <w:pPr>
              <w:spacing w:after="20"/>
              <w:ind w:left="20"/>
              <w:jc w:val="both"/>
            </w:pPr>
            <w:r>
              <w:rPr>
                <w:rFonts w:ascii="Times New Roman"/>
                <w:b w:val="false"/>
                <w:i w:val="false"/>
                <w:color w:val="000000"/>
                <w:sz w:val="20"/>
              </w:rPr>
              <w:t>
38</w:t>
            </w:r>
          </w:p>
          <w:bookmarkEnd w:id="71"/>
        </w:tc>
        <w:tc>
          <w:tcPr>
            <w:tcW w:w="1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стандарта оказания услуг потребителям субъектами естественной монополий в сфере передачи и (или) распределения электрической энергии</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2"/>
          <w:p>
            <w:pPr>
              <w:spacing w:after="20"/>
              <w:ind w:left="20"/>
              <w:jc w:val="both"/>
            </w:pPr>
            <w:r>
              <w:rPr>
                <w:rFonts w:ascii="Times New Roman"/>
                <w:b w:val="false"/>
                <w:i w:val="false"/>
                <w:color w:val="000000"/>
                <w:sz w:val="20"/>
              </w:rPr>
              <w:t>
39</w:t>
            </w:r>
          </w:p>
          <w:bookmarkEnd w:id="72"/>
        </w:tc>
        <w:tc>
          <w:tcPr>
            <w:tcW w:w="1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стандарта оказания услуг потребителям субъектами естественной монополий в сфере производства, передачи, распределения и (или) снабжения тепловой энергией, за исключением тепловой энергии, выработанной с использованием тепла грунта, грунтовых вод, рек, водоемов, сбросной воды промышленных предприятий и электростанций, канализационно-очистных сооружений</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3"/>
          <w:p>
            <w:pPr>
              <w:spacing w:after="20"/>
              <w:ind w:left="20"/>
              <w:jc w:val="both"/>
            </w:pPr>
            <w:r>
              <w:rPr>
                <w:rFonts w:ascii="Times New Roman"/>
                <w:b w:val="false"/>
                <w:i w:val="false"/>
                <w:color w:val="000000"/>
                <w:sz w:val="20"/>
              </w:rPr>
              <w:t>
40</w:t>
            </w:r>
          </w:p>
          <w:bookmarkEnd w:id="73"/>
        </w:tc>
        <w:tc>
          <w:tcPr>
            <w:tcW w:w="1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стандарта оказания услуг потребителям субъектами естественной монополий в сфере водоснабжения и (или) водоотведения</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4"/>
          <w:p>
            <w:pPr>
              <w:spacing w:after="20"/>
              <w:ind w:left="20"/>
              <w:jc w:val="both"/>
            </w:pPr>
            <w:r>
              <w:rPr>
                <w:rFonts w:ascii="Times New Roman"/>
                <w:b w:val="false"/>
                <w:i w:val="false"/>
                <w:color w:val="000000"/>
                <w:sz w:val="20"/>
              </w:rPr>
              <w:t>
41</w:t>
            </w:r>
          </w:p>
          <w:bookmarkEnd w:id="74"/>
        </w:tc>
        <w:tc>
          <w:tcPr>
            <w:tcW w:w="1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стандарта оказания услуг потребителям субъектами естественной монополий в сфере магистральной железнодорожной сети</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5"/>
          <w:p>
            <w:pPr>
              <w:spacing w:after="20"/>
              <w:ind w:left="20"/>
              <w:jc w:val="both"/>
            </w:pPr>
            <w:r>
              <w:rPr>
                <w:rFonts w:ascii="Times New Roman"/>
                <w:b w:val="false"/>
                <w:i w:val="false"/>
                <w:color w:val="000000"/>
                <w:sz w:val="20"/>
              </w:rPr>
              <w:t>
42</w:t>
            </w:r>
          </w:p>
          <w:bookmarkEnd w:id="75"/>
        </w:tc>
        <w:tc>
          <w:tcPr>
            <w:tcW w:w="1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стандарта оказания услуг потребителям субъектами естественной монополий в сфере подъездных путей при отсутствии конкурентного подъездного пути</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6"/>
          <w:p>
            <w:pPr>
              <w:spacing w:after="20"/>
              <w:ind w:left="20"/>
              <w:jc w:val="both"/>
            </w:pPr>
            <w:r>
              <w:rPr>
                <w:rFonts w:ascii="Times New Roman"/>
                <w:b w:val="false"/>
                <w:i w:val="false"/>
                <w:color w:val="000000"/>
                <w:sz w:val="20"/>
              </w:rPr>
              <w:t>
43</w:t>
            </w:r>
          </w:p>
          <w:bookmarkEnd w:id="76"/>
        </w:tc>
        <w:tc>
          <w:tcPr>
            <w:tcW w:w="1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стандарта оказания услуг потребителям субъектами естественной монополий в сфере предоставления в имущественный найм (аренду) или пользование кабельной канализации</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7"/>
          <w:p>
            <w:pPr>
              <w:spacing w:after="20"/>
              <w:ind w:left="20"/>
              <w:jc w:val="both"/>
            </w:pPr>
            <w:r>
              <w:rPr>
                <w:rFonts w:ascii="Times New Roman"/>
                <w:b w:val="false"/>
                <w:i w:val="false"/>
                <w:color w:val="000000"/>
                <w:sz w:val="20"/>
              </w:rPr>
              <w:t>
44</w:t>
            </w:r>
          </w:p>
          <w:bookmarkEnd w:id="77"/>
        </w:tc>
        <w:tc>
          <w:tcPr>
            <w:tcW w:w="1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стандарта оказания услуг потребителям субъектами естественной монополий в сфере хранения, транспортировки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 за исключением транспортировки товарного газа в целях транзита через территорию Республики Казахстан и экспорта за пределы Республики Казахстан</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8"/>
          <w:p>
            <w:pPr>
              <w:spacing w:after="20"/>
              <w:ind w:left="20"/>
              <w:jc w:val="both"/>
            </w:pPr>
            <w:r>
              <w:rPr>
                <w:rFonts w:ascii="Times New Roman"/>
                <w:b w:val="false"/>
                <w:i w:val="false"/>
                <w:color w:val="000000"/>
                <w:sz w:val="20"/>
              </w:rPr>
              <w:t>
45</w:t>
            </w:r>
          </w:p>
          <w:bookmarkEnd w:id="78"/>
        </w:tc>
        <w:tc>
          <w:tcPr>
            <w:tcW w:w="1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стандарта оказания услуг потребителям субъектами естественной монополий в сфере аэропортов</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9"/>
          <w:p>
            <w:pPr>
              <w:spacing w:after="20"/>
              <w:ind w:left="20"/>
              <w:jc w:val="both"/>
            </w:pPr>
            <w:r>
              <w:rPr>
                <w:rFonts w:ascii="Times New Roman"/>
                <w:b w:val="false"/>
                <w:i w:val="false"/>
                <w:color w:val="000000"/>
                <w:sz w:val="20"/>
              </w:rPr>
              <w:t>
46</w:t>
            </w:r>
          </w:p>
          <w:bookmarkEnd w:id="79"/>
        </w:tc>
        <w:tc>
          <w:tcPr>
            <w:tcW w:w="1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стандарта оказания услуг потребителям субъектами естественной монополий в сфере морских портов</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0"/>
          <w:p>
            <w:pPr>
              <w:spacing w:after="20"/>
              <w:ind w:left="20"/>
              <w:jc w:val="both"/>
            </w:pPr>
            <w:r>
              <w:rPr>
                <w:rFonts w:ascii="Times New Roman"/>
                <w:b w:val="false"/>
                <w:i w:val="false"/>
                <w:color w:val="000000"/>
                <w:sz w:val="20"/>
              </w:rPr>
              <w:t>
47</w:t>
            </w:r>
          </w:p>
          <w:bookmarkEnd w:id="80"/>
        </w:tc>
        <w:tc>
          <w:tcPr>
            <w:tcW w:w="1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стандарта оказания услуг потребителям субъектами естественной монополий в сфере аэронавигации</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1"/>
          <w:p>
            <w:pPr>
              <w:spacing w:after="20"/>
              <w:ind w:left="20"/>
              <w:jc w:val="both"/>
            </w:pPr>
            <w:r>
              <w:rPr>
                <w:rFonts w:ascii="Times New Roman"/>
                <w:b w:val="false"/>
                <w:i w:val="false"/>
                <w:color w:val="000000"/>
                <w:sz w:val="20"/>
              </w:rPr>
              <w:t>
48</w:t>
            </w:r>
          </w:p>
          <w:bookmarkEnd w:id="81"/>
        </w:tc>
        <w:tc>
          <w:tcPr>
            <w:tcW w:w="1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стандарта оказания услуг потребителям субъектами естественной монополий в сфере транспортировки нефти и (или) нефтепродуктов по магистральным трубопроводам, за исключением их транспортировки в целях транзита через территорию Республики Казахстан и экспорта за пределы Республики Казахстан</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2"/>
          <w:p>
            <w:pPr>
              <w:spacing w:after="20"/>
              <w:ind w:left="20"/>
              <w:jc w:val="both"/>
            </w:pPr>
            <w:r>
              <w:rPr>
                <w:rFonts w:ascii="Times New Roman"/>
                <w:b w:val="false"/>
                <w:i w:val="false"/>
                <w:color w:val="000000"/>
                <w:sz w:val="20"/>
              </w:rPr>
              <w:t>
По результатам мониторинга отчетности и сведений, представляемых проверяемым субъектом (степень тяжести устанавливается при несоблюдении нижеперечисленных требований)</w:t>
            </w:r>
          </w:p>
          <w:bookmarkEnd w:id="82"/>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3"/>
          <w:p>
            <w:pPr>
              <w:spacing w:after="20"/>
              <w:ind w:left="20"/>
              <w:jc w:val="both"/>
            </w:pPr>
            <w:r>
              <w:rPr>
                <w:rFonts w:ascii="Times New Roman"/>
                <w:b w:val="false"/>
                <w:i w:val="false"/>
                <w:color w:val="000000"/>
                <w:sz w:val="20"/>
              </w:rPr>
              <w:t>
49</w:t>
            </w:r>
          </w:p>
          <w:bookmarkEnd w:id="83"/>
        </w:tc>
        <w:tc>
          <w:tcPr>
            <w:tcW w:w="1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по требованию уполномоченного органа финансовой отчетности и необходимой информации</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4"/>
          <w:p>
            <w:pPr>
              <w:spacing w:after="20"/>
              <w:ind w:left="20"/>
              <w:jc w:val="both"/>
            </w:pPr>
            <w:r>
              <w:rPr>
                <w:rFonts w:ascii="Times New Roman"/>
                <w:b w:val="false"/>
                <w:i w:val="false"/>
                <w:color w:val="000000"/>
                <w:sz w:val="20"/>
              </w:rPr>
              <w:t>
50</w:t>
            </w:r>
          </w:p>
          <w:bookmarkEnd w:id="84"/>
        </w:tc>
        <w:tc>
          <w:tcPr>
            <w:tcW w:w="1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 период реализации инвестиционной программы (проекта), отчета об исполнении инвестиционной программы (проекта) в срок до 1 мая года, следующего за отчетным периодом</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5"/>
          <w:p>
            <w:pPr>
              <w:spacing w:after="20"/>
              <w:ind w:left="20"/>
              <w:jc w:val="both"/>
            </w:pPr>
            <w:r>
              <w:rPr>
                <w:rFonts w:ascii="Times New Roman"/>
                <w:b w:val="false"/>
                <w:i w:val="false"/>
                <w:color w:val="000000"/>
                <w:sz w:val="20"/>
              </w:rPr>
              <w:t>
51</w:t>
            </w:r>
          </w:p>
          <w:bookmarkEnd w:id="85"/>
        </w:tc>
        <w:tc>
          <w:tcPr>
            <w:tcW w:w="1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ежегодного отчета об исполнении тарифной сметы до 1 мая года, следующего за отчетным периодом</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6"/>
          <w:p>
            <w:pPr>
              <w:spacing w:after="20"/>
              <w:ind w:left="20"/>
              <w:jc w:val="both"/>
            </w:pPr>
            <w:r>
              <w:rPr>
                <w:rFonts w:ascii="Times New Roman"/>
                <w:b w:val="false"/>
                <w:i w:val="false"/>
                <w:color w:val="000000"/>
                <w:sz w:val="20"/>
              </w:rPr>
              <w:t>
52</w:t>
            </w:r>
          </w:p>
          <w:bookmarkEnd w:id="86"/>
        </w:tc>
        <w:tc>
          <w:tcPr>
            <w:tcW w:w="1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в средствах массовой информации, а также на своем интернет-ресурсе либо интернет-ресурсе уполномоченного органа отчета об исполнении инвестиционной программы (проекта) не позднее 1 июля года, следующего за отчетным периодом</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7"/>
          <w:p>
            <w:pPr>
              <w:spacing w:after="20"/>
              <w:ind w:left="20"/>
              <w:jc w:val="both"/>
            </w:pPr>
            <w:r>
              <w:rPr>
                <w:rFonts w:ascii="Times New Roman"/>
                <w:b w:val="false"/>
                <w:i w:val="false"/>
                <w:color w:val="000000"/>
                <w:sz w:val="20"/>
              </w:rPr>
              <w:t>
53</w:t>
            </w:r>
          </w:p>
          <w:bookmarkEnd w:id="87"/>
        </w:tc>
        <w:tc>
          <w:tcPr>
            <w:tcW w:w="1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уполномоченного органа и потребителей о снижении тарифов (цен, ставок сборов) не позднее чем за десять дней до введения их в действие</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8"/>
          <w:p>
            <w:pPr>
              <w:spacing w:after="20"/>
              <w:ind w:left="20"/>
              <w:jc w:val="both"/>
            </w:pPr>
            <w:r>
              <w:rPr>
                <w:rFonts w:ascii="Times New Roman"/>
                <w:b w:val="false"/>
                <w:i w:val="false"/>
                <w:color w:val="000000"/>
                <w:sz w:val="20"/>
              </w:rPr>
              <w:t>
54</w:t>
            </w:r>
          </w:p>
          <w:bookmarkEnd w:id="88"/>
        </w:tc>
        <w:tc>
          <w:tcPr>
            <w:tcW w:w="1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 месячный срок со дня получения субъектом естественных монополий соответствующего требования экономически обоснованных расчетов и информации в том же объеме, что и при подаче заявки для утверждения нового тарифа (цены, ставки сбора), при пересмотре тарифов (цен, ставок сборов) или их предельных уровней и тарифных смет по инициативе уполномоченного органа</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9"/>
          <w:p>
            <w:pPr>
              <w:spacing w:after="20"/>
              <w:ind w:left="20"/>
              <w:jc w:val="both"/>
            </w:pPr>
            <w:r>
              <w:rPr>
                <w:rFonts w:ascii="Times New Roman"/>
                <w:b w:val="false"/>
                <w:i w:val="false"/>
                <w:color w:val="000000"/>
                <w:sz w:val="20"/>
              </w:rPr>
              <w:t>
По результатам анализа официальных интернет-ресурсов и средств массовой информации (степень тяжести устанавливается при несоблюдении нижеперечисленных требований)</w:t>
            </w:r>
          </w:p>
          <w:bookmarkEnd w:id="89"/>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0"/>
          <w:p>
            <w:pPr>
              <w:spacing w:after="20"/>
              <w:ind w:left="20"/>
              <w:jc w:val="both"/>
            </w:pPr>
            <w:r>
              <w:rPr>
                <w:rFonts w:ascii="Times New Roman"/>
                <w:b w:val="false"/>
                <w:i w:val="false"/>
                <w:color w:val="000000"/>
                <w:sz w:val="20"/>
              </w:rPr>
              <w:t>
55</w:t>
            </w:r>
          </w:p>
          <w:bookmarkEnd w:id="90"/>
        </w:tc>
        <w:tc>
          <w:tcPr>
            <w:tcW w:w="1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обязательного ежегодного аудита аудиторскими организациями для субъектов естественных монополий, которые являются акционерными обществами, с размещением на интернет-ресурсе субъекта естественных монополий опубликованием его в периодических печатных изданиях</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1"/>
          <w:p>
            <w:pPr>
              <w:spacing w:after="20"/>
              <w:ind w:left="20"/>
              <w:jc w:val="both"/>
            </w:pPr>
            <w:r>
              <w:rPr>
                <w:rFonts w:ascii="Times New Roman"/>
                <w:b w:val="false"/>
                <w:i w:val="false"/>
                <w:color w:val="000000"/>
                <w:sz w:val="20"/>
              </w:rPr>
              <w:t>
56</w:t>
            </w:r>
          </w:p>
          <w:bookmarkEnd w:id="91"/>
        </w:tc>
        <w:tc>
          <w:tcPr>
            <w:tcW w:w="1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своем интернет-ресурсе либо интернет-ресурсе уполномоченного органа отчета об исполнении тарифной сметы</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2"/>
          <w:p>
            <w:pPr>
              <w:spacing w:after="20"/>
              <w:ind w:left="20"/>
              <w:jc w:val="both"/>
            </w:pPr>
            <w:r>
              <w:rPr>
                <w:rFonts w:ascii="Times New Roman"/>
                <w:b w:val="false"/>
                <w:i w:val="false"/>
                <w:color w:val="000000"/>
                <w:sz w:val="20"/>
              </w:rPr>
              <w:t>
57</w:t>
            </w:r>
          </w:p>
          <w:bookmarkEnd w:id="92"/>
        </w:tc>
        <w:tc>
          <w:tcPr>
            <w:tcW w:w="1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своем интернет-ресурсе ежеквартальной информации о наличии свободных и доступных мощностей, емкости, мест, пропускных способностей сетей регулируемых коммунальных услуг (товаров, работ), а также схемы инженерных коммуникаций</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3"/>
          <w:p>
            <w:pPr>
              <w:spacing w:after="20"/>
              <w:ind w:left="20"/>
              <w:jc w:val="both"/>
            </w:pPr>
            <w:r>
              <w:rPr>
                <w:rFonts w:ascii="Times New Roman"/>
                <w:b w:val="false"/>
                <w:i w:val="false"/>
                <w:color w:val="000000"/>
                <w:sz w:val="20"/>
              </w:rPr>
              <w:t>
58</w:t>
            </w:r>
          </w:p>
          <w:bookmarkEnd w:id="93"/>
        </w:tc>
        <w:tc>
          <w:tcPr>
            <w:tcW w:w="1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представления сведений об инженерных коммуникациях по запросам, в том числе на своем интернет-ресурсе</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4"/>
          <w:p>
            <w:pPr>
              <w:spacing w:after="20"/>
              <w:ind w:left="20"/>
              <w:jc w:val="both"/>
            </w:pPr>
            <w:r>
              <w:rPr>
                <w:rFonts w:ascii="Times New Roman"/>
                <w:b w:val="false"/>
                <w:i w:val="false"/>
                <w:color w:val="000000"/>
                <w:sz w:val="20"/>
              </w:rPr>
              <w:t>
59</w:t>
            </w:r>
          </w:p>
          <w:bookmarkEnd w:id="94"/>
        </w:tc>
        <w:tc>
          <w:tcPr>
            <w:tcW w:w="1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ежегодного отчета о деятельности по предоставлению регулируемых услуг (товаров, работ) перед потребителями и иными заинтересованными лицами с обоснованиями и размещением их в средствах массовой информации, а также на своем интернет-ресурсе либо интернет-ресурсе уполномоченного органа, не позднее пяти календарных дней с момента проведения отчета</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5"/>
          <w:p>
            <w:pPr>
              <w:spacing w:after="20"/>
              <w:ind w:left="20"/>
              <w:jc w:val="both"/>
            </w:pPr>
            <w:r>
              <w:rPr>
                <w:rFonts w:ascii="Times New Roman"/>
                <w:b w:val="false"/>
                <w:i w:val="false"/>
                <w:color w:val="000000"/>
                <w:sz w:val="20"/>
              </w:rPr>
              <w:t>
60</w:t>
            </w:r>
          </w:p>
          <w:bookmarkEnd w:id="95"/>
        </w:tc>
        <w:tc>
          <w:tcPr>
            <w:tcW w:w="1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потребителей раз в полугодие о ходе исполнения инвестиционных программ (проектов), тарифных смет через свой интернет-ресурс либо интернет-ресурс уполномоченного органа</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28 февраля 2017 года № 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 степени риска</w:t>
            </w:r>
            <w:r>
              <w:br/>
            </w:r>
            <w:r>
              <w:rPr>
                <w:rFonts w:ascii="Times New Roman"/>
                <w:b w:val="false"/>
                <w:i w:val="false"/>
                <w:color w:val="000000"/>
                <w:sz w:val="20"/>
              </w:rPr>
              <w:t>в сферах естественных монополий и за соблюдением</w:t>
            </w:r>
            <w:r>
              <w:br/>
            </w:r>
            <w:r>
              <w:rPr>
                <w:rFonts w:ascii="Times New Roman"/>
                <w:b w:val="false"/>
                <w:i w:val="false"/>
                <w:color w:val="000000"/>
                <w:sz w:val="20"/>
              </w:rPr>
              <w:t>порядка ценообразования и обязанностей</w:t>
            </w:r>
            <w:r>
              <w:br/>
            </w:r>
            <w:r>
              <w:rPr>
                <w:rFonts w:ascii="Times New Roman"/>
                <w:b w:val="false"/>
                <w:i w:val="false"/>
                <w:color w:val="000000"/>
                <w:sz w:val="20"/>
              </w:rPr>
              <w:t>субъекта общественно значимого рынка</w:t>
            </w:r>
          </w:p>
        </w:tc>
      </w:tr>
    </w:tbl>
    <w:bookmarkStart w:name="z112" w:id="96"/>
    <w:p>
      <w:pPr>
        <w:spacing w:after="0"/>
        <w:ind w:left="0"/>
        <w:jc w:val="left"/>
      </w:pPr>
      <w:r>
        <w:rPr>
          <w:rFonts w:ascii="Times New Roman"/>
          <w:b/>
          <w:i w:val="false"/>
          <w:color w:val="000000"/>
        </w:rPr>
        <w:t xml:space="preserve"> Субъективные критерии за соблюдением порядка ценообразования и обязанностей субъекта общественно значимого рынка</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11124"/>
        <w:gridCol w:w="494"/>
      </w:tblGrid>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7"/>
          <w:p>
            <w:pPr>
              <w:spacing w:after="20"/>
              <w:ind w:left="20"/>
              <w:jc w:val="both"/>
            </w:pPr>
            <w:r>
              <w:rPr>
                <w:rFonts w:ascii="Times New Roman"/>
                <w:b w:val="false"/>
                <w:i w:val="false"/>
                <w:color w:val="000000"/>
                <w:sz w:val="20"/>
              </w:rPr>
              <w:t>
№</w:t>
            </w:r>
          </w:p>
          <w:bookmarkEnd w:id="97"/>
        </w:tc>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Субъективные критерии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8"/>
          <w:p>
            <w:pPr>
              <w:spacing w:after="20"/>
              <w:ind w:left="20"/>
              <w:jc w:val="both"/>
            </w:pPr>
            <w:r>
              <w:rPr>
                <w:rFonts w:ascii="Times New Roman"/>
                <w:b w:val="false"/>
                <w:i w:val="false"/>
                <w:color w:val="000000"/>
                <w:sz w:val="20"/>
              </w:rPr>
              <w:t>
По результатам предыдущих проверок (степень тяжести устанавливается при несоблюдении нижеперечисленных требований)</w:t>
            </w:r>
          </w:p>
          <w:bookmarkEnd w:id="98"/>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9"/>
          <w:p>
            <w:pPr>
              <w:spacing w:after="20"/>
              <w:ind w:left="20"/>
              <w:jc w:val="both"/>
            </w:pPr>
            <w:r>
              <w:rPr>
                <w:rFonts w:ascii="Times New Roman"/>
                <w:b w:val="false"/>
                <w:i w:val="false"/>
                <w:color w:val="000000"/>
                <w:sz w:val="20"/>
              </w:rPr>
              <w:t>
1</w:t>
            </w:r>
          </w:p>
          <w:bookmarkEnd w:id="99"/>
        </w:tc>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уполномоченного органа, осуществляющий руководство в сферах естественных монополий, в письменном виде, не менее чем за тридцать календарных дней о предстоящем повышении цен на товары (работы, услуги) выше предельной цены и причинах их повышения с предоставлением обосновывающих материалов, подтверждающих причины повышения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0"/>
          <w:p>
            <w:pPr>
              <w:spacing w:after="20"/>
              <w:ind w:left="20"/>
              <w:jc w:val="both"/>
            </w:pPr>
            <w:r>
              <w:rPr>
                <w:rFonts w:ascii="Times New Roman"/>
                <w:b w:val="false"/>
                <w:i w:val="false"/>
                <w:color w:val="000000"/>
                <w:sz w:val="20"/>
              </w:rPr>
              <w:t>
2</w:t>
            </w:r>
          </w:p>
          <w:bookmarkEnd w:id="100"/>
        </w:tc>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ценообразования на общественном значимом рынке</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1"/>
          <w:p>
            <w:pPr>
              <w:spacing w:after="20"/>
              <w:ind w:left="20"/>
              <w:jc w:val="both"/>
            </w:pPr>
            <w:r>
              <w:rPr>
                <w:rFonts w:ascii="Times New Roman"/>
                <w:b w:val="false"/>
                <w:i w:val="false"/>
                <w:color w:val="000000"/>
                <w:sz w:val="20"/>
              </w:rPr>
              <w:t>
3</w:t>
            </w:r>
          </w:p>
          <w:bookmarkEnd w:id="101"/>
        </w:tc>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дохода, полученного и не использованного на реализацию инвестиционных программ (проектов), учтенных в предельных ценах, напрямую потребителям либо в случае невозможности установления полного перечня потребителей путем снижения уровня предельной цены на предстоящий период в соответствии с порядком ценообразования на общественно значимых рынков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2"/>
          <w:p>
            <w:pPr>
              <w:spacing w:after="20"/>
              <w:ind w:left="20"/>
              <w:jc w:val="both"/>
            </w:pPr>
            <w:r>
              <w:rPr>
                <w:rFonts w:ascii="Times New Roman"/>
                <w:b w:val="false"/>
                <w:i w:val="false"/>
                <w:color w:val="000000"/>
                <w:sz w:val="20"/>
              </w:rPr>
              <w:t>
4</w:t>
            </w:r>
          </w:p>
          <w:bookmarkEnd w:id="102"/>
        </w:tc>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дохода, полученного в результате необоснованного превышения предельной цены, напрямую потребителям не позднее тридцати календарных дней с момента установления такого факта уполномоченным органом, осуществляющим руководство в сферах естественных монополий, либо путем снижения уровня предельной цены на предстоящий период в соответствии с порядком ценообразования на общественно значимых рынках в случае невозможности установления полного перечня потребителей</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3"/>
          <w:p>
            <w:pPr>
              <w:spacing w:after="20"/>
              <w:ind w:left="20"/>
              <w:jc w:val="both"/>
            </w:pPr>
            <w:r>
              <w:rPr>
                <w:rFonts w:ascii="Times New Roman"/>
                <w:b w:val="false"/>
                <w:i w:val="false"/>
                <w:color w:val="000000"/>
                <w:sz w:val="20"/>
              </w:rPr>
              <w:t>
По результатам мониторинга отчетности и сведений, представляемых проверяемым субъектом (степень тяжести устанавливается при несоблюдении нижеперечисленных требований)</w:t>
            </w:r>
          </w:p>
          <w:bookmarkEnd w:id="103"/>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4"/>
          <w:p>
            <w:pPr>
              <w:spacing w:after="20"/>
              <w:ind w:left="20"/>
              <w:jc w:val="both"/>
            </w:pPr>
            <w:r>
              <w:rPr>
                <w:rFonts w:ascii="Times New Roman"/>
                <w:b w:val="false"/>
                <w:i w:val="false"/>
                <w:color w:val="000000"/>
                <w:sz w:val="20"/>
              </w:rPr>
              <w:t>
5</w:t>
            </w:r>
          </w:p>
          <w:bookmarkEnd w:id="104"/>
        </w:tc>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предоставление в уполномоченный орган ежеквартальной финансовой отчетности в соответствии с законодательством Республики Казахстан о бухгалтерском учете и финансовой отчетности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5"/>
          <w:p>
            <w:pPr>
              <w:spacing w:after="20"/>
              <w:ind w:left="20"/>
              <w:jc w:val="both"/>
            </w:pPr>
            <w:r>
              <w:rPr>
                <w:rFonts w:ascii="Times New Roman"/>
                <w:b w:val="false"/>
                <w:i w:val="false"/>
                <w:color w:val="000000"/>
                <w:sz w:val="20"/>
              </w:rPr>
              <w:t>
6</w:t>
            </w:r>
          </w:p>
          <w:bookmarkEnd w:id="105"/>
        </w:tc>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предоставление в уполномоченный орган ежемесячной информации об объемах производства (реализации), уровне доходности и отпускных ценах производимых (реализуемых) товаров (работ, услуг) по форме, утвержденной уполномоченным органом</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6"/>
          <w:p>
            <w:pPr>
              <w:spacing w:after="20"/>
              <w:ind w:left="20"/>
              <w:jc w:val="both"/>
            </w:pPr>
            <w:r>
              <w:rPr>
                <w:rFonts w:ascii="Times New Roman"/>
                <w:b w:val="false"/>
                <w:i w:val="false"/>
                <w:color w:val="000000"/>
                <w:sz w:val="20"/>
              </w:rPr>
              <w:t>
7</w:t>
            </w:r>
          </w:p>
          <w:bookmarkEnd w:id="106"/>
        </w:tc>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мероприятий инвестиционной программы (проекта), ценообразования на общественно значимых рынках</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7"/>
          <w:p>
            <w:pPr>
              <w:spacing w:after="20"/>
              <w:ind w:left="20"/>
              <w:jc w:val="both"/>
            </w:pPr>
            <w:r>
              <w:rPr>
                <w:rFonts w:ascii="Times New Roman"/>
                <w:b w:val="false"/>
                <w:i w:val="false"/>
                <w:color w:val="000000"/>
                <w:sz w:val="20"/>
              </w:rPr>
              <w:t>
8</w:t>
            </w:r>
          </w:p>
          <w:bookmarkEnd w:id="107"/>
        </w:tc>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предоставление в уполномоченный орган по его требованию информации, необходимой для проведения экспертизы цены, на бумажном и (или) электронном носителях</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8"/>
          <w:p>
            <w:pPr>
              <w:spacing w:after="20"/>
              <w:ind w:left="20"/>
              <w:jc w:val="both"/>
            </w:pPr>
            <w:r>
              <w:rPr>
                <w:rFonts w:ascii="Times New Roman"/>
                <w:b w:val="false"/>
                <w:i w:val="false"/>
                <w:color w:val="000000"/>
                <w:sz w:val="20"/>
              </w:rPr>
              <w:t>
9</w:t>
            </w:r>
          </w:p>
          <w:bookmarkEnd w:id="108"/>
        </w:tc>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предоставление полугодовой информации об исполнении или неисполнении инвестиционной программы (проекта), учтенной в предельной цене, по форме, утвержденной уполномоченным органом и размещение в средствах массовой информации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28 февраля 2017 года № 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26 июля 2016 года № 332</w:t>
            </w:r>
          </w:p>
        </w:tc>
      </w:tr>
    </w:tbl>
    <w:bookmarkStart w:name="z127" w:id="109"/>
    <w:p>
      <w:pPr>
        <w:spacing w:after="0"/>
        <w:ind w:left="0"/>
        <w:jc w:val="both"/>
      </w:pPr>
      <w:r>
        <w:rPr>
          <w:rFonts w:ascii="Times New Roman"/>
          <w:b w:val="false"/>
          <w:i w:val="false"/>
          <w:color w:val="000000"/>
          <w:sz w:val="28"/>
        </w:rPr>
        <w:t>
      </w:t>
      </w:r>
      <w:r>
        <w:rPr>
          <w:rFonts w:ascii="Times New Roman"/>
          <w:b/>
          <w:i w:val="false"/>
          <w:color w:val="000000"/>
          <w:sz w:val="28"/>
        </w:rPr>
        <w:t>Проверочный лист</w:t>
      </w:r>
      <w:r>
        <w:rPr>
          <w:rFonts w:ascii="Times New Roman"/>
          <w:b w:val="false"/>
          <w:i w:val="false"/>
          <w:color w:val="000000"/>
          <w:sz w:val="28"/>
        </w:rPr>
        <w:t xml:space="preserve"> </w:t>
      </w:r>
      <w:r>
        <w:rPr>
          <w:rFonts w:ascii="Times New Roman"/>
          <w:b/>
          <w:i w:val="false"/>
          <w:color w:val="000000"/>
          <w:sz w:val="28"/>
        </w:rPr>
        <w:t>в сфере естественных монополий</w:t>
      </w:r>
    </w:p>
    <w:bookmarkEnd w:id="109"/>
    <w:bookmarkStart w:name="z128" w:id="110"/>
    <w:p>
      <w:pPr>
        <w:spacing w:after="0"/>
        <w:ind w:left="0"/>
        <w:jc w:val="both"/>
      </w:pPr>
      <w:r>
        <w:rPr>
          <w:rFonts w:ascii="Times New Roman"/>
          <w:b w:val="false"/>
          <w:i w:val="false"/>
          <w:color w:val="000000"/>
          <w:sz w:val="28"/>
        </w:rPr>
        <w:t>
      в отношении ____________________________________________________________________</w:t>
      </w:r>
    </w:p>
    <w:bookmarkEnd w:id="110"/>
    <w:bookmarkStart w:name="z129" w:id="111"/>
    <w:p>
      <w:pPr>
        <w:spacing w:after="0"/>
        <w:ind w:left="0"/>
        <w:jc w:val="both"/>
      </w:pPr>
      <w:r>
        <w:rPr>
          <w:rFonts w:ascii="Times New Roman"/>
          <w:b w:val="false"/>
          <w:i w:val="false"/>
          <w:color w:val="000000"/>
          <w:sz w:val="28"/>
        </w:rPr>
        <w:t>
      Государственный орган, назначивший проверку 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Акт о назначении проверки ________________________________________________________</w:t>
      </w:r>
      <w:r>
        <w:br/>
      </w:r>
      <w:r>
        <w:rPr>
          <w:rFonts w:ascii="Times New Roman"/>
          <w:b w:val="false"/>
          <w:i w:val="false"/>
          <w:color w:val="000000"/>
          <w:sz w:val="28"/>
        </w:rPr>
        <w:t xml:space="preserve"> (№, дата)</w:t>
      </w:r>
    </w:p>
    <w:bookmarkEnd w:id="111"/>
    <w:bookmarkStart w:name="z130" w:id="112"/>
    <w:p>
      <w:pPr>
        <w:spacing w:after="0"/>
        <w:ind w:left="0"/>
        <w:jc w:val="both"/>
      </w:pPr>
      <w:r>
        <w:rPr>
          <w:rFonts w:ascii="Times New Roman"/>
          <w:b w:val="false"/>
          <w:i w:val="false"/>
          <w:color w:val="000000"/>
          <w:sz w:val="28"/>
        </w:rPr>
        <w:t>
      Наименование проверяемого субъекта 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ИИН, БИН проверяемого субъекта __________________________________________________</w:t>
      </w:r>
      <w:r>
        <w:br/>
      </w:r>
      <w:r>
        <w:rPr>
          <w:rFonts w:ascii="Times New Roman"/>
          <w:b w:val="false"/>
          <w:i w:val="false"/>
          <w:color w:val="000000"/>
          <w:sz w:val="28"/>
        </w:rPr>
        <w:t>________________________________________________________________________________</w:t>
      </w:r>
    </w:p>
    <w:bookmarkEnd w:id="112"/>
    <w:bookmarkStart w:name="z131" w:id="113"/>
    <w:p>
      <w:pPr>
        <w:spacing w:after="0"/>
        <w:ind w:left="0"/>
        <w:jc w:val="both"/>
      </w:pPr>
      <w:r>
        <w:rPr>
          <w:rFonts w:ascii="Times New Roman"/>
          <w:b w:val="false"/>
          <w:i w:val="false"/>
          <w:color w:val="000000"/>
          <w:sz w:val="28"/>
        </w:rPr>
        <w:t>
      Адрес места нахождения __________________________________________________________</w:t>
      </w:r>
      <w:r>
        <w:br/>
      </w:r>
      <w:r>
        <w:rPr>
          <w:rFonts w:ascii="Times New Roman"/>
          <w:b w:val="false"/>
          <w:i w:val="false"/>
          <w:color w:val="000000"/>
          <w:sz w:val="28"/>
        </w:rPr>
        <w:t>________________________________________________________________________________</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10648"/>
        <w:gridCol w:w="165"/>
        <w:gridCol w:w="268"/>
        <w:gridCol w:w="269"/>
        <w:gridCol w:w="373"/>
      </w:tblGrid>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4"/>
          <w:p>
            <w:pPr>
              <w:spacing w:after="20"/>
              <w:ind w:left="20"/>
              <w:jc w:val="both"/>
            </w:pPr>
            <w:r>
              <w:rPr>
                <w:rFonts w:ascii="Times New Roman"/>
                <w:b w:val="false"/>
                <w:i w:val="false"/>
                <w:color w:val="000000"/>
                <w:sz w:val="20"/>
              </w:rPr>
              <w:t>
№</w:t>
            </w:r>
          </w:p>
          <w:bookmarkEnd w:id="114"/>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5"/>
          <w:p>
            <w:pPr>
              <w:spacing w:after="20"/>
              <w:ind w:left="20"/>
              <w:jc w:val="both"/>
            </w:pPr>
            <w:r>
              <w:rPr>
                <w:rFonts w:ascii="Times New Roman"/>
                <w:b w:val="false"/>
                <w:i w:val="false"/>
                <w:color w:val="000000"/>
                <w:sz w:val="20"/>
              </w:rPr>
              <w:t>
1</w:t>
            </w:r>
          </w:p>
          <w:bookmarkEnd w:id="115"/>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Доведение до сведения потребителя информации об изменении тарифов (цен, ставок сборов) или их предельных уровней не позднее чем за тридцать календарных дней до введения их в действие, а субъект естественной монополии малой мощности – не позднее чем за пятнадцать календарных дней до введения их в действие</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6"/>
          <w:p>
            <w:pPr>
              <w:spacing w:after="20"/>
              <w:ind w:left="20"/>
              <w:jc w:val="both"/>
            </w:pPr>
            <w:r>
              <w:rPr>
                <w:rFonts w:ascii="Times New Roman"/>
                <w:b w:val="false"/>
                <w:i w:val="false"/>
                <w:color w:val="000000"/>
                <w:sz w:val="20"/>
              </w:rPr>
              <w:t>
2</w:t>
            </w:r>
          </w:p>
          <w:bookmarkEnd w:id="116"/>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предоставления кредитной информации в кредитное бюро с государственным участием в случае оказания субъектом естественной монополии коммунальных услуг</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7"/>
          <w:p>
            <w:pPr>
              <w:spacing w:after="20"/>
              <w:ind w:left="20"/>
              <w:jc w:val="both"/>
            </w:pPr>
            <w:r>
              <w:rPr>
                <w:rFonts w:ascii="Times New Roman"/>
                <w:b w:val="false"/>
                <w:i w:val="false"/>
                <w:color w:val="000000"/>
                <w:sz w:val="20"/>
              </w:rPr>
              <w:t>
3</w:t>
            </w:r>
          </w:p>
          <w:bookmarkEnd w:id="117"/>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уведомления об оказании услуги, технологически связанной с регулируемыми услугами (товарами, работами) в уполномоченный орган, не менее чем за пятнадцать календарных дней до ее осуществления</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8"/>
          <w:p>
            <w:pPr>
              <w:spacing w:after="20"/>
              <w:ind w:left="20"/>
              <w:jc w:val="both"/>
            </w:pPr>
            <w:r>
              <w:rPr>
                <w:rFonts w:ascii="Times New Roman"/>
                <w:b w:val="false"/>
                <w:i w:val="false"/>
                <w:color w:val="000000"/>
                <w:sz w:val="20"/>
              </w:rPr>
              <w:t>
4</w:t>
            </w:r>
          </w:p>
          <w:bookmarkEnd w:id="118"/>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по передаче принадлежащего на праве собственности или ином законном основании имущества, используемого в технологическом цикле при производстве и (или) предоставлении регулируемых услуг (товаров, работ), в доверительное управление, имущественный найм (аренду), включая лизинг</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9"/>
          <w:p>
            <w:pPr>
              <w:spacing w:after="20"/>
              <w:ind w:left="20"/>
              <w:jc w:val="both"/>
            </w:pPr>
            <w:r>
              <w:rPr>
                <w:rFonts w:ascii="Times New Roman"/>
                <w:b w:val="false"/>
                <w:i w:val="false"/>
                <w:color w:val="000000"/>
                <w:sz w:val="20"/>
              </w:rPr>
              <w:t>
5</w:t>
            </w:r>
          </w:p>
          <w:bookmarkEnd w:id="119"/>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по уступке права требования, связанного с предоставляемыми регулируемыми услугами (товарами, работами)</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0"/>
          <w:p>
            <w:pPr>
              <w:spacing w:after="20"/>
              <w:ind w:left="20"/>
              <w:jc w:val="both"/>
            </w:pPr>
            <w:r>
              <w:rPr>
                <w:rFonts w:ascii="Times New Roman"/>
                <w:b w:val="false"/>
                <w:i w:val="false"/>
                <w:color w:val="000000"/>
                <w:sz w:val="20"/>
              </w:rPr>
              <w:t>
6</w:t>
            </w:r>
          </w:p>
          <w:bookmarkEnd w:id="120"/>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о включении в тарифы (цены, ставки сборов) или их предельные уровни на регулируемые услуги (товары, работы) затрат, не связанных с их предоставлением</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1"/>
          <w:p>
            <w:pPr>
              <w:spacing w:after="20"/>
              <w:ind w:left="20"/>
              <w:jc w:val="both"/>
            </w:pPr>
            <w:r>
              <w:rPr>
                <w:rFonts w:ascii="Times New Roman"/>
                <w:b w:val="false"/>
                <w:i w:val="false"/>
                <w:color w:val="000000"/>
                <w:sz w:val="20"/>
              </w:rPr>
              <w:t>
7</w:t>
            </w:r>
          </w:p>
          <w:bookmarkEnd w:id="121"/>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по допущению нецелевого использования средств, предусмотренных в инвестиционных программах (проектах)</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2"/>
          <w:p>
            <w:pPr>
              <w:spacing w:after="20"/>
              <w:ind w:left="20"/>
              <w:jc w:val="both"/>
            </w:pPr>
            <w:r>
              <w:rPr>
                <w:rFonts w:ascii="Times New Roman"/>
                <w:b w:val="false"/>
                <w:i w:val="false"/>
                <w:color w:val="000000"/>
                <w:sz w:val="20"/>
              </w:rPr>
              <w:t>
8</w:t>
            </w:r>
          </w:p>
          <w:bookmarkEnd w:id="122"/>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о признании коммерческой тайной информации: содержащейся в тарифной смете, о затратах на приобретение и установку приборов учета регулируемых коммунальных услуг и механизме взимания платы, приобретении и установке приборов учета регулируемых коммунальных услуг, о предоставляемых регулируемых коммунальных услугах (товарах, работах)</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3"/>
          <w:p>
            <w:pPr>
              <w:spacing w:after="20"/>
              <w:ind w:left="20"/>
              <w:jc w:val="both"/>
            </w:pPr>
            <w:r>
              <w:rPr>
                <w:rFonts w:ascii="Times New Roman"/>
                <w:b w:val="false"/>
                <w:i w:val="false"/>
                <w:color w:val="000000"/>
                <w:sz w:val="20"/>
              </w:rPr>
              <w:t>
9</w:t>
            </w:r>
          </w:p>
          <w:bookmarkEnd w:id="123"/>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направлении на обеспечение энергосбережения и повышение энергоэффективности, создание новых, расширение, восстановление, обновление, поддержку, реконструкцию и техническое перевооружение производственных активов не менее пятидесяти процентов недоиспользованной части затрат, заложенных в тарифной смете, возникшей в результате экономии затрат в связи с применением более эффективных методов и технологий, проведением мероприятий по снижению нормативных технических потерь или сокращения объемов оказываемых регулируемых услуг по причинам, не зависящим от субъекта естественных монополий, или по результатам проведения конкурсных (тендерных) процедур</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4"/>
          <w:p>
            <w:pPr>
              <w:spacing w:after="20"/>
              <w:ind w:left="20"/>
              <w:jc w:val="both"/>
            </w:pPr>
            <w:r>
              <w:rPr>
                <w:rFonts w:ascii="Times New Roman"/>
                <w:b w:val="false"/>
                <w:i w:val="false"/>
                <w:color w:val="000000"/>
                <w:sz w:val="20"/>
              </w:rPr>
              <w:t>
10</w:t>
            </w:r>
          </w:p>
          <w:bookmarkEnd w:id="124"/>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закупок услуг (товаров, работ), затраты на которые учитываются при утверждении тарифа (цены, ставки сбора) или его предельного уровня и тарифных смет на регулируемые услуги (товары, работы) субъекта в порядке, установленном Законом или иными законодательными актами Республики Казахстан</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5"/>
          <w:p>
            <w:pPr>
              <w:spacing w:after="20"/>
              <w:ind w:left="20"/>
              <w:jc w:val="both"/>
            </w:pPr>
            <w:r>
              <w:rPr>
                <w:rFonts w:ascii="Times New Roman"/>
                <w:b w:val="false"/>
                <w:i w:val="false"/>
                <w:color w:val="000000"/>
                <w:sz w:val="20"/>
              </w:rPr>
              <w:t>
11</w:t>
            </w:r>
          </w:p>
          <w:bookmarkEnd w:id="125"/>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раздельного учета доходов, затрат и задействованных активов по каждому виду регулируемых услуг (товаров, работ) и в целом по иной деятельности в порядке, утвержденном уполномоченным органом</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6"/>
          <w:p>
            <w:pPr>
              <w:spacing w:after="20"/>
              <w:ind w:left="20"/>
              <w:jc w:val="both"/>
            </w:pPr>
            <w:r>
              <w:rPr>
                <w:rFonts w:ascii="Times New Roman"/>
                <w:b w:val="false"/>
                <w:i w:val="false"/>
                <w:color w:val="000000"/>
                <w:sz w:val="20"/>
              </w:rPr>
              <w:t>
12</w:t>
            </w:r>
          </w:p>
          <w:bookmarkEnd w:id="126"/>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Исполнение тарифной сметы, за исключением самостоятельного распоряжения недоиспользованной части затрат, заложенных в тарифной смете, возникшей в результате экономии затрат в связи с применением более эффективных методов и технологий, реализацией плана мероприятий по энергосбережению и повышению энергоэффективности, разработанного по итогам энергоаудита, проведением мероприятий по снижению нормативных технических потерь или сокращением объемов оказываемых регулируемых услуг по причинам, не зависящим от субъекта естественной монополии, или результатам проведения конкурсных (тендерных) процедур, за исключением средств, используемых в соответствии с подпунктом 4-1) части первой </w:t>
            </w:r>
            <w:r>
              <w:rPr>
                <w:rFonts w:ascii="Times New Roman"/>
                <w:b w:val="false"/>
                <w:i w:val="false"/>
                <w:color w:val="000000"/>
                <w:sz w:val="20"/>
              </w:rPr>
              <w:t>статьи 7</w:t>
            </w:r>
            <w:r>
              <w:rPr>
                <w:rFonts w:ascii="Times New Roman"/>
                <w:b w:val="false"/>
                <w:i w:val="false"/>
                <w:color w:val="000000"/>
                <w:sz w:val="20"/>
              </w:rPr>
              <w:t xml:space="preserve"> Закона</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7"/>
          <w:p>
            <w:pPr>
              <w:spacing w:after="20"/>
              <w:ind w:left="20"/>
              <w:jc w:val="both"/>
            </w:pPr>
            <w:r>
              <w:rPr>
                <w:rFonts w:ascii="Times New Roman"/>
                <w:b w:val="false"/>
                <w:i w:val="false"/>
                <w:color w:val="000000"/>
                <w:sz w:val="20"/>
              </w:rPr>
              <w:t>
13</w:t>
            </w:r>
          </w:p>
          <w:bookmarkEnd w:id="127"/>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в соответствии с типовыми договорами, утвержденными уполномоченным органом индивидуальных договоров с потребителями на каждый вид предоставляемых регулируемых коммунальных услуг (товаров, работ), а также на каждый вид и (или) совокупность иных предоставляемых регулируемых услуг (товаров, работ)</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8"/>
          <w:p>
            <w:pPr>
              <w:spacing w:after="20"/>
              <w:ind w:left="20"/>
              <w:jc w:val="both"/>
            </w:pPr>
            <w:r>
              <w:rPr>
                <w:rFonts w:ascii="Times New Roman"/>
                <w:b w:val="false"/>
                <w:i w:val="false"/>
                <w:color w:val="000000"/>
                <w:sz w:val="20"/>
              </w:rPr>
              <w:t>
14</w:t>
            </w:r>
          </w:p>
          <w:bookmarkEnd w:id="128"/>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в соответствии с типовыми договорами сотрудничества, утвержденными постановлением Правительства Республики Казахстан, договоров сотрудничества с органом управления объектом кондоминиума на каждый вид предоставляемых им регулируемых коммунальных услуг (товаров, работ)</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9"/>
          <w:p>
            <w:pPr>
              <w:spacing w:after="20"/>
              <w:ind w:left="20"/>
              <w:jc w:val="both"/>
            </w:pPr>
            <w:r>
              <w:rPr>
                <w:rFonts w:ascii="Times New Roman"/>
                <w:b w:val="false"/>
                <w:i w:val="false"/>
                <w:color w:val="000000"/>
                <w:sz w:val="20"/>
              </w:rPr>
              <w:t>
15</w:t>
            </w:r>
          </w:p>
          <w:bookmarkEnd w:id="129"/>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в порядке, установленном уполномоченным органом, тарифов (цен, ставок сборов) или их предельных уровней на предоставляемые регулируемые услуги (товары, работы) для всех потребителей в случае соответствующего изменения налогового законодательства Республики Казахстан, в результате которого стоимость затрат субъекта естественных монополий уменьшается, со дня введения в действие указанных изменений</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0"/>
          <w:p>
            <w:pPr>
              <w:spacing w:after="20"/>
              <w:ind w:left="20"/>
              <w:jc w:val="both"/>
            </w:pPr>
            <w:r>
              <w:rPr>
                <w:rFonts w:ascii="Times New Roman"/>
                <w:b w:val="false"/>
                <w:i w:val="false"/>
                <w:color w:val="000000"/>
                <w:sz w:val="20"/>
              </w:rPr>
              <w:t>
16</w:t>
            </w:r>
          </w:p>
          <w:bookmarkEnd w:id="130"/>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об отчуждении имущества, предназначенного для производства и предоставления регулируемых услуг (товаров, работ), на торгах в форме тендера, за исключением случаев передачи имущества в собственность государства</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1"/>
          <w:p>
            <w:pPr>
              <w:spacing w:after="20"/>
              <w:ind w:left="20"/>
              <w:jc w:val="both"/>
            </w:pPr>
            <w:r>
              <w:rPr>
                <w:rFonts w:ascii="Times New Roman"/>
                <w:b w:val="false"/>
                <w:i w:val="false"/>
                <w:color w:val="000000"/>
                <w:sz w:val="20"/>
              </w:rPr>
              <w:t>
17</w:t>
            </w:r>
          </w:p>
          <w:bookmarkEnd w:id="131"/>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утвержденной методики ведения раздельного учета доходов, затрат и задействованных активов по видам регулируемых услуг субъектов естественных монополий</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2"/>
          <w:p>
            <w:pPr>
              <w:spacing w:after="20"/>
              <w:ind w:left="20"/>
              <w:jc w:val="both"/>
            </w:pPr>
            <w:r>
              <w:rPr>
                <w:rFonts w:ascii="Times New Roman"/>
                <w:b w:val="false"/>
                <w:i w:val="false"/>
                <w:color w:val="000000"/>
                <w:sz w:val="20"/>
              </w:rPr>
              <w:t>
18</w:t>
            </w:r>
          </w:p>
          <w:bookmarkEnd w:id="132"/>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утвержденных в установленном порядке инвестиционных программ (проектов) и приоритетное направление средств, предусмотренных инвестиционной программой (проектом), на восстановление, обновление, расширение, поддержку существующих активов, реконструкцию, техническое перевооружение основных средств субъекта естественных монополий</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3"/>
          <w:p>
            <w:pPr>
              <w:spacing w:after="20"/>
              <w:ind w:left="20"/>
              <w:jc w:val="both"/>
            </w:pPr>
            <w:r>
              <w:rPr>
                <w:rFonts w:ascii="Times New Roman"/>
                <w:b w:val="false"/>
                <w:i w:val="false"/>
                <w:color w:val="000000"/>
                <w:sz w:val="20"/>
              </w:rPr>
              <w:t>
19</w:t>
            </w:r>
          </w:p>
          <w:bookmarkEnd w:id="133"/>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допущение наличия сверхнормативных потерь</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4"/>
          <w:p>
            <w:pPr>
              <w:spacing w:after="20"/>
              <w:ind w:left="20"/>
              <w:jc w:val="both"/>
            </w:pPr>
            <w:r>
              <w:rPr>
                <w:rFonts w:ascii="Times New Roman"/>
                <w:b w:val="false"/>
                <w:i w:val="false"/>
                <w:color w:val="000000"/>
                <w:sz w:val="20"/>
              </w:rPr>
              <w:t>
20</w:t>
            </w:r>
          </w:p>
          <w:bookmarkEnd w:id="134"/>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уровня нормативных технических потерь на величину и в сроки, определенные уполномоченным органом</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5"/>
          <w:p>
            <w:pPr>
              <w:spacing w:after="20"/>
              <w:ind w:left="20"/>
              <w:jc w:val="both"/>
            </w:pPr>
            <w:r>
              <w:rPr>
                <w:rFonts w:ascii="Times New Roman"/>
                <w:b w:val="false"/>
                <w:i w:val="false"/>
                <w:color w:val="000000"/>
                <w:sz w:val="20"/>
              </w:rPr>
              <w:t>
21</w:t>
            </w:r>
          </w:p>
          <w:bookmarkEnd w:id="135"/>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Представление в уполномоченный орган предварительного уведомления либо ходатайства о даче согласия на осуществление действий, предусмотренных </w:t>
            </w:r>
            <w:r>
              <w:rPr>
                <w:rFonts w:ascii="Times New Roman"/>
                <w:b w:val="false"/>
                <w:i w:val="false"/>
                <w:color w:val="000000"/>
                <w:sz w:val="20"/>
              </w:rPr>
              <w:t xml:space="preserve">статьей 18-1 </w:t>
            </w:r>
            <w:r>
              <w:rPr>
                <w:rFonts w:ascii="Times New Roman"/>
                <w:b w:val="false"/>
                <w:i w:val="false"/>
                <w:color w:val="000000"/>
                <w:sz w:val="20"/>
              </w:rPr>
              <w:t xml:space="preserve"> Закона</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6"/>
          <w:p>
            <w:pPr>
              <w:spacing w:after="20"/>
              <w:ind w:left="20"/>
              <w:jc w:val="both"/>
            </w:pPr>
            <w:r>
              <w:rPr>
                <w:rFonts w:ascii="Times New Roman"/>
                <w:b w:val="false"/>
                <w:i w:val="false"/>
                <w:color w:val="000000"/>
                <w:sz w:val="20"/>
              </w:rPr>
              <w:t>
22</w:t>
            </w:r>
          </w:p>
          <w:bookmarkEnd w:id="136"/>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возврате средств от перерасчета стоимости услуг по теплоснабжению с учетом фактической температуры наружного воздуха напрямую потребителям либо в случае невозможности установления места нахождения потребителя путем снижения тарифа (цены, ставки сбора) при оплате за услуги теплоснабжения</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7"/>
          <w:p>
            <w:pPr>
              <w:spacing w:after="20"/>
              <w:ind w:left="20"/>
              <w:jc w:val="both"/>
            </w:pPr>
            <w:r>
              <w:rPr>
                <w:rFonts w:ascii="Times New Roman"/>
                <w:b w:val="false"/>
                <w:i w:val="false"/>
                <w:color w:val="000000"/>
                <w:sz w:val="20"/>
              </w:rPr>
              <w:t>
23</w:t>
            </w:r>
          </w:p>
          <w:bookmarkEnd w:id="137"/>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созданным субъектом не позднее девяти месяцев со дня утверждения тарифов (цен, ставок) и тарифных смет на регулируемые услуги (товаров, работ) заявки для их пересмотра</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8"/>
          <w:p>
            <w:pPr>
              <w:spacing w:after="20"/>
              <w:ind w:left="20"/>
              <w:jc w:val="both"/>
            </w:pPr>
            <w:r>
              <w:rPr>
                <w:rFonts w:ascii="Times New Roman"/>
                <w:b w:val="false"/>
                <w:i w:val="false"/>
                <w:color w:val="000000"/>
                <w:sz w:val="20"/>
              </w:rPr>
              <w:t>
24</w:t>
            </w:r>
          </w:p>
          <w:bookmarkEnd w:id="138"/>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Предоставление регулируемых услуг (товаров, работ) по тарифам (ценам, ставкам сборов), утвержденным уполномоченным органом, за исключением случаев, предусмотренных подпунктом 2-3) части первой </w:t>
            </w:r>
            <w:r>
              <w:rPr>
                <w:rFonts w:ascii="Times New Roman"/>
                <w:b w:val="false"/>
                <w:i w:val="false"/>
                <w:color w:val="000000"/>
                <w:sz w:val="20"/>
              </w:rPr>
              <w:t>статьи 7</w:t>
            </w:r>
            <w:r>
              <w:rPr>
                <w:rFonts w:ascii="Times New Roman"/>
                <w:b w:val="false"/>
                <w:i w:val="false"/>
                <w:color w:val="000000"/>
                <w:sz w:val="20"/>
              </w:rPr>
              <w:t xml:space="preserve"> Закона</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9"/>
          <w:p>
            <w:pPr>
              <w:spacing w:after="20"/>
              <w:ind w:left="20"/>
              <w:jc w:val="both"/>
            </w:pPr>
            <w:r>
              <w:rPr>
                <w:rFonts w:ascii="Times New Roman"/>
                <w:b w:val="false"/>
                <w:i w:val="false"/>
                <w:color w:val="000000"/>
                <w:sz w:val="20"/>
              </w:rPr>
              <w:t>
25</w:t>
            </w:r>
          </w:p>
          <w:bookmarkEnd w:id="139"/>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по взиманию за регулируемые услуги (товары, работы) платы, превышающей размер, установленный уполномоченным органом</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0"/>
          <w:p>
            <w:pPr>
              <w:spacing w:after="20"/>
              <w:ind w:left="20"/>
              <w:jc w:val="both"/>
            </w:pPr>
            <w:r>
              <w:rPr>
                <w:rFonts w:ascii="Times New Roman"/>
                <w:b w:val="false"/>
                <w:i w:val="false"/>
                <w:color w:val="000000"/>
                <w:sz w:val="20"/>
              </w:rPr>
              <w:t>
26</w:t>
            </w:r>
          </w:p>
          <w:bookmarkEnd w:id="140"/>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по взиманию дополнительной платы, не предусмотренной Законом, или иному навязыванию дополнительных обязательств, которые по своему содержанию не касаются предмета оказываемых регулируемых услуг (передача финансовых средств и иного имущества, имущественных прав и других)</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1"/>
          <w:p>
            <w:pPr>
              <w:spacing w:after="20"/>
              <w:ind w:left="20"/>
              <w:jc w:val="both"/>
            </w:pPr>
            <w:r>
              <w:rPr>
                <w:rFonts w:ascii="Times New Roman"/>
                <w:b w:val="false"/>
                <w:i w:val="false"/>
                <w:color w:val="000000"/>
                <w:sz w:val="20"/>
              </w:rPr>
              <w:t>
27</w:t>
            </w:r>
          </w:p>
          <w:bookmarkEnd w:id="141"/>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по навязыванию условий доступа к регулируемым услугам (товарам, работам) Субъектов естественных монополий или совершению иных действий, ведущих к дискриминации потребителей</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2"/>
          <w:p>
            <w:pPr>
              <w:spacing w:after="20"/>
              <w:ind w:left="20"/>
              <w:jc w:val="both"/>
            </w:pPr>
            <w:r>
              <w:rPr>
                <w:rFonts w:ascii="Times New Roman"/>
                <w:b w:val="false"/>
                <w:i w:val="false"/>
                <w:color w:val="000000"/>
                <w:sz w:val="20"/>
              </w:rPr>
              <w:t>
28</w:t>
            </w:r>
          </w:p>
          <w:bookmarkEnd w:id="142"/>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по отказу в предоставлении регулируемых услуг (товаров, работ) добросовестным потребителям в связи с неоплатой недобросовестными потребителями использованного объема регулируемых услуг (товаров, работ)</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3"/>
          <w:p>
            <w:pPr>
              <w:spacing w:after="20"/>
              <w:ind w:left="20"/>
              <w:jc w:val="both"/>
            </w:pPr>
            <w:r>
              <w:rPr>
                <w:rFonts w:ascii="Times New Roman"/>
                <w:b w:val="false"/>
                <w:i w:val="false"/>
                <w:color w:val="000000"/>
                <w:sz w:val="20"/>
              </w:rPr>
              <w:t>
29</w:t>
            </w:r>
          </w:p>
          <w:bookmarkEnd w:id="143"/>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по требованию оплаты предоставленных регулируемых услуг (товаров, работ), не соответствующих требованиям к качеству регулируемых услуг (товаров, работ)</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4"/>
          <w:p>
            <w:pPr>
              <w:spacing w:after="20"/>
              <w:ind w:left="20"/>
              <w:jc w:val="both"/>
            </w:pPr>
            <w:r>
              <w:rPr>
                <w:rFonts w:ascii="Times New Roman"/>
                <w:b w:val="false"/>
                <w:i w:val="false"/>
                <w:color w:val="000000"/>
                <w:sz w:val="20"/>
              </w:rPr>
              <w:t>
30</w:t>
            </w:r>
          </w:p>
          <w:bookmarkEnd w:id="144"/>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всеобщего обслуживания потребителей регулируемых услуг (товаров, работ) в соответствии с требованиями к качеству предоставляемых регулируемых услуг (товаров, работ), установленными государственными органами в пределах их компетенции</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5"/>
          <w:p>
            <w:pPr>
              <w:spacing w:after="20"/>
              <w:ind w:left="20"/>
              <w:jc w:val="both"/>
            </w:pPr>
            <w:r>
              <w:rPr>
                <w:rFonts w:ascii="Times New Roman"/>
                <w:b w:val="false"/>
                <w:i w:val="false"/>
                <w:color w:val="000000"/>
                <w:sz w:val="20"/>
              </w:rPr>
              <w:t>
31</w:t>
            </w:r>
          </w:p>
          <w:bookmarkEnd w:id="145"/>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приема платежей от потребителей за предоставляемые субъектом естественных монополий регулируемые коммунальные услуги (товары, работы) через собственные кассы, а также банки и организации, осуществляющие отдельные виды банковских операций интернет-ресурсы и (или) терминалы. Данное требование не распространяется на субъектов естественных монополий, указанных в пункте 3 </w:t>
            </w:r>
            <w:r>
              <w:rPr>
                <w:rFonts w:ascii="Times New Roman"/>
                <w:b w:val="false"/>
                <w:i w:val="false"/>
                <w:color w:val="000000"/>
                <w:sz w:val="20"/>
              </w:rPr>
              <w:t>статьи 15</w:t>
            </w:r>
            <w:r>
              <w:rPr>
                <w:rFonts w:ascii="Times New Roman"/>
                <w:b w:val="false"/>
                <w:i w:val="false"/>
                <w:color w:val="000000"/>
                <w:sz w:val="20"/>
              </w:rPr>
              <w:t xml:space="preserve"> Закона</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6"/>
          <w:p>
            <w:pPr>
              <w:spacing w:after="20"/>
              <w:ind w:left="20"/>
              <w:jc w:val="both"/>
            </w:pPr>
            <w:r>
              <w:rPr>
                <w:rFonts w:ascii="Times New Roman"/>
                <w:b w:val="false"/>
                <w:i w:val="false"/>
                <w:color w:val="000000"/>
                <w:sz w:val="20"/>
              </w:rPr>
              <w:t>
32</w:t>
            </w:r>
          </w:p>
          <w:bookmarkEnd w:id="146"/>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Предоставление равных условий потребителям регулируемых услуг (товаров, работ), кроме случаев предоставления регулируемых услуг (товаров, работ) с учетом льгот и преимуществ, установленных законодательством Республики Казахстан, в том числе равные условия доступа к регулируемым услугам (товарам, работам) в порядке, утвержденном уполномоченным органом, за исключением доступа к услугам по транспортировке продукции по магистральным трубопроводам, порядок которого устанавливается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магистральном трубопроводе"</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7"/>
          <w:p>
            <w:pPr>
              <w:spacing w:after="20"/>
              <w:ind w:left="20"/>
              <w:jc w:val="both"/>
            </w:pPr>
            <w:r>
              <w:rPr>
                <w:rFonts w:ascii="Times New Roman"/>
                <w:b w:val="false"/>
                <w:i w:val="false"/>
                <w:color w:val="000000"/>
                <w:sz w:val="20"/>
              </w:rPr>
              <w:t>
33</w:t>
            </w:r>
          </w:p>
          <w:bookmarkEnd w:id="147"/>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 случае утверждения предельного уровня тарифа (цены, ставки сбора) для всех потребителей регулируемых услуг (товаров, работ) по единым уровням тарифов (цен, ставок сборов), не превышающим предельный уровень тарифа (цены, ставки сбора)</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8"/>
          <w:p>
            <w:pPr>
              <w:spacing w:after="20"/>
              <w:ind w:left="20"/>
              <w:jc w:val="both"/>
            </w:pPr>
            <w:r>
              <w:rPr>
                <w:rFonts w:ascii="Times New Roman"/>
                <w:b w:val="false"/>
                <w:i w:val="false"/>
                <w:color w:val="000000"/>
                <w:sz w:val="20"/>
              </w:rPr>
              <w:t>
34</w:t>
            </w:r>
          </w:p>
          <w:bookmarkEnd w:id="148"/>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установка потребителям приборов учета регулируемых коммунальных услуг (товаров, работ) в соответствии с договорами, заключенными с потребителями</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9"/>
          <w:p>
            <w:pPr>
              <w:spacing w:after="20"/>
              <w:ind w:left="20"/>
              <w:jc w:val="both"/>
            </w:pPr>
            <w:r>
              <w:rPr>
                <w:rFonts w:ascii="Times New Roman"/>
                <w:b w:val="false"/>
                <w:i w:val="false"/>
                <w:color w:val="000000"/>
                <w:sz w:val="20"/>
              </w:rPr>
              <w:t>
35</w:t>
            </w:r>
          </w:p>
          <w:bookmarkEnd w:id="149"/>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Взимание платы, за предоставляемые регулируемые коммунальные услуги (товары, работы) по среднемесячным показаниям приборов учета, в случае выхода прибора учета из строя</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0"/>
          <w:p>
            <w:pPr>
              <w:spacing w:after="20"/>
              <w:ind w:left="20"/>
              <w:jc w:val="both"/>
            </w:pPr>
            <w:r>
              <w:rPr>
                <w:rFonts w:ascii="Times New Roman"/>
                <w:b w:val="false"/>
                <w:i w:val="false"/>
                <w:color w:val="000000"/>
                <w:sz w:val="20"/>
              </w:rPr>
              <w:t>
36</w:t>
            </w:r>
          </w:p>
          <w:bookmarkEnd w:id="150"/>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нарушения прав потребителей при заключении договоров на предоставление регулируемых услуг (товаров, работ)</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1"/>
          <w:p>
            <w:pPr>
              <w:spacing w:after="20"/>
              <w:ind w:left="20"/>
              <w:jc w:val="both"/>
            </w:pPr>
            <w:r>
              <w:rPr>
                <w:rFonts w:ascii="Times New Roman"/>
                <w:b w:val="false"/>
                <w:i w:val="false"/>
                <w:color w:val="000000"/>
                <w:sz w:val="20"/>
              </w:rPr>
              <w:t>
37</w:t>
            </w:r>
          </w:p>
          <w:bookmarkEnd w:id="151"/>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Предоставление регулируемых услуг по предельным уровням тарифа (ценам, ставкам сборов), утвержденным уполномоченным органом, с учетом случая, предусмотренного подпунктом 3-1) части первой </w:t>
            </w:r>
            <w:r>
              <w:rPr>
                <w:rFonts w:ascii="Times New Roman"/>
                <w:b w:val="false"/>
                <w:i w:val="false"/>
                <w:color w:val="000000"/>
                <w:sz w:val="20"/>
              </w:rPr>
              <w:t>статьи 7</w:t>
            </w:r>
            <w:r>
              <w:rPr>
                <w:rFonts w:ascii="Times New Roman"/>
                <w:b w:val="false"/>
                <w:i w:val="false"/>
                <w:color w:val="000000"/>
                <w:sz w:val="20"/>
              </w:rPr>
              <w:t xml:space="preserve"> Закона</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2"/>
          <w:p>
            <w:pPr>
              <w:spacing w:after="20"/>
              <w:ind w:left="20"/>
              <w:jc w:val="both"/>
            </w:pPr>
            <w:r>
              <w:rPr>
                <w:rFonts w:ascii="Times New Roman"/>
                <w:b w:val="false"/>
                <w:i w:val="false"/>
                <w:color w:val="000000"/>
                <w:sz w:val="20"/>
              </w:rPr>
              <w:t>
38</w:t>
            </w:r>
          </w:p>
          <w:bookmarkEnd w:id="152"/>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стандарта оказания услуг потребителям субъектами естественной монополий в сфере передачи и (или) распределения электрической энергии</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3"/>
          <w:p>
            <w:pPr>
              <w:spacing w:after="20"/>
              <w:ind w:left="20"/>
              <w:jc w:val="both"/>
            </w:pPr>
            <w:r>
              <w:rPr>
                <w:rFonts w:ascii="Times New Roman"/>
                <w:b w:val="false"/>
                <w:i w:val="false"/>
                <w:color w:val="000000"/>
                <w:sz w:val="20"/>
              </w:rPr>
              <w:t>
39</w:t>
            </w:r>
          </w:p>
          <w:bookmarkEnd w:id="153"/>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стандарта оказания услуг потребителям субъектами естественной монополий в сфере производства, передачи, распределения и (или) снабжения тепловой энергией, за исключением тепловой энергии, выработанной с использованием тепла грунта, грунтовых вод, рек, водоемов, сбросной воды промышленных предприятий и электростанций, канализационно-очистных сооружений</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4"/>
          <w:p>
            <w:pPr>
              <w:spacing w:after="20"/>
              <w:ind w:left="20"/>
              <w:jc w:val="both"/>
            </w:pPr>
            <w:r>
              <w:rPr>
                <w:rFonts w:ascii="Times New Roman"/>
                <w:b w:val="false"/>
                <w:i w:val="false"/>
                <w:color w:val="000000"/>
                <w:sz w:val="20"/>
              </w:rPr>
              <w:t>
40</w:t>
            </w:r>
          </w:p>
          <w:bookmarkEnd w:id="154"/>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стандарта оказания услуг потребителям субъектами естественной монополий в сфере водоснабжения и (или) водоотведения</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5"/>
          <w:p>
            <w:pPr>
              <w:spacing w:after="20"/>
              <w:ind w:left="20"/>
              <w:jc w:val="both"/>
            </w:pPr>
            <w:r>
              <w:rPr>
                <w:rFonts w:ascii="Times New Roman"/>
                <w:b w:val="false"/>
                <w:i w:val="false"/>
                <w:color w:val="000000"/>
                <w:sz w:val="20"/>
              </w:rPr>
              <w:t>
41</w:t>
            </w:r>
          </w:p>
          <w:bookmarkEnd w:id="155"/>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стандарта оказания услуг потребителям субъектами естественной монополий в сфере магистральной железнодорожной сети</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6"/>
          <w:p>
            <w:pPr>
              <w:spacing w:after="20"/>
              <w:ind w:left="20"/>
              <w:jc w:val="both"/>
            </w:pPr>
            <w:r>
              <w:rPr>
                <w:rFonts w:ascii="Times New Roman"/>
                <w:b w:val="false"/>
                <w:i w:val="false"/>
                <w:color w:val="000000"/>
                <w:sz w:val="20"/>
              </w:rPr>
              <w:t>
42</w:t>
            </w:r>
          </w:p>
          <w:bookmarkEnd w:id="156"/>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стандарта оказания услуг потребителям субъектами естественной монополий в сфере подъездных путей при отсутствии конкурентного подъездного пути</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7"/>
          <w:p>
            <w:pPr>
              <w:spacing w:after="20"/>
              <w:ind w:left="20"/>
              <w:jc w:val="both"/>
            </w:pPr>
            <w:r>
              <w:rPr>
                <w:rFonts w:ascii="Times New Roman"/>
                <w:b w:val="false"/>
                <w:i w:val="false"/>
                <w:color w:val="000000"/>
                <w:sz w:val="20"/>
              </w:rPr>
              <w:t>
43</w:t>
            </w:r>
          </w:p>
          <w:bookmarkEnd w:id="157"/>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стандарта оказания услуг потребителям субъектами естественной монополий в сфере предоставления в имущественный найм (аренду) или пользование кабельной канализации</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8"/>
          <w:p>
            <w:pPr>
              <w:spacing w:after="20"/>
              <w:ind w:left="20"/>
              <w:jc w:val="both"/>
            </w:pPr>
            <w:r>
              <w:rPr>
                <w:rFonts w:ascii="Times New Roman"/>
                <w:b w:val="false"/>
                <w:i w:val="false"/>
                <w:color w:val="000000"/>
                <w:sz w:val="20"/>
              </w:rPr>
              <w:t>
44</w:t>
            </w:r>
          </w:p>
          <w:bookmarkEnd w:id="158"/>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стандарта оказания услуг потребителям субъектами естественной монополий в сфере хранения, транспортировки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 за исключением транспортировки товарного газа в целях транзита через территорию Республики Казахстан и экспорта за пределы Республики Казахстан</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9"/>
          <w:p>
            <w:pPr>
              <w:spacing w:after="20"/>
              <w:ind w:left="20"/>
              <w:jc w:val="both"/>
            </w:pPr>
            <w:r>
              <w:rPr>
                <w:rFonts w:ascii="Times New Roman"/>
                <w:b w:val="false"/>
                <w:i w:val="false"/>
                <w:color w:val="000000"/>
                <w:sz w:val="20"/>
              </w:rPr>
              <w:t>
45</w:t>
            </w:r>
          </w:p>
          <w:bookmarkEnd w:id="159"/>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стандарта оказания услуг потребителям субъектами естественной монополий в сфере аэропортов</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0"/>
          <w:p>
            <w:pPr>
              <w:spacing w:after="20"/>
              <w:ind w:left="20"/>
              <w:jc w:val="both"/>
            </w:pPr>
            <w:r>
              <w:rPr>
                <w:rFonts w:ascii="Times New Roman"/>
                <w:b w:val="false"/>
                <w:i w:val="false"/>
                <w:color w:val="000000"/>
                <w:sz w:val="20"/>
              </w:rPr>
              <w:t>
46</w:t>
            </w:r>
          </w:p>
          <w:bookmarkEnd w:id="160"/>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стандарта оказания услуг потребителям субъектами естественной монополий в сфере морских портов</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1"/>
          <w:p>
            <w:pPr>
              <w:spacing w:after="20"/>
              <w:ind w:left="20"/>
              <w:jc w:val="both"/>
            </w:pPr>
            <w:r>
              <w:rPr>
                <w:rFonts w:ascii="Times New Roman"/>
                <w:b w:val="false"/>
                <w:i w:val="false"/>
                <w:color w:val="000000"/>
                <w:sz w:val="20"/>
              </w:rPr>
              <w:t>
47</w:t>
            </w:r>
          </w:p>
          <w:bookmarkEnd w:id="161"/>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стандарта оказания услуг потребителям субъектами естественной монополий в сфере аэронавигации</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2"/>
          <w:p>
            <w:pPr>
              <w:spacing w:after="20"/>
              <w:ind w:left="20"/>
              <w:jc w:val="both"/>
            </w:pPr>
            <w:r>
              <w:rPr>
                <w:rFonts w:ascii="Times New Roman"/>
                <w:b w:val="false"/>
                <w:i w:val="false"/>
                <w:color w:val="000000"/>
                <w:sz w:val="20"/>
              </w:rPr>
              <w:t>
48</w:t>
            </w:r>
          </w:p>
          <w:bookmarkEnd w:id="162"/>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стандарта оказания услуг потребителям субъектами естественной монополий в сфере транспортировки нефти и (или) нефтепродуктов по магистральным трубопроводам, за исключением их транспортировки в целях транзита через территорию Республики Казахстан и экспорта за пределы Республики Казахстан</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1" w:id="163"/>
    <w:p>
      <w:pPr>
        <w:spacing w:after="0"/>
        <w:ind w:left="0"/>
        <w:jc w:val="both"/>
      </w:pPr>
      <w:r>
        <w:rPr>
          <w:rFonts w:ascii="Times New Roman"/>
          <w:b w:val="false"/>
          <w:i w:val="false"/>
          <w:color w:val="000000"/>
          <w:sz w:val="28"/>
        </w:rPr>
        <w:t>
      Должностное (ые) лицо (а): _____________________                  ____________________</w:t>
      </w:r>
      <w:r>
        <w:br/>
      </w:r>
      <w:r>
        <w:rPr>
          <w:rFonts w:ascii="Times New Roman"/>
          <w:b w:val="false"/>
          <w:i w:val="false"/>
          <w:color w:val="000000"/>
          <w:sz w:val="28"/>
        </w:rPr>
        <w:t xml:space="preserve">                               (должность)                              (подпись)</w:t>
      </w:r>
    </w:p>
    <w:bookmarkEnd w:id="163"/>
    <w:bookmarkStart w:name="z182" w:id="164"/>
    <w:p>
      <w:pPr>
        <w:spacing w:after="0"/>
        <w:ind w:left="0"/>
        <w:jc w:val="both"/>
      </w:pP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xml:space="preserve">             (Фамилия, имя, отчество (при его наличии)</w:t>
      </w:r>
    </w:p>
    <w:bookmarkEnd w:id="164"/>
    <w:bookmarkStart w:name="z183" w:id="165"/>
    <w:p>
      <w:pPr>
        <w:spacing w:after="0"/>
        <w:ind w:left="0"/>
        <w:jc w:val="both"/>
      </w:pPr>
      <w:r>
        <w:rPr>
          <w:rFonts w:ascii="Times New Roman"/>
          <w:b w:val="false"/>
          <w:i w:val="false"/>
          <w:color w:val="000000"/>
          <w:sz w:val="28"/>
        </w:rPr>
        <w:t>
                               _____________________                  ____________________</w:t>
      </w:r>
      <w:r>
        <w:br/>
      </w:r>
      <w:r>
        <w:rPr>
          <w:rFonts w:ascii="Times New Roman"/>
          <w:b w:val="false"/>
          <w:i w:val="false"/>
          <w:color w:val="000000"/>
          <w:sz w:val="28"/>
        </w:rPr>
        <w:t xml:space="preserve">                               (должность)                              (подпись) </w:t>
      </w:r>
    </w:p>
    <w:bookmarkEnd w:id="165"/>
    <w:bookmarkStart w:name="z184" w:id="166"/>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(Фамилия, имя, отчество (при его наличии)</w:t>
      </w:r>
    </w:p>
    <w:bookmarkEnd w:id="166"/>
    <w:bookmarkStart w:name="z185" w:id="167"/>
    <w:p>
      <w:pPr>
        <w:spacing w:after="0"/>
        <w:ind w:left="0"/>
        <w:jc w:val="both"/>
      </w:pPr>
      <w:r>
        <w:rPr>
          <w:rFonts w:ascii="Times New Roman"/>
          <w:b w:val="false"/>
          <w:i w:val="false"/>
          <w:color w:val="000000"/>
          <w:sz w:val="28"/>
        </w:rPr>
        <w:t>
      Руководитель проверяемого</w:t>
      </w:r>
      <w:r>
        <w:br/>
      </w:r>
      <w:r>
        <w:rPr>
          <w:rFonts w:ascii="Times New Roman"/>
          <w:b w:val="false"/>
          <w:i w:val="false"/>
          <w:color w:val="000000"/>
          <w:sz w:val="28"/>
        </w:rPr>
        <w:t>субъекта:____________________________________                  ____________________</w:t>
      </w:r>
      <w:r>
        <w:br/>
      </w:r>
      <w:r>
        <w:rPr>
          <w:rFonts w:ascii="Times New Roman"/>
          <w:b w:val="false"/>
          <w:i w:val="false"/>
          <w:color w:val="000000"/>
          <w:sz w:val="28"/>
        </w:rPr>
        <w:t xml:space="preserve">       (Фамилия, имя, отчество (при его наличии) должность)             (подпись) </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28 февраля 2017 года № 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июля 2016 года № 332</w:t>
            </w:r>
          </w:p>
        </w:tc>
      </w:tr>
    </w:tbl>
    <w:bookmarkStart w:name="z188" w:id="168"/>
    <w:p>
      <w:pPr>
        <w:spacing w:after="0"/>
        <w:ind w:left="0"/>
        <w:jc w:val="both"/>
      </w:pPr>
      <w:r>
        <w:rPr>
          <w:rFonts w:ascii="Times New Roman"/>
          <w:b w:val="false"/>
          <w:i w:val="false"/>
          <w:color w:val="000000"/>
          <w:sz w:val="28"/>
        </w:rPr>
        <w:t>
      </w:t>
      </w:r>
      <w:r>
        <w:rPr>
          <w:rFonts w:ascii="Times New Roman"/>
          <w:b/>
          <w:i w:val="false"/>
          <w:color w:val="000000"/>
          <w:sz w:val="28"/>
        </w:rPr>
        <w:t>Проверочный лист</w:t>
      </w:r>
      <w:r>
        <w:rPr>
          <w:rFonts w:ascii="Times New Roman"/>
          <w:b w:val="false"/>
          <w:i w:val="false"/>
          <w:color w:val="000000"/>
          <w:sz w:val="28"/>
        </w:rPr>
        <w:t xml:space="preserve"> </w:t>
      </w:r>
      <w:r>
        <w:rPr>
          <w:rFonts w:ascii="Times New Roman"/>
          <w:b/>
          <w:i w:val="false"/>
          <w:color w:val="000000"/>
          <w:sz w:val="28"/>
        </w:rPr>
        <w:t>в сфере за соблюдением порядка ценообразования и обязанностей субъекта общественно значимого рынка</w:t>
      </w:r>
    </w:p>
    <w:bookmarkEnd w:id="168"/>
    <w:bookmarkStart w:name="z189" w:id="169"/>
    <w:p>
      <w:pPr>
        <w:spacing w:after="0"/>
        <w:ind w:left="0"/>
        <w:jc w:val="both"/>
      </w:pPr>
      <w:r>
        <w:rPr>
          <w:rFonts w:ascii="Times New Roman"/>
          <w:b w:val="false"/>
          <w:i w:val="false"/>
          <w:color w:val="000000"/>
          <w:sz w:val="28"/>
        </w:rPr>
        <w:t>
      в отношении ____________________________________________________________________</w:t>
      </w:r>
    </w:p>
    <w:bookmarkEnd w:id="169"/>
    <w:bookmarkStart w:name="z190" w:id="170"/>
    <w:p>
      <w:pPr>
        <w:spacing w:after="0"/>
        <w:ind w:left="0"/>
        <w:jc w:val="both"/>
      </w:pPr>
      <w:r>
        <w:rPr>
          <w:rFonts w:ascii="Times New Roman"/>
          <w:b w:val="false"/>
          <w:i w:val="false"/>
          <w:color w:val="000000"/>
          <w:sz w:val="28"/>
        </w:rPr>
        <w:t>
      Государственный орган, назначивший проверку ______________________________________</w:t>
      </w:r>
      <w:r>
        <w:br/>
      </w:r>
      <w:r>
        <w:rPr>
          <w:rFonts w:ascii="Times New Roman"/>
          <w:b w:val="false"/>
          <w:i w:val="false"/>
          <w:color w:val="000000"/>
          <w:sz w:val="28"/>
        </w:rPr>
        <w:t>________________________________________________________________________________</w:t>
      </w:r>
    </w:p>
    <w:bookmarkEnd w:id="170"/>
    <w:bookmarkStart w:name="z191" w:id="171"/>
    <w:p>
      <w:pPr>
        <w:spacing w:after="0"/>
        <w:ind w:left="0"/>
        <w:jc w:val="both"/>
      </w:pPr>
      <w:r>
        <w:rPr>
          <w:rFonts w:ascii="Times New Roman"/>
          <w:b w:val="false"/>
          <w:i w:val="false"/>
          <w:color w:val="000000"/>
          <w:sz w:val="28"/>
        </w:rPr>
        <w:t>
      Акт о назначении проверки ________________________________________________________</w:t>
      </w:r>
      <w:r>
        <w:br/>
      </w:r>
      <w:r>
        <w:rPr>
          <w:rFonts w:ascii="Times New Roman"/>
          <w:b w:val="false"/>
          <w:i w:val="false"/>
          <w:color w:val="000000"/>
          <w:sz w:val="28"/>
        </w:rPr>
        <w:t xml:space="preserve"> (№, дата)</w:t>
      </w:r>
    </w:p>
    <w:bookmarkEnd w:id="171"/>
    <w:bookmarkStart w:name="z192" w:id="172"/>
    <w:p>
      <w:pPr>
        <w:spacing w:after="0"/>
        <w:ind w:left="0"/>
        <w:jc w:val="both"/>
      </w:pPr>
      <w:r>
        <w:rPr>
          <w:rFonts w:ascii="Times New Roman"/>
          <w:b w:val="false"/>
          <w:i w:val="false"/>
          <w:color w:val="000000"/>
          <w:sz w:val="28"/>
        </w:rPr>
        <w:t>
      Наименование проверяемого субъекта 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ИИН, БИН проверяемого субъекта __________________________________________________</w:t>
      </w:r>
      <w:r>
        <w:br/>
      </w:r>
      <w:r>
        <w:rPr>
          <w:rFonts w:ascii="Times New Roman"/>
          <w:b w:val="false"/>
          <w:i w:val="false"/>
          <w:color w:val="000000"/>
          <w:sz w:val="28"/>
        </w:rPr>
        <w:t>________________________________________________________________________________</w:t>
      </w:r>
    </w:p>
    <w:bookmarkEnd w:id="172"/>
    <w:bookmarkStart w:name="z193" w:id="173"/>
    <w:p>
      <w:pPr>
        <w:spacing w:after="0"/>
        <w:ind w:left="0"/>
        <w:jc w:val="both"/>
      </w:pPr>
      <w:r>
        <w:rPr>
          <w:rFonts w:ascii="Times New Roman"/>
          <w:b w:val="false"/>
          <w:i w:val="false"/>
          <w:color w:val="000000"/>
          <w:sz w:val="28"/>
        </w:rPr>
        <w:t>
      Адрес места нахождения __________________________________________________________</w:t>
      </w:r>
      <w:r>
        <w:br/>
      </w:r>
      <w:r>
        <w:rPr>
          <w:rFonts w:ascii="Times New Roman"/>
          <w:b w:val="false"/>
          <w:i w:val="false"/>
          <w:color w:val="000000"/>
          <w:sz w:val="28"/>
        </w:rPr>
        <w:t>________________________________________________________________________________</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9930"/>
        <w:gridCol w:w="270"/>
        <w:gridCol w:w="440"/>
        <w:gridCol w:w="440"/>
        <w:gridCol w:w="611"/>
      </w:tblGrid>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4"/>
          <w:p>
            <w:pPr>
              <w:spacing w:after="20"/>
              <w:ind w:left="20"/>
              <w:jc w:val="both"/>
            </w:pPr>
            <w:r>
              <w:rPr>
                <w:rFonts w:ascii="Times New Roman"/>
                <w:b w:val="false"/>
                <w:i w:val="false"/>
                <w:color w:val="000000"/>
                <w:sz w:val="20"/>
              </w:rPr>
              <w:t>
№</w:t>
            </w:r>
          </w:p>
          <w:bookmarkEnd w:id="174"/>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5"/>
          <w:p>
            <w:pPr>
              <w:spacing w:after="20"/>
              <w:ind w:left="20"/>
              <w:jc w:val="both"/>
            </w:pPr>
            <w:r>
              <w:rPr>
                <w:rFonts w:ascii="Times New Roman"/>
                <w:b w:val="false"/>
                <w:i w:val="false"/>
                <w:color w:val="000000"/>
                <w:sz w:val="20"/>
              </w:rPr>
              <w:t>
1</w:t>
            </w:r>
          </w:p>
          <w:bookmarkEnd w:id="175"/>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уполномоченного органа, осуществляющий руководство в сферах естественных монополий, в письменном виде, не менее чем за тридцать календарных дней о предстоящем повышении цен на товары (работы, услуги) выше предельной цены и причинах их повышения с предоставлением обосновывающих материалов, подтверждающих причины повышения</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6"/>
          <w:p>
            <w:pPr>
              <w:spacing w:after="20"/>
              <w:ind w:left="20"/>
              <w:jc w:val="both"/>
            </w:pPr>
            <w:r>
              <w:rPr>
                <w:rFonts w:ascii="Times New Roman"/>
                <w:b w:val="false"/>
                <w:i w:val="false"/>
                <w:color w:val="000000"/>
                <w:sz w:val="20"/>
              </w:rPr>
              <w:t>
2</w:t>
            </w:r>
          </w:p>
          <w:bookmarkEnd w:id="176"/>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ценообразования на общественном значимом рынке</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7"/>
          <w:p>
            <w:pPr>
              <w:spacing w:after="20"/>
              <w:ind w:left="20"/>
              <w:jc w:val="both"/>
            </w:pPr>
            <w:r>
              <w:rPr>
                <w:rFonts w:ascii="Times New Roman"/>
                <w:b w:val="false"/>
                <w:i w:val="false"/>
                <w:color w:val="000000"/>
                <w:sz w:val="20"/>
              </w:rPr>
              <w:t>
3</w:t>
            </w:r>
          </w:p>
          <w:bookmarkEnd w:id="177"/>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дохода, полученного и не использованного на реализацию инвестиционных программ (проектов), учтенных в предельных ценах, напрямую потребителям либо в случае невозможности установления полного перечня потребителей путем снижения уровня предельной цены на предстоящий период в соответствии с порядком ценообразования на общественно значимых рынков</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8"/>
          <w:p>
            <w:pPr>
              <w:spacing w:after="20"/>
              <w:ind w:left="20"/>
              <w:jc w:val="both"/>
            </w:pPr>
            <w:r>
              <w:rPr>
                <w:rFonts w:ascii="Times New Roman"/>
                <w:b w:val="false"/>
                <w:i w:val="false"/>
                <w:color w:val="000000"/>
                <w:sz w:val="20"/>
              </w:rPr>
              <w:t>
4</w:t>
            </w:r>
          </w:p>
          <w:bookmarkEnd w:id="178"/>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дохода, полученного в результате необоснованного превышения предельной цены, напрямую потребителям не позднее тридцати календарных дней с момента установления такого факта уполномоченным органом, осуществляющим руководство в сферах естественных монополий, либо путем снижения уровня предельной цены на предстоящий период в соответствии с порядком ценообразования на общественно значимых рынках в случае невозможности установления полного перечня потребителей</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9" w:id="179"/>
    <w:p>
      <w:pPr>
        <w:spacing w:after="0"/>
        <w:ind w:left="0"/>
        <w:jc w:val="both"/>
      </w:pPr>
      <w:r>
        <w:rPr>
          <w:rFonts w:ascii="Times New Roman"/>
          <w:b w:val="false"/>
          <w:i w:val="false"/>
          <w:color w:val="000000"/>
          <w:sz w:val="28"/>
        </w:rPr>
        <w:t>
      Должностное (ые) лицо (а): _____________________                  ____________________</w:t>
      </w:r>
      <w:r>
        <w:br/>
      </w:r>
      <w:r>
        <w:rPr>
          <w:rFonts w:ascii="Times New Roman"/>
          <w:b w:val="false"/>
          <w:i w:val="false"/>
          <w:color w:val="000000"/>
          <w:sz w:val="28"/>
        </w:rPr>
        <w:t xml:space="preserve">                               (должность)                              (подпись)</w:t>
      </w:r>
    </w:p>
    <w:bookmarkEnd w:id="179"/>
    <w:bookmarkStart w:name="z200" w:id="180"/>
    <w:p>
      <w:pPr>
        <w:spacing w:after="0"/>
        <w:ind w:left="0"/>
        <w:jc w:val="both"/>
      </w:pP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xml:space="preserve">             (Фамилия, имя, отчество (при его наличии)</w:t>
      </w:r>
    </w:p>
    <w:bookmarkEnd w:id="180"/>
    <w:bookmarkStart w:name="z201" w:id="181"/>
    <w:p>
      <w:pPr>
        <w:spacing w:after="0"/>
        <w:ind w:left="0"/>
        <w:jc w:val="both"/>
      </w:pPr>
      <w:r>
        <w:rPr>
          <w:rFonts w:ascii="Times New Roman"/>
          <w:b w:val="false"/>
          <w:i w:val="false"/>
          <w:color w:val="000000"/>
          <w:sz w:val="28"/>
        </w:rPr>
        <w:t>
                               _____________________                  ____________________</w:t>
      </w:r>
      <w:r>
        <w:br/>
      </w:r>
      <w:r>
        <w:rPr>
          <w:rFonts w:ascii="Times New Roman"/>
          <w:b w:val="false"/>
          <w:i w:val="false"/>
          <w:color w:val="000000"/>
          <w:sz w:val="28"/>
        </w:rPr>
        <w:t xml:space="preserve">                               (должность)                              (подпись) </w:t>
      </w:r>
    </w:p>
    <w:bookmarkEnd w:id="181"/>
    <w:bookmarkStart w:name="z202" w:id="182"/>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(Фамилия, имя, отчество (при его наличии)</w:t>
      </w:r>
    </w:p>
    <w:bookmarkEnd w:id="182"/>
    <w:bookmarkStart w:name="z203" w:id="183"/>
    <w:p>
      <w:pPr>
        <w:spacing w:after="0"/>
        <w:ind w:left="0"/>
        <w:jc w:val="both"/>
      </w:pPr>
      <w:r>
        <w:rPr>
          <w:rFonts w:ascii="Times New Roman"/>
          <w:b w:val="false"/>
          <w:i w:val="false"/>
          <w:color w:val="000000"/>
          <w:sz w:val="28"/>
        </w:rPr>
        <w:t>
      Руководитель проверяемого</w:t>
      </w:r>
      <w:r>
        <w:br/>
      </w:r>
      <w:r>
        <w:rPr>
          <w:rFonts w:ascii="Times New Roman"/>
          <w:b w:val="false"/>
          <w:i w:val="false"/>
          <w:color w:val="000000"/>
          <w:sz w:val="28"/>
        </w:rPr>
        <w:t>субъекта:____________________________________                  ____________________</w:t>
      </w:r>
      <w:r>
        <w:br/>
      </w:r>
      <w:r>
        <w:rPr>
          <w:rFonts w:ascii="Times New Roman"/>
          <w:b w:val="false"/>
          <w:i w:val="false"/>
          <w:color w:val="000000"/>
          <w:sz w:val="28"/>
        </w:rPr>
        <w:t xml:space="preserve">       (Фамилия, имя, отчество (при его наличии) должность)             (подпись)</w:t>
      </w:r>
    </w:p>
    <w:bookmarkEnd w:id="1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