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d896" w14:textId="f0ed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20 мая 2016 года № 150 "Об установлении объемов субсидий по районам Восточно-Казахстанской области на развитие семеноводства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декабря 2016 года № 390. Зарегистрировано Департаментом юстиции Восточно-Казахстанской области 28 декабря 2016 года № 4792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объемов субсидий по районам Восточно-Казахстанской области на развитие семеноводства на 2016 год" от 20 мая 2016 года № 150 (зарегистрированное в Реестре государственной регистрации нормативных правовых актов за номером 4580, опубликованное в газетах "Дидар" от 2 июля 2016 года № 80 (17320), "Рудный Алтай" от 2 июля 2016 года № 81 (19833)).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