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b554" w14:textId="6d7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2016 года № 16. Зарегистрировано Департаментом юстиции Восточно-Казахстанской области 01 марта 2016 года N 4418. Утратило силу - постановлением Восточно-Казахстанского областного акимата от 21 февраля 2022 года № 44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21.02.2022 № 44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во исполнение распоряжения Премьер-Министра Республики Казахстан от 4 декабря 2015 года № 125-р "О мерах по реализации законов Республики Казахстан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от 24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по вопросам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местных исполнительных органов Восточно-Казахстанской области, размещаемых на интернет-портале открытых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Руководителям областных управлений, акимам городов и районов, ответственных за предоставление данных, обеспечить своевременное и качественное размещение и актуализацию указанных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 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местных исполнительных органов Восточно-Казахстанской области, размещаемых на интернет-портале открытых данных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Восточно-Казахстанского областного акимата от 29.03.2018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предоставление, размещение, актуализацию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государственном органе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учреждения акимата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Номер телефона горячей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График личного приема руководителем;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ФИО, контактные телефоны, адрес электронной почты ответственных за организацию личного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данные об ответственном за консультирование по кадровым вопросам;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структурного подразделения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структурного подразделения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 структурного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подведомственного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 подведомственного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Форма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Форма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Получатели государственных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Получатели государственных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Сроки оказания государственной услуги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Сроки оказания государственной услуги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услугодателя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услугодателя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Стоимость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Код государственной услуги;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разрешительного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разрешительного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Сроки выдачи разрешительных документов на казахском;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Сроки выдачи разрешительных документов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График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График работы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аппарата акима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должности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должности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Категория;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Требования к кандидатам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Требования к кандидатам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Опыт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Ответственный сотрудник за консультирование по кадровым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публикации вакансии;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государственного учреждения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государственного учреждения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лица, проводящего прием физических лиц и представителей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Должность лица, проводящего прием физических лиц и представителей юридических лиц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Должность лица, проводящего прием физических лиц и представителей юридических лиц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и время приема физических лиц и представителей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акимата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принятых на прием граждан акимом;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принятых на прием граждан руководством акимата;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поступивших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обращений от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жалоб;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вопросов/запросов;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предложений;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страны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страны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документа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документа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подписания;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Официальный сайт;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клиентами;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 Усть-Каменогорск и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кооператива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кооператива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Дома, входящие в состав КСК;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Привязка к жилым/нежилым домам;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ФИО председателя;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природный газ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с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без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электроснабжение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Населенный пункт;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с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без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теплоснабжение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с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без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водоснабжение и водоотведение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с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без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Населенный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субъекта (физическое или юридическое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с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Утвержденный тариф без НДС;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района/города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района/города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Регион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Регион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русском;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Регион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Регион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Название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услуг, оказываемых физическим и юридическим лицам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на русском;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и городские автобусные маршруты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маршрута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маршрута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Обратное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обслуживания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транспортных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маршрута на казахском;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маршрута на русском;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Обратное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обслуживания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транспортных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Прямое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Обратное направление;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Время отправки;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Расписание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Протяженность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обслуживания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транспортных компаний;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Тариф;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заправочные станции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Тарифы;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Протяженность;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строительства дорог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проектировщик;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Протяженность;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Единицы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Выделенная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благоустройства дорог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Генеральный подрядчик;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Надзорная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Единицы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Выделенная сумма;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областные управления,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пешеходного перехода;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Департамент внутренних дел ВКО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 камеры;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казахском языке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Плановые койко-места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Контактный телефон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телефона горячей линии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Расчетный счет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БИН 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Плановые койко-места;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ветеранов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Назначенная сумма (тыс. 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Назначенная сумма (тыс. 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районов/городов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районов/городов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Назначенная сумма (тыс. 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ВКО, состоящих на учете нуждающихся в жилье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Категория;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ВКО,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Категория;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Недвижимость;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переноса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Примечание;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ВКО, получивших жилье из коммунального жилищного фонда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№ очередности;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членов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постановки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Категория;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Торговая 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Торговая 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Контактный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и занятость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участников Программы развития продуктивной занятости и массового предпринимательства на 2017 - 2021 годы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Общее количество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участников программы;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безработных ВКО, обратившихся в Центр занятости населения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городов, районов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Общее количество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зарегистрированных людей;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города,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ярмарок;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работодателей-участников;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заявленных вакансий;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оказанных услуг;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и торговля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Общее количество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занятых в малом и среднем предпринимательстве;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юридических лиц малых и средних предприятий (объекты малого и среднего бизнеса)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ВКО, Департамент статистики ВКО Комитета по статистике МНЭ 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предприятия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предприятия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производства товаров, услуг и работ, произведенных субъектами малого и среднего предпринимательства (тыс. 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услуг и работ, произведенных субъектами малого и среднего предпринимательства ВКО (тенге)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городов, районов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городов, районов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производства товаров, услуг и работ произведенных субъектами малого и среднего предпринимательства (млн. 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микрокредитными организациями ВКО в разрезе государственных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индустриально-инновационного развития ВКО, Управление сельского хозяйства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зарегистрированных (действующих) микрокредитных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кредитов физическим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кредитов юридическим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Сумма выданных микрокредитов физическим лицам (тыс.тенге);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Сумма выданных микрокредитов юридическим лицам (тыс.тенге);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товаропроизводители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предприятия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предприятия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продуктов питания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продуктов питания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продуктов питания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производства (млн.тенге);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Социально-значимые продовольственные товары (продукты питания) ВКО, входящие в продовольственную корзину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продукта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продукта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Цена (тенге);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 Восточно-Казахстанский филиал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по поддержке предпринимательства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ВКО, Управление сельского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земельные участки по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и русском языках: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Характеристика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Месторасположение;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 тельства и индустриально-инновационного развития ВКО, Управление сельского хозяйства ВКО, Управление энергетики и жилищно-коммунального хозяйства ВКО, 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индустриально-инновационного развития ВКО, Управление сельского хозяйства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ВКО, 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Инициатор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Акционеры инициатора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Участники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Рынки сбыта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Годовые объемы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реализации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реализации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Общая стоимость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Источник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Структура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Ввод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Текущее состояние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Текущее состояние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Социальное влияние проекта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субсидируемых проектах в рамках Программы "Дорожная карта бизнеса -2020"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Отрасль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Отрасль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Краткое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Краткое описание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реализации,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Сумма субсидий, тыс.тенге;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Социальное влияние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Социальное влияние проекта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Управление сельского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импортера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импортера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импорта, тыс.долл.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 (отчетный 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Сравнение с предыдущим периодом (квартал);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Доля от общего объема импорта республики;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больницы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больницы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Проезд автобусными маршрутами до медицинской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Количество койко-мест;-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Территория обслуживания поликлиники;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Проезд автобусными маршрутами до медицинской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Фельдшерско-акушерские пункты (ФАП)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Наименование организации на казахском языке,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Проезд автобусными маршрутами до медицинской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Оборудования в наличии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Оборудования в наличии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Проезд автобусными маршрутами до медицинской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 по работе с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Регистратура (телефоны с кодом);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Дни приема граждан руководством;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услуг, оказываемых физическим и юридическим лицам с указанием контактных данных и порядка оказания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Проезд автобусными маршрутами до медицинской организации;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ВКО,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комитета фармации МЗРК по ВКО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аптеки;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 руководителя с кодом (приемная);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Проезд автобусными маршрутами до аптеки;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школы;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учеников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детского сада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детского сада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Численность воспитанников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колледжей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колледжей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 колледжа (государственный/частный)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Тип колледжа (государственный/частный)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ВУЗа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ВУЗа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Специальности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Название населенного пункта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Название населенного пункта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Электронный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интернет-ресурс;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 высших учебных заведений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ВУЗа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ВУЗа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студентов (человек);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Принято студентов в 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Выпущено студентов в текущем учебном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мест в общежитиях;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Молодежные организации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интернет-ресурс (сайт);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культуры ВКО (дворцы/дома культуры, цирк, зоопарки)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учреждения культуры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учреждения культуры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парка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парка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музея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музея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библиотеки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библиотеки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Достопримечательности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достопримечательности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достопримечательности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Описание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Описание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Кинотеатры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кинотеатра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кинотеатра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Памятники истории и культуры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культурного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культурного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 памятника;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запланированных культурных мероприятий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проведения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Место проведения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и время проведения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Ответственные лица;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посадочных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школы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спортивной школы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спортивной школы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Спортивные частные организации (школы каратэ, йоги и т.д.)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Юридический статус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Юридический статус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Функциональное назначение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Функциональное назначение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участие на учебно-тренировочных сборах и соревнованиях спортсменов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соревнования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соревнования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победителей;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спортсменов, занявшие 2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спортсменов, занявшие 3 место;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отдыха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зоны отдыха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зоны отдыха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гостиницы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гостиницы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Санатории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санатория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санатория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Пансионаты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пансионата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пансионата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Год ввода в эксплуатацию;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Сезонность;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Туроператоры (туристические объекты и агентства)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туроператора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туроператора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Туристские маршруты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 и до 30 июня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организации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организации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туристского маршрута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туристского маршрута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Путь следования туристов;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Продолжительность туристского маршрута;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туристской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Цель посещения;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по фонтанам ВКО, находящимся в коммунальной собственности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фонтана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фонтана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ВКО (заповедники и заказники)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ВКО, Восточно-Казахстанская областная территориальная инспекция лесного хозяйства и животного мира Комитета лесного хозяйства и животного мира МСХ 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Площадь, га.;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Ответственное подразделение (в чьем ведении);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политика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СМИ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СМИ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собственника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собственника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главного редактора;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Периодичность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Периодичность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Распространение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Распространение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областных филиалов политических партий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областных филиалов политических партий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председателя;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Неправительственные организации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НПО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НПО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Юридическая форма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Юридическая форма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языки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Зарегистрированные религиозные объединения и их филиалы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Духовные учебные заведения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Культовые сооружения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Вместимость;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мероприятия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мероприятия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Место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Аттестованные физические и юридические лица ВКО, осуществляющие предпринимательскую деятельность в области ветеринарии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числу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Номер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агропромышленного комплекса ВКО (в том числе мясоперерабатывающие предприятия, предприятия по производству продуктов в лесном и рыбном хозяйстве)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валовой продукции сельского хозяйства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продукции сельского хозяйства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продукции сельского хозяйства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валовой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Произведено мяса (в живом весе), молока, яиц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продукции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продукции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акиматы городов и районов,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(тыс. шт.);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по производству плодоовощной продукции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ВКО, акиматы городов и районов,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Виды оказываемых услуг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 (квадратный метр);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Планируемые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Фактические поступления (тысяч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% исполнения;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ВКО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заявителей;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Общая стоимость тг.;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Балансовая стоимость;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Дата, время и место проведения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Срок передачи на доверительное управление;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социального назначения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Планируемая дата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 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Планируемая дата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Электронная почта;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объекта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объекта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Площадь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этажей;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квартир;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Город/район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Город/район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Планируемая дата эксплуатации;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Заказчик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Заказчик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Строительная компания (подрядная организация)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Строительная компания (подрядная организация)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Телефон;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Электронная почта;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введенных квадратных метров жилья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Коммерческое жилье, тыс. м.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Арендное жилье для очередников в МИО, тыс. м.2;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Индивидуальное жилищное строительство, тыс. м.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Общая площадь введенных в эксплуатацию жилых домов, тыс.м.2;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Кредитное жилье через систему Жилстройсбережении для всех категории, тыс. м. 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Индустриально-инновационное развитие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ВКО (объемы горнодобывающей промышленности и разработки карьеров, объем прочей неметаллической минеральной продукции,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Статистический показатель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Статистический показатель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Единица измерения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Динамика по сравнению с прошедшим годом;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Департамент статистики ВКО Комитета по статистике МНЭРК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ФИО руководителя;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Направление деятельности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Направление деятельности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Район/город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месторасположения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Режим работы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Официальный сайт;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твердых полезных ископаемых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Восточно-Казахстанский межрегиональный Департамент геологии и недропользования Комитета геологии и недропользования МИР РК "Востказнедра"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Перечень данных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Перечень данных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Сравнение с предыдущим отчетным периодом;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добычи за текущий отчетный период;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по добыче общераспространенных полезных ископаемых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Восточно-Казахстанский межрегиональный Департамент геологии и недропользования Комитета геологии и недропользования МИР РК "Востказнедра"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Перечень данных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Перечень данных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Отчетный период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Сравнение с предыдущим отчетным периодом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 добычи за текущий отчетный период;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ВКО, Восточно-Казахстанский межрегиональный Департамент геологии и недропользования Комитета геологии и недропользования МИР РК "Востказнедра"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 месторождения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Вид месторождения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Обслуживающая организация;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Расположение месторождения;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Геопозиция;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проверок и заключения санитарно-эпидемиологической службы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Департамент охраны общественного здоровья ВКО Комитета охраны общественного здоровья МЗ 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Объект проведения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проверки (плановая, внеплановая, по особому порядку);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выявленных нарушений;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административных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Сумма наложенных штрафов внеплановых проверок, тг.;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Наименования нарушений;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проверок на пожарную безопасность ВКО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 следующего за отчетным периодом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Департамент по чрезвычайным ситуациям ВКО МЧС РК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Проверено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Привлечены к административной ответственности;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Работа по СМИ;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Зарегистрированные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Зарегистрированные пожары;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Тип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населения на исходный год (год/чел);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Численность населения на расчҰтный срок (год/чел);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Заказчик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Разработчик проекта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Разработчик проекта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утверждения, кем, № решения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Дата утверждения, кем, № решения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Фактическое состояние (комплектность, разработан в программе Auto CAD, Coreldraw и т.д. (при наличии), стадия разработки/корректировки)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Фактическое состояние (комплектность, разработан в программе Auto CAD, Coreldraw и т.д. (при наличии), стадия разработки/корректировки)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января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города/района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Наименование города/района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аукционов;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Количество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Площадь земли, проданной через аукцион, га.;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Цена, тыс. тг.;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права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Вид права на русском языке;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отчетных встреч ВКО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февраля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ВКО, акиматы городов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Наименование МИО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ФИО лица, проводящего отчетную встречу;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Должность лица, проводящего отчетную встречу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Должность лица, проводящего отчетную встречу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Способы направления вопросов и предложений на казахском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Способы направления вопросов и предложений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проведения на казахском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проведения на русском языке;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Геопозиция;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 и время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Контактные телефоны;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электронной почты.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 интернет-портала открытых данных;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МЗРК – Министерство здравоохранения Республики Казахстан;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РК – Министерство по чрезвычайным ситуациям Республики Казахстан;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РК – Министерство национальной экономики Республики Казахстан;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имя, отчество.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– Восточно-Казахстанская область.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