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9964" w14:textId="1619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апреля 2016 года № II-5. Зарегистрировано Департаментом юстиции Атырауской области 11 мая 2016 года № 3515.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постановления районного акимата от 23 февраля 2016 года № 28,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2821, опубликовано 9 января 2014 года в районной газете "Кызылкога")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8, 9 цифры "5 000" заменить цифрами "100 000".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социальным вопросам, гендерной политике, по делам молодежи и связи с неправительственными организациями.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сохраняет действия с 1 января 2016 до 31 декабря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