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b430" w14:textId="395b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294-V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2016 года № 64-VI. Зарегистрировано Департаментом юстиции Атырауской области 9 января 2017 года № 3755. Утратило силу решением Исатайского районного маслихата Атырауской области от 6 июня 2017 года № 94-VI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Исатайского районного маслихата Атырауской области от 06.06.2017 № </w:t>
      </w:r>
      <w:r>
        <w:rPr>
          <w:rFonts w:ascii="Times New Roman"/>
          <w:b w:val="false"/>
          <w:i w:val="false"/>
          <w:color w:val="ff0000"/>
          <w:sz w:val="28"/>
        </w:rPr>
        <w:t>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294-V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3445, опубликовано 11 февраля 2016 года в районной газете "Нарын таны")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"Өрлеу", согласно приложению 8 к настоящим Правилам, готовят заключение участковой комиссии на участие заявителя в проекте "Өрлеу", согласно приложению 9 к настоящим Правилам, и передают его в уполномоченный орган или акиму поселка, сельского округа.".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подготовливает заключение о нуждаемости лица (семьи) в социальной помощи по формам согласно приложениям 20, 21 к настоящим правилам и направляет их в уполномоченный орган или акиму поселка, села, сельского округа.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дополнить приложениями 20, 21 Правил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(Л. Мутянова) районного маслихата по социальным вопросам, гендерной политики, по связам неправительственными организациями.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№64-VI от 14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семьи___________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____________________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заявителя) (домашний адрес, тел)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"/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Дата____________________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заверять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____________________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64-VI от 14декабря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 20___г.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 заявителя ___________________________________________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жительства______________________________________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Трудная жизненная ситуация, в связи с наступлением которой заявитель обратился за социальной помощью____________________________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Состав семьи (учитываются фактически проживающие в семье) ________ человек, в том числе: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в органах занятости ___ человек.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 _______обучающихся в высших и средних учебных заведениях на платной основе _______ человек, стоимость обучения в год _______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"/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жилья___________________________________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Сведения о ранее полученной помощи (форма, сумма, источник): 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Иные доходы семьи (форма, сумма, источник):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Обеспеченность детей школьными принадлежностями, одеждой,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обувью:_____________________________________________________________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Санитарно-эпидемиологические условия проживания: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 ______________________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_________________________________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и подпись заявителя)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 (или одного из членов семьи), дата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64-VI от 14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61"/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(необходимости, отсутствии необходимости)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 жизненной ситуации.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комиссии:________________________________________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комиссии:___________________ _______________________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 20__ г.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Ф.И.О., должность, подпись работника, акима поселка, сельского округа или уполномоченного органа, принявшего документы 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