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ddb3e" w14:textId="ecddb3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Костанайской области от 20 декабря 2016 года № 568. Зарегистрировано Департаментом юстиции Костанайской области 19 января 2017 года № 6810. Утратило силу постановлением акимата Костанайской области от 24 января 2020 года № 22</w:t>
      </w:r>
    </w:p>
    <w:p>
      <w:pPr>
        <w:spacing w:after="0"/>
        <w:ind w:left="0"/>
        <w:jc w:val="both"/>
      </w:pPr>
      <w:bookmarkStart w:name="z3" w:id="0"/>
      <w:r>
        <w:rPr>
          <w:rFonts w:ascii="Times New Roman"/>
          <w:b w:val="false"/>
          <w:i w:val="false"/>
          <w:color w:val="ff0000"/>
          <w:sz w:val="28"/>
        </w:rPr>
        <w:t xml:space="preserve">
      Сноска. Утратило силу постановлением акимата Костанайской области от 24.01.2020 </w:t>
      </w:r>
      <w:r>
        <w:rPr>
          <w:rFonts w:ascii="Times New Roman"/>
          <w:b w:val="false"/>
          <w:i w:val="false"/>
          <w:color w:val="ff0000"/>
          <w:sz w:val="28"/>
        </w:rPr>
        <w:t>№ 22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акимат Костанайской области </w:t>
      </w:r>
      <w:r>
        <w:rPr>
          <w:rFonts w:ascii="Times New Roman"/>
          <w:b/>
          <w:i w:val="false"/>
          <w:color w:val="000000"/>
          <w:sz w:val="28"/>
        </w:rPr>
        <w:t>ПОСТАНОВЛЯЕТ</w:t>
      </w:r>
      <w:r>
        <w:rPr>
          <w:rFonts w:ascii="Times New Roman"/>
          <w:b w:val="false"/>
          <w:i w:val="false"/>
          <w:color w:val="000000"/>
          <w:sz w:val="28"/>
        </w:rPr>
        <w:t>:</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Утвердить:</w:t>
      </w:r>
      <w:r>
        <w:br/>
      </w:r>
      <w:r>
        <w:rPr>
          <w:rFonts w:ascii="Times New Roman"/>
          <w:b w:val="false"/>
          <w:i w:val="false"/>
          <w:color w:val="000000"/>
          <w:sz w:val="28"/>
        </w:rPr>
        <w:t xml:space="preserve">
      </w:t>
      </w:r>
      <w:r>
        <w:rPr>
          <w:rFonts w:ascii="Times New Roman"/>
          <w:b w:val="false"/>
          <w:i w:val="false"/>
          <w:color w:val="000000"/>
          <w:sz w:val="28"/>
        </w:rPr>
        <w:t xml:space="preserve">1)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2) регламент государственной услуги "Выдача повторных свидетельств или справок о регистрации актов гражданского состояния"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3)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4) регламент государственной услуги "Регистрация смерти,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5)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6)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7)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8) регламент государственной услуги "Восстановление записей актов гражданского состояния"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9)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10) регламент государственной услуги "Аннулирование записей актов гражданского состояния"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Признать утратившими силу постановления акимата Костанайской области:</w:t>
      </w:r>
      <w:r>
        <w:br/>
      </w:r>
      <w:r>
        <w:rPr>
          <w:rFonts w:ascii="Times New Roman"/>
          <w:b w:val="false"/>
          <w:i w:val="false"/>
          <w:color w:val="000000"/>
          <w:sz w:val="28"/>
        </w:rPr>
        <w:t xml:space="preserve">
      </w:t>
      </w:r>
      <w:r>
        <w:rPr>
          <w:rFonts w:ascii="Times New Roman"/>
          <w:b w:val="false"/>
          <w:i w:val="false"/>
          <w:color w:val="000000"/>
          <w:sz w:val="28"/>
        </w:rPr>
        <w:t xml:space="preserve">от 12 мая 2016 года </w:t>
      </w:r>
      <w:r>
        <w:rPr>
          <w:rFonts w:ascii="Times New Roman"/>
          <w:b w:val="false"/>
          <w:i w:val="false"/>
          <w:color w:val="000000"/>
          <w:sz w:val="28"/>
        </w:rPr>
        <w:t>№ 220</w:t>
      </w:r>
      <w:r>
        <w:rPr>
          <w:rFonts w:ascii="Times New Roman"/>
          <w:b w:val="false"/>
          <w:i w:val="false"/>
          <w:color w:val="000000"/>
          <w:sz w:val="28"/>
        </w:rPr>
        <w:t xml:space="preserve"> "Об утверждении регламентов государственных услуг по вопросам регистрации актов гражданского состояния" (зарегистрировано в Реестре государственной регистрации нормативных правовых актов под № 6472, опубликовано 27 июня 2016 года в информационно-правовой системе "Әділет");</w:t>
      </w:r>
      <w:r>
        <w:br/>
      </w:r>
      <w:r>
        <w:rPr>
          <w:rFonts w:ascii="Times New Roman"/>
          <w:b w:val="false"/>
          <w:i w:val="false"/>
          <w:color w:val="000000"/>
          <w:sz w:val="28"/>
        </w:rPr>
        <w:t xml:space="preserve">
      </w:t>
      </w:r>
      <w:r>
        <w:rPr>
          <w:rFonts w:ascii="Times New Roman"/>
          <w:b w:val="false"/>
          <w:i w:val="false"/>
          <w:color w:val="000000"/>
          <w:sz w:val="28"/>
        </w:rPr>
        <w:t xml:space="preserve">от 22 августа 2016 года </w:t>
      </w:r>
      <w:r>
        <w:rPr>
          <w:rFonts w:ascii="Times New Roman"/>
          <w:b w:val="false"/>
          <w:i w:val="false"/>
          <w:color w:val="000000"/>
          <w:sz w:val="28"/>
        </w:rPr>
        <w:t>№ 401</w:t>
      </w:r>
      <w:r>
        <w:rPr>
          <w:rFonts w:ascii="Times New Roman"/>
          <w:b w:val="false"/>
          <w:i w:val="false"/>
          <w:color w:val="000000"/>
          <w:sz w:val="28"/>
        </w:rPr>
        <w:t xml:space="preserve"> "О внесении изменений в постановление акимата от 12 мая 2016 года № 220 "Об утверждении регламентов государственных услуг по вопросам регистрации актов гражданского состояния" (зарегистрировано в Реестре государственной регистрации нормативных правовых актов под № 6622, опубликовано 23 сентября 2016 года в информационно-правовой системе "Әділет").</w:t>
      </w:r>
      <w:r>
        <w:br/>
      </w:r>
      <w:r>
        <w:rPr>
          <w:rFonts w:ascii="Times New Roman"/>
          <w:b w:val="false"/>
          <w:i w:val="false"/>
          <w:color w:val="000000"/>
          <w:sz w:val="28"/>
        </w:rPr>
        <w:t xml:space="preserve">
      </w:t>
      </w:r>
      <w:r>
        <w:rPr>
          <w:rFonts w:ascii="Times New Roman"/>
          <w:b w:val="false"/>
          <w:i w:val="false"/>
          <w:color w:val="000000"/>
          <w:sz w:val="28"/>
        </w:rPr>
        <w:t>3. Контроль за исполнением настоящего постановления возложить на руководителя аппарата акима Костанайской области.</w:t>
      </w:r>
      <w:r>
        <w:br/>
      </w:r>
      <w:r>
        <w:rPr>
          <w:rFonts w:ascii="Times New Roman"/>
          <w:b w:val="false"/>
          <w:i w:val="false"/>
          <w:color w:val="000000"/>
          <w:sz w:val="28"/>
        </w:rPr>
        <w:t xml:space="preserve">
      </w:t>
      </w:r>
      <w:r>
        <w:rPr>
          <w:rFonts w:ascii="Times New Roman"/>
          <w:b w:val="false"/>
          <w:i w:val="false"/>
          <w:color w:val="000000"/>
          <w:sz w:val="28"/>
        </w:rPr>
        <w:t>4.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w:t>
            </w:r>
            <w:r>
              <w:br/>
            </w:r>
            <w:r>
              <w:rPr>
                <w:rFonts w:ascii="Times New Roman"/>
                <w:b w:val="false"/>
                <w:i/>
                <w:color w:val="000000"/>
                <w:sz w:val="20"/>
              </w:rPr>
              <w:t>Костанайской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Мухамбетов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21" w:id="1"/>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
    <w:bookmarkStart w:name="z22" w:id="2"/>
    <w:p>
      <w:pPr>
        <w:spacing w:after="0"/>
        <w:ind w:left="0"/>
        <w:jc w:val="left"/>
      </w:pPr>
      <w:r>
        <w:rPr>
          <w:rFonts w:ascii="Times New Roman"/>
          <w:b/>
          <w:i w:val="false"/>
          <w:color w:val="000000"/>
        </w:rPr>
        <w:t xml:space="preserve"> 1. Общие положения</w:t>
      </w:r>
    </w:p>
    <w:bookmarkEnd w:id="2"/>
    <w:bookmarkStart w:name="z23" w:id="3"/>
    <w:p>
      <w:pPr>
        <w:spacing w:after="0"/>
        <w:ind w:left="0"/>
        <w:jc w:val="both"/>
      </w:pPr>
      <w:r>
        <w:rPr>
          <w:rFonts w:ascii="Times New Roman"/>
          <w:b w:val="false"/>
          <w:i w:val="false"/>
          <w:color w:val="000000"/>
          <w:sz w:val="28"/>
        </w:rPr>
        <w:t>
      1.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местный исполнительный орган районов и городов областного значения, акимы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электронная/бумажная.</w:t>
      </w:r>
      <w:r>
        <w:br/>
      </w:r>
      <w:r>
        <w:rPr>
          <w:rFonts w:ascii="Times New Roman"/>
          <w:b w:val="false"/>
          <w:i w:val="false"/>
          <w:color w:val="000000"/>
          <w:sz w:val="28"/>
        </w:rPr>
        <w:t>
</w:t>
      </w:r>
      <w:r>
        <w:rPr>
          <w:rFonts w:ascii="Times New Roman"/>
          <w:b w:val="false"/>
          <w:i w:val="false"/>
          <w:color w:val="ff0000"/>
          <w:sz w:val="28"/>
        </w:rPr>
        <w:t xml:space="preserve">      Cноска. Пункт 2 – в редакции постановления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 xml:space="preserve">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3"/>
    <w:bookmarkStart w:name="z33" w:id="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
    <w:bookmarkStart w:name="z34" w:id="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(далее – пакет документов), либо запрос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p>
    <w:bookmarkEnd w:id="5"/>
    <w:bookmarkStart w:name="z40" w:id="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 1 (один) рабочий день;</w:t>
      </w:r>
    </w:p>
    <w:bookmarkEnd w:id="6"/>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6 (шесть) рабочих дней;</w:t>
      </w:r>
    </w:p>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both"/>
      </w:pPr>
      <w:r>
        <w:rPr>
          <w:rFonts w:ascii="Times New Roman"/>
          <w:b w:val="false"/>
          <w:i w:val="false"/>
          <w:color w:val="000000"/>
          <w:sz w:val="28"/>
        </w:rPr>
        <w:t>
      Результат процедуры (действия) – проект результата оказания государственной услуги;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услугополучателю результат оказания государственной услуги,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 w:id="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
    <w:bookmarkStart w:name="z50" w:id="8"/>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p>
    <w:bookmarkEnd w:id="8"/>
    <w:bookmarkStart w:name="z57" w:id="9"/>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p>
    <w:bookmarkEnd w:id="9"/>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6 (шесть) рабочих дней;</w:t>
      </w:r>
    </w:p>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 w:id="10"/>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0"/>
    <w:bookmarkStart w:name="z64" w:id="11"/>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отказывает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 о приеме соответствующих документов);</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5 (пять) минут;</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xml:space="preserve">
      </w:t>
      </w:r>
      <w:r>
        <w:rPr>
          <w:rFonts w:ascii="Times New Roman"/>
          <w:b w:val="false"/>
          <w:i w:val="false"/>
          <w:color w:val="000000"/>
          <w:sz w:val="28"/>
        </w:rPr>
        <w:t xml:space="preserve">4) услугодатель подготавливает результат оказания государственной услуги в Государственную корпорацию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настоящего </w:t>
      </w:r>
      <w:r>
        <w:rPr>
          <w:rFonts w:ascii="Times New Roman"/>
          <w:b w:val="false"/>
          <w:i w:val="false"/>
          <w:color w:val="000000"/>
          <w:sz w:val="28"/>
        </w:rPr>
        <w:t>Регламента</w:t>
      </w:r>
      <w:r>
        <w:rPr>
          <w:rFonts w:ascii="Times New Roman"/>
          <w:b w:val="false"/>
          <w:i w:val="false"/>
          <w:color w:val="000000"/>
          <w:sz w:val="28"/>
        </w:rPr>
        <w:t>, и направляет в Государственную корпорацию;</w:t>
      </w:r>
      <w:r>
        <w:br/>
      </w:r>
      <w:r>
        <w:rPr>
          <w:rFonts w:ascii="Times New Roman"/>
          <w:b w:val="false"/>
          <w:i w:val="false"/>
          <w:color w:val="000000"/>
          <w:sz w:val="28"/>
        </w:rPr>
        <w:t xml:space="preserve">
      </w:t>
      </w:r>
      <w:r>
        <w:rPr>
          <w:rFonts w:ascii="Times New Roman"/>
          <w:b w:val="false"/>
          <w:i w:val="false"/>
          <w:color w:val="000000"/>
          <w:sz w:val="28"/>
        </w:rPr>
        <w:t>5)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 15 (пятнадцать) минут.</w:t>
      </w:r>
      <w:r>
        <w:br/>
      </w:r>
      <w:r>
        <w:rPr>
          <w:rFonts w:ascii="Times New Roman"/>
          <w:b w:val="false"/>
          <w:i w:val="false"/>
          <w:color w:val="000000"/>
          <w:sz w:val="28"/>
        </w:rPr>
        <w:t xml:space="preserve">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(далее – ИИН), ЭЦП;</w:t>
      </w:r>
      <w:r>
        <w:br/>
      </w:r>
      <w:r>
        <w:rPr>
          <w:rFonts w:ascii="Times New Roman"/>
          <w:b w:val="false"/>
          <w:i w:val="false"/>
          <w:color w:val="000000"/>
          <w:sz w:val="28"/>
        </w:rPr>
        <w:t xml:space="preserve">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xml:space="preserve">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83" w:id="12"/>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12"/>
    <w:bookmarkStart w:name="z84"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86" w:id="14"/>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4"/>
    <w:bookmarkStart w:name="z87" w:id="15"/>
    <w:p>
      <w:pPr>
        <w:spacing w:after="0"/>
        <w:ind w:left="0"/>
        <w:jc w:val="both"/>
      </w:pPr>
      <w:r>
        <w:rPr>
          <w:rFonts w:ascii="Times New Roman"/>
          <w:b w:val="false"/>
          <w:i w:val="false"/>
          <w:color w:val="ff0000"/>
          <w:sz w:val="28"/>
        </w:rPr>
        <w:t xml:space="preserve">
      Cноска. Приложение 2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5"/>
    <w:p>
      <w:pPr>
        <w:spacing w:after="0"/>
        <w:ind w:left="0"/>
        <w:jc w:val="both"/>
      </w:pPr>
      <w:r>
        <w:drawing>
          <wp:inline distT="0" distB="0" distL="0" distR="0">
            <wp:extent cx="7620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91" w:id="16"/>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16"/>
    <w:bookmarkStart w:name="z92" w:id="17"/>
    <w:p>
      <w:pPr>
        <w:spacing w:after="0"/>
        <w:ind w:left="0"/>
        <w:jc w:val="left"/>
      </w:pPr>
      <w:r>
        <w:rPr>
          <w:rFonts w:ascii="Times New Roman"/>
          <w:b/>
          <w:i w:val="false"/>
          <w:color w:val="000000"/>
        </w:rPr>
        <w:t xml:space="preserve"> 1. Общие положения</w:t>
      </w:r>
    </w:p>
    <w:bookmarkEnd w:id="17"/>
    <w:bookmarkStart w:name="z93" w:id="18"/>
    <w:p>
      <w:pPr>
        <w:spacing w:after="0"/>
        <w:ind w:left="0"/>
        <w:jc w:val="both"/>
      </w:pPr>
      <w:r>
        <w:rPr>
          <w:rFonts w:ascii="Times New Roman"/>
          <w:b w:val="false"/>
          <w:i w:val="false"/>
          <w:color w:val="000000"/>
          <w:sz w:val="28"/>
        </w:rPr>
        <w:t xml:space="preserve">
      1. Государственная услуга "Выдача повторных свидетельств или справок о регистрации актов гражданского состояния", утвержденная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электронная/бумажная.</w:t>
      </w:r>
      <w:r>
        <w:br/>
      </w:r>
      <w:r>
        <w:rPr>
          <w:rFonts w:ascii="Times New Roman"/>
          <w:b w:val="false"/>
          <w:i w:val="false"/>
          <w:color w:val="000000"/>
          <w:sz w:val="28"/>
        </w:rPr>
        <w:t>
</w:t>
      </w:r>
      <w:r>
        <w:rPr>
          <w:rFonts w:ascii="Times New Roman"/>
          <w:b w:val="false"/>
          <w:i w:val="false"/>
          <w:color w:val="ff0000"/>
          <w:sz w:val="28"/>
        </w:rPr>
        <w:t xml:space="preserve">      Cноска. Пункт 2 – в редакции постановления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на портале:</w:t>
      </w:r>
      <w:r>
        <w:br/>
      </w:r>
      <w:r>
        <w:rPr>
          <w:rFonts w:ascii="Times New Roman"/>
          <w:b w:val="false"/>
          <w:i w:val="false"/>
          <w:color w:val="000000"/>
          <w:sz w:val="28"/>
        </w:rPr>
        <w:t xml:space="preserve">
      </w:t>
      </w:r>
      <w:r>
        <w:rPr>
          <w:rFonts w:ascii="Times New Roman"/>
          <w:b w:val="false"/>
          <w:i w:val="false"/>
          <w:color w:val="000000"/>
          <w:sz w:val="28"/>
        </w:rPr>
        <w:t xml:space="preserve">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18"/>
    <w:bookmarkStart w:name="z104" w:id="1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9"/>
    <w:bookmarkStart w:name="z105" w:id="20"/>
    <w:p>
      <w:pPr>
        <w:spacing w:after="0"/>
        <w:ind w:left="0"/>
        <w:jc w:val="both"/>
      </w:pPr>
      <w:r>
        <w:rPr>
          <w:rFonts w:ascii="Times New Roman"/>
          <w:b w:val="false"/>
          <w:i w:val="false"/>
          <w:color w:val="000000"/>
          <w:sz w:val="28"/>
        </w:rPr>
        <w:t>
      4. Государственная услуга через структурные подразделения (работников) услугодателя не оказывается.</w:t>
      </w:r>
    </w:p>
    <w:bookmarkEnd w:id="20"/>
    <w:bookmarkStart w:name="z106" w:id="2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1"/>
    <w:bookmarkStart w:name="z107" w:id="22"/>
    <w:p>
      <w:pPr>
        <w:spacing w:after="0"/>
        <w:ind w:left="0"/>
        <w:jc w:val="both"/>
      </w:pPr>
      <w:r>
        <w:rPr>
          <w:rFonts w:ascii="Times New Roman"/>
          <w:b w:val="false"/>
          <w:i w:val="false"/>
          <w:color w:val="000000"/>
          <w:sz w:val="28"/>
        </w:rPr>
        <w:t>
      5. Государственная услуга через структурные подразделения (работников) услугодателя не оказывается.</w:t>
      </w:r>
    </w:p>
    <w:bookmarkEnd w:id="22"/>
    <w:bookmarkStart w:name="z108" w:id="2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3"/>
    <w:bookmarkStart w:name="z109" w:id="24"/>
    <w:p>
      <w:pPr>
        <w:spacing w:after="0"/>
        <w:ind w:left="0"/>
        <w:jc w:val="both"/>
      </w:pPr>
      <w:r>
        <w:rPr>
          <w:rFonts w:ascii="Times New Roman"/>
          <w:b w:val="false"/>
          <w:i w:val="false"/>
          <w:color w:val="000000"/>
          <w:sz w:val="28"/>
        </w:rPr>
        <w:t>
      6.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 проверяет полноту пакета представленных документов в течение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отказывает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xml:space="preserve">
      </w:t>
      </w:r>
      <w:r>
        <w:rPr>
          <w:rFonts w:ascii="Times New Roman"/>
          <w:b w:val="false"/>
          <w:i w:val="false"/>
          <w:color w:val="000000"/>
          <w:sz w:val="28"/>
        </w:rPr>
        <w:t>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3) услугодатель готовит результат оказания государственной услуги и направляет в Государственную корпорацию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 15 (пятнадцать) минут.</w:t>
      </w:r>
      <w:r>
        <w:br/>
      </w:r>
      <w:r>
        <w:rPr>
          <w:rFonts w:ascii="Times New Roman"/>
          <w:b w:val="false"/>
          <w:i w:val="false"/>
          <w:color w:val="000000"/>
          <w:sz w:val="28"/>
        </w:rPr>
        <w:t xml:space="preserve">
      </w:t>
      </w:r>
      <w:r>
        <w:rPr>
          <w:rFonts w:ascii="Times New Roman"/>
          <w:b w:val="false"/>
          <w:i w:val="false"/>
          <w:color w:val="000000"/>
          <w:sz w:val="28"/>
        </w:rPr>
        <w:t>7.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(далее – ИИН), ЭЦП;</w:t>
      </w:r>
      <w:r>
        <w:br/>
      </w:r>
      <w:r>
        <w:rPr>
          <w:rFonts w:ascii="Times New Roman"/>
          <w:b w:val="false"/>
          <w:i w:val="false"/>
          <w:color w:val="000000"/>
          <w:sz w:val="28"/>
        </w:rPr>
        <w:t xml:space="preserve">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xml:space="preserve">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повторных</w:t>
            </w:r>
            <w:r>
              <w:br/>
            </w:r>
            <w:r>
              <w:rPr>
                <w:rFonts w:ascii="Times New Roman"/>
                <w:b w:val="false"/>
                <w:i w:val="false"/>
                <w:color w:val="000000"/>
                <w:sz w:val="20"/>
              </w:rPr>
              <w:t>свидетельств или справок о</w:t>
            </w:r>
            <w:r>
              <w:br/>
            </w:r>
            <w:r>
              <w:rPr>
                <w:rFonts w:ascii="Times New Roman"/>
                <w:b w:val="false"/>
                <w:i w:val="false"/>
                <w:color w:val="000000"/>
                <w:sz w:val="20"/>
              </w:rPr>
              <w:t>регистрации актов гражданского</w:t>
            </w:r>
            <w:r>
              <w:br/>
            </w:r>
            <w:r>
              <w:rPr>
                <w:rFonts w:ascii="Times New Roman"/>
                <w:b w:val="false"/>
                <w:i w:val="false"/>
                <w:color w:val="000000"/>
                <w:sz w:val="20"/>
              </w:rPr>
              <w:t>состояния"</w:t>
            </w:r>
          </w:p>
        </w:tc>
      </w:tr>
    </w:tbl>
    <w:bookmarkStart w:name="z128" w:id="25"/>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25"/>
    <w:bookmarkStart w:name="z129"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повторных</w:t>
            </w:r>
            <w:r>
              <w:br/>
            </w:r>
            <w:r>
              <w:rPr>
                <w:rFonts w:ascii="Times New Roman"/>
                <w:b w:val="false"/>
                <w:i w:val="false"/>
                <w:color w:val="000000"/>
                <w:sz w:val="20"/>
              </w:rPr>
              <w:t>свидетельств или справок о</w:t>
            </w:r>
            <w:r>
              <w:br/>
            </w:r>
            <w:r>
              <w:rPr>
                <w:rFonts w:ascii="Times New Roman"/>
                <w:b w:val="false"/>
                <w:i w:val="false"/>
                <w:color w:val="000000"/>
                <w:sz w:val="20"/>
              </w:rPr>
              <w:t>регистрации актов гражданского</w:t>
            </w:r>
            <w:r>
              <w:br/>
            </w:r>
            <w:r>
              <w:rPr>
                <w:rFonts w:ascii="Times New Roman"/>
                <w:b w:val="false"/>
                <w:i w:val="false"/>
                <w:color w:val="000000"/>
                <w:sz w:val="20"/>
              </w:rPr>
              <w:t>состояния"</w:t>
            </w:r>
          </w:p>
        </w:tc>
      </w:tr>
    </w:tbl>
    <w:bookmarkStart w:name="z131" w:id="27"/>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повторных свидетельств или справок о регистрации актов гражданского состояния"</w:t>
      </w:r>
    </w:p>
    <w:bookmarkEnd w:id="27"/>
    <w:bookmarkStart w:name="z132"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29"/>
    <w:p>
      <w:pPr>
        <w:spacing w:after="0"/>
        <w:ind w:left="0"/>
        <w:jc w:val="left"/>
      </w:pPr>
      <w:r>
        <w:rPr>
          <w:rFonts w:ascii="Times New Roman"/>
          <w:b/>
          <w:i w:val="false"/>
          <w:color w:val="000000"/>
        </w:rPr>
        <w:t xml:space="preserve"> Условные обозначения</w:t>
      </w:r>
    </w:p>
    <w:bookmarkEnd w:id="29"/>
    <w:bookmarkStart w:name="z13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3873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873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136" w:id="31"/>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31"/>
    <w:bookmarkStart w:name="z137" w:id="32"/>
    <w:p>
      <w:pPr>
        <w:spacing w:after="0"/>
        <w:ind w:left="0"/>
        <w:jc w:val="left"/>
      </w:pPr>
      <w:r>
        <w:rPr>
          <w:rFonts w:ascii="Times New Roman"/>
          <w:b/>
          <w:i w:val="false"/>
          <w:color w:val="000000"/>
        </w:rPr>
        <w:t xml:space="preserve"> 1. Общие положения</w:t>
      </w:r>
    </w:p>
    <w:bookmarkEnd w:id="32"/>
    <w:bookmarkStart w:name="z138" w:id="33"/>
    <w:p>
      <w:pPr>
        <w:spacing w:after="0"/>
        <w:ind w:left="0"/>
        <w:jc w:val="both"/>
      </w:pPr>
      <w:r>
        <w:rPr>
          <w:rFonts w:ascii="Times New Roman"/>
          <w:b w:val="false"/>
          <w:i w:val="false"/>
          <w:color w:val="000000"/>
          <w:sz w:val="28"/>
        </w:rPr>
        <w:t>
      1. 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местный исполнительный орган районов и городов областного значения, акимов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электронная/бумажная.</w:t>
      </w:r>
      <w:r>
        <w:br/>
      </w:r>
      <w:r>
        <w:rPr>
          <w:rFonts w:ascii="Times New Roman"/>
          <w:b w:val="false"/>
          <w:i w:val="false"/>
          <w:color w:val="000000"/>
          <w:sz w:val="28"/>
        </w:rPr>
        <w:t>
</w:t>
      </w:r>
      <w:r>
        <w:rPr>
          <w:rFonts w:ascii="Times New Roman"/>
          <w:b w:val="false"/>
          <w:i w:val="false"/>
          <w:color w:val="ff0000"/>
          <w:sz w:val="28"/>
        </w:rPr>
        <w:t xml:space="preserve">      Cноска. Пункт 2 – в редакции постановления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свидетельство о перемене имени, отчества, фамилии, свидетельство о рождении (в случаях внесения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 xml:space="preserve">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33"/>
    <w:bookmarkStart w:name="z148" w:id="3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4"/>
    <w:bookmarkStart w:name="z149" w:id="3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(далее – пакет документов), либо запрос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p>
    <w:bookmarkEnd w:id="35"/>
    <w:bookmarkStart w:name="z157" w:id="36"/>
    <w:p>
      <w:pPr>
        <w:spacing w:after="0"/>
        <w:ind w:left="0"/>
        <w:jc w:val="both"/>
      </w:pPr>
      <w:r>
        <w:rPr>
          <w:rFonts w:ascii="Times New Roman"/>
          <w:b w:val="false"/>
          <w:i w:val="false"/>
          <w:color w:val="000000"/>
          <w:sz w:val="28"/>
        </w:rPr>
        <w:t>
      3) ответственный исполнитель услугодателя готовит проект результата оказания государственной услуги и передает руководителю услугодателя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bookmarkEnd w:id="36"/>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both"/>
      </w:pPr>
      <w:r>
        <w:rPr>
          <w:rFonts w:ascii="Times New Roman"/>
          <w:b w:val="false"/>
          <w:i w:val="false"/>
          <w:color w:val="000000"/>
          <w:sz w:val="28"/>
        </w:rPr>
        <w:t>
      Результат процедуры (действия) – проект результата оказания государственной услуги;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услугополучателю результат оказания государственной услуги,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2" w:id="3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7"/>
    <w:bookmarkStart w:name="z163" w:id="38"/>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p>
    <w:bookmarkEnd w:id="38"/>
    <w:bookmarkStart w:name="z170" w:id="39"/>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bookmarkEnd w:id="3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4" w:id="40"/>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40"/>
    <w:bookmarkStart w:name="z175" w:id="41"/>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отказывает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xml:space="preserve">
      </w:t>
      </w:r>
      <w:r>
        <w:rPr>
          <w:rFonts w:ascii="Times New Roman"/>
          <w:b w:val="false"/>
          <w:i w:val="false"/>
          <w:color w:val="000000"/>
          <w:sz w:val="28"/>
        </w:rPr>
        <w:t>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xml:space="preserve">
      </w:t>
      </w:r>
      <w:r>
        <w:rPr>
          <w:rFonts w:ascii="Times New Roman"/>
          <w:b w:val="false"/>
          <w:i w:val="false"/>
          <w:color w:val="000000"/>
          <w:sz w:val="28"/>
        </w:rPr>
        <w:t xml:space="preserve">3) услугодатель готовит результат оказания государственной услуги и направляет в Государственную корпорацию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w:t>
      </w:r>
      <w:r>
        <w:rPr>
          <w:rFonts w:ascii="Times New Roman"/>
          <w:b w:val="false"/>
          <w:i w:val="false"/>
          <w:color w:val="000000"/>
          <w:sz w:val="28"/>
        </w:rPr>
        <w:t>Регламента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 15 (пятнадцать) минут.</w:t>
      </w:r>
      <w:r>
        <w:br/>
      </w:r>
      <w:r>
        <w:rPr>
          <w:rFonts w:ascii="Times New Roman"/>
          <w:b w:val="false"/>
          <w:i w:val="false"/>
          <w:color w:val="000000"/>
          <w:sz w:val="28"/>
        </w:rPr>
        <w:t xml:space="preserve">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(далее – ИИН), ЭЦП;</w:t>
      </w:r>
      <w:r>
        <w:br/>
      </w:r>
      <w:r>
        <w:rPr>
          <w:rFonts w:ascii="Times New Roman"/>
          <w:b w:val="false"/>
          <w:i w:val="false"/>
          <w:color w:val="000000"/>
          <w:sz w:val="28"/>
        </w:rPr>
        <w:t xml:space="preserve">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xml:space="preserve">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194" w:id="42"/>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42"/>
    <w:bookmarkStart w:name="z195"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197" w:id="44"/>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44"/>
    <w:p>
      <w:pPr>
        <w:spacing w:after="0"/>
        <w:ind w:left="0"/>
        <w:jc w:val="both"/>
      </w:pPr>
      <w:r>
        <w:rPr>
          <w:rFonts w:ascii="Times New Roman"/>
          <w:b w:val="false"/>
          <w:i w:val="false"/>
          <w:color w:val="ff0000"/>
          <w:sz w:val="28"/>
        </w:rPr>
        <w:t xml:space="preserve">
      Cноска. Приложение 2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620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202" w:id="46"/>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46"/>
    <w:bookmarkStart w:name="z203" w:id="47"/>
    <w:p>
      <w:pPr>
        <w:spacing w:after="0"/>
        <w:ind w:left="0"/>
        <w:jc w:val="left"/>
      </w:pPr>
      <w:r>
        <w:rPr>
          <w:rFonts w:ascii="Times New Roman"/>
          <w:b/>
          <w:i w:val="false"/>
          <w:color w:val="000000"/>
        </w:rPr>
        <w:t xml:space="preserve"> 1. Общие положения</w:t>
      </w:r>
    </w:p>
    <w:bookmarkEnd w:id="47"/>
    <w:bookmarkStart w:name="z204" w:id="48"/>
    <w:p>
      <w:pPr>
        <w:spacing w:after="0"/>
        <w:ind w:left="0"/>
        <w:jc w:val="both"/>
      </w:pPr>
      <w:r>
        <w:rPr>
          <w:rFonts w:ascii="Times New Roman"/>
          <w:b w:val="false"/>
          <w:i w:val="false"/>
          <w:color w:val="000000"/>
          <w:sz w:val="28"/>
        </w:rPr>
        <w:t>
      1. 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Прием заявления и выдача результата оказания государственной услуги осуществляется на альтернативной основе через: </w:t>
      </w:r>
      <w:r>
        <w:br/>
      </w:r>
      <w:r>
        <w:rPr>
          <w:rFonts w:ascii="Times New Roman"/>
          <w:b w:val="false"/>
          <w:i w:val="false"/>
          <w:color w:val="000000"/>
          <w:sz w:val="28"/>
        </w:rPr>
        <w:t xml:space="preserve">
      </w:t>
      </w:r>
      <w:r>
        <w:rPr>
          <w:rFonts w:ascii="Times New Roman"/>
          <w:b w:val="false"/>
          <w:i w:val="false"/>
          <w:color w:val="000000"/>
          <w:sz w:val="28"/>
        </w:rPr>
        <w:t>1) местный исполнительный орган районов и городов областного значения, акимов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свидетельство 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48"/>
    <w:bookmarkStart w:name="z212" w:id="4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9"/>
    <w:bookmarkStart w:name="z213" w:id="5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при обращении к услугодателю является принятие услугодателем заявления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(далее – пакет документов). </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услугополучателю результат оказания государственной услуги,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50"/>
    <w:bookmarkStart w:name="z227" w:id="5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1"/>
    <w:bookmarkStart w:name="z228" w:id="52"/>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услугодателя, 4 (четыре) часа;</w:t>
      </w:r>
    </w:p>
    <w:bookmarkEnd w:id="52"/>
    <w:bookmarkStart w:name="z235" w:id="5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p>
    <w:bookmarkEnd w:id="53"/>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p>
    <w:p>
      <w:pPr>
        <w:spacing w:after="0"/>
        <w:ind w:left="0"/>
        <w:jc w:val="left"/>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0" w:id="54"/>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54"/>
    <w:bookmarkStart w:name="z241" w:id="55"/>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отказывает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xml:space="preserve">
      </w:t>
      </w:r>
      <w:r>
        <w:rPr>
          <w:rFonts w:ascii="Times New Roman"/>
          <w:b w:val="false"/>
          <w:i w:val="false"/>
          <w:color w:val="000000"/>
          <w:sz w:val="28"/>
        </w:rPr>
        <w:t xml:space="preserve">4) услугодатель готовит результат оказания государственной услуги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настоящего </w:t>
      </w:r>
      <w:r>
        <w:rPr>
          <w:rFonts w:ascii="Times New Roman"/>
          <w:b w:val="false"/>
          <w:i w:val="false"/>
          <w:color w:val="000000"/>
          <w:sz w:val="28"/>
        </w:rPr>
        <w:t>Регламента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 15 (пятнадцать) минут.</w:t>
      </w:r>
      <w:r>
        <w:br/>
      </w:r>
      <w:r>
        <w:rPr>
          <w:rFonts w:ascii="Times New Roman"/>
          <w:b w:val="false"/>
          <w:i w:val="false"/>
          <w:color w:val="000000"/>
          <w:sz w:val="28"/>
        </w:rPr>
        <w:t xml:space="preserve">
      </w:t>
      </w:r>
      <w:r>
        <w:rPr>
          <w:rFonts w:ascii="Times New Roman"/>
          <w:b w:val="false"/>
          <w:i w:val="false"/>
          <w:color w:val="000000"/>
          <w:sz w:val="28"/>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r>
        <w:br/>
      </w:r>
      <w:r>
        <w:rPr>
          <w:rFonts w:ascii="Times New Roman"/>
          <w:b w:val="false"/>
          <w:i w:val="false"/>
          <w:color w:val="000000"/>
          <w:sz w:val="28"/>
        </w:rPr>
        <w:t xml:space="preserve">
      </w:t>
      </w:r>
      <w:r>
        <w:rPr>
          <w:rFonts w:ascii="Times New Roman"/>
          <w:b w:val="false"/>
          <w:i w:val="false"/>
          <w:color w:val="000000"/>
          <w:sz w:val="28"/>
        </w:rPr>
        <w:t>9. Государственная услуга через веб-портал "электронного правительства" www.egov.kz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смерти,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w:t>
            </w:r>
            <w:r>
              <w:br/>
            </w:r>
            <w:r>
              <w:rPr>
                <w:rFonts w:ascii="Times New Roman"/>
                <w:b w:val="false"/>
                <w:i w:val="false"/>
                <w:color w:val="000000"/>
                <w:sz w:val="20"/>
              </w:rPr>
              <w:t>в записи актов гражданского</w:t>
            </w:r>
            <w:r>
              <w:br/>
            </w:r>
            <w:r>
              <w:rPr>
                <w:rFonts w:ascii="Times New Roman"/>
                <w:b w:val="false"/>
                <w:i w:val="false"/>
                <w:color w:val="000000"/>
                <w:sz w:val="20"/>
              </w:rPr>
              <w:t>состояния"</w:t>
            </w:r>
          </w:p>
        </w:tc>
      </w:tr>
    </w:tbl>
    <w:bookmarkStart w:name="z253" w:id="5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56"/>
    <w:p>
      <w:pPr>
        <w:spacing w:after="0"/>
        <w:ind w:left="0"/>
        <w:jc w:val="both"/>
      </w:pPr>
      <w:r>
        <w:rPr>
          <w:rFonts w:ascii="Times New Roman"/>
          <w:b w:val="false"/>
          <w:i w:val="false"/>
          <w:color w:val="ff0000"/>
          <w:sz w:val="28"/>
        </w:rPr>
        <w:t xml:space="preserve">
      Cноска. Приложение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4"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6200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258" w:id="58"/>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58"/>
    <w:bookmarkStart w:name="z259" w:id="59"/>
    <w:p>
      <w:pPr>
        <w:spacing w:after="0"/>
        <w:ind w:left="0"/>
        <w:jc w:val="left"/>
      </w:pPr>
      <w:r>
        <w:rPr>
          <w:rFonts w:ascii="Times New Roman"/>
          <w:b/>
          <w:i w:val="false"/>
          <w:color w:val="000000"/>
        </w:rPr>
        <w:t xml:space="preserve"> 1. Общие положения</w:t>
      </w:r>
    </w:p>
    <w:bookmarkEnd w:id="59"/>
    <w:bookmarkStart w:name="z260" w:id="60"/>
    <w:p>
      <w:pPr>
        <w:spacing w:after="0"/>
        <w:ind w:left="0"/>
        <w:jc w:val="both"/>
      </w:pPr>
      <w:r>
        <w:rPr>
          <w:rFonts w:ascii="Times New Roman"/>
          <w:b w:val="false"/>
          <w:i w:val="false"/>
          <w:color w:val="000000"/>
          <w:sz w:val="28"/>
        </w:rPr>
        <w:t>
      1.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местный исполнительный орган районов и городов областного значения, акимов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электронная/бумажная.</w:t>
      </w:r>
      <w:r>
        <w:br/>
      </w:r>
      <w:r>
        <w:rPr>
          <w:rFonts w:ascii="Times New Roman"/>
          <w:b w:val="false"/>
          <w:i w:val="false"/>
          <w:color w:val="000000"/>
          <w:sz w:val="28"/>
        </w:rPr>
        <w:t>
</w:t>
      </w:r>
      <w:r>
        <w:rPr>
          <w:rFonts w:ascii="Times New Roman"/>
          <w:b w:val="false"/>
          <w:i w:val="false"/>
          <w:color w:val="ff0000"/>
          <w:sz w:val="28"/>
        </w:rPr>
        <w:t xml:space="preserve">      Cноска. Пункт 2 – в редакции постановления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 xml:space="preserve">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60"/>
    <w:bookmarkStart w:name="z270" w:id="6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1"/>
    <w:bookmarkStart w:name="z271" w:id="6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(далее – пакет документов), либо запрос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услугодателя,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p>
    <w:bookmarkEnd w:id="62"/>
    <w:bookmarkStart w:name="z277" w:id="6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p>
    <w:bookmarkEnd w:id="63"/>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в течение 1 (один) рабочего дня (день приема не входит в срок оказания государственной услуги);</w:t>
      </w:r>
    </w:p>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- 29 (двадцать девять) календарных дней;</w:t>
      </w:r>
    </w:p>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- 44 (сорок четыре)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w:t>
      </w:r>
    </w:p>
    <w:p>
      <w:pPr>
        <w:spacing w:after="0"/>
        <w:ind w:left="0"/>
        <w:jc w:val="both"/>
      </w:pPr>
      <w:r>
        <w:rPr>
          <w:rFonts w:ascii="Times New Roman"/>
          <w:b w:val="false"/>
          <w:i w:val="false"/>
          <w:color w:val="000000"/>
          <w:sz w:val="28"/>
        </w:rPr>
        <w:t>
      при необходимости дополнительной проверки пакета документов, установленных пунктом 9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both"/>
      </w:pPr>
      <w:r>
        <w:rPr>
          <w:rFonts w:ascii="Times New Roman"/>
          <w:b w:val="false"/>
          <w:i w:val="false"/>
          <w:color w:val="000000"/>
          <w:sz w:val="28"/>
        </w:rPr>
        <w:t>
      Результат процедуры (действия) – проект результата оказания государственной услуги;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услугополучателю результат оказания государственной услуги,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9" w:id="6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4"/>
    <w:bookmarkStart w:name="z290" w:id="65"/>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p>
    <w:bookmarkEnd w:id="65"/>
    <w:bookmarkStart w:name="z297" w:id="6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p>
    <w:bookmarkEnd w:id="66"/>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в течение 1 (один) рабочего дня (день приема не входит в срок оказания государственной услуги);</w:t>
      </w:r>
    </w:p>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- 29 (двадцать девять) календарных дней;</w:t>
      </w:r>
    </w:p>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- 44 (сорок четыре)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w:t>
      </w:r>
    </w:p>
    <w:p>
      <w:pPr>
        <w:spacing w:after="0"/>
        <w:ind w:left="0"/>
        <w:jc w:val="both"/>
      </w:pPr>
      <w:r>
        <w:rPr>
          <w:rFonts w:ascii="Times New Roman"/>
          <w:b w:val="false"/>
          <w:i w:val="false"/>
          <w:color w:val="000000"/>
          <w:sz w:val="28"/>
        </w:rPr>
        <w:t>
      при необходимости дополнительной проверки пакета документов, установленных пунктом 9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xml:space="preserve">
      </w:t>
      </w:r>
      <w:r>
        <w:rPr>
          <w:rFonts w:ascii="Times New Roman"/>
          <w:b w:val="false"/>
          <w:i w:val="false"/>
          <w:color w:val="000000"/>
          <w:sz w:val="28"/>
        </w:rPr>
        <w:t>5) сотруднику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6" w:id="67"/>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67"/>
    <w:bookmarkStart w:name="z307" w:id="68"/>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1) работник Государтвенной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отказывает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xml:space="preserve">
      </w:t>
      </w:r>
      <w:r>
        <w:rPr>
          <w:rFonts w:ascii="Times New Roman"/>
          <w:b w:val="false"/>
          <w:i w:val="false"/>
          <w:color w:val="000000"/>
          <w:sz w:val="28"/>
        </w:rPr>
        <w:t xml:space="preserve">4) услугодатель готовит результат оказания государственной услуги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настоящего </w:t>
      </w:r>
      <w:r>
        <w:rPr>
          <w:rFonts w:ascii="Times New Roman"/>
          <w:b w:val="false"/>
          <w:i w:val="false"/>
          <w:color w:val="000000"/>
          <w:sz w:val="28"/>
        </w:rPr>
        <w:t>Регламента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 15 (пятнадцать) минут.</w:t>
      </w:r>
      <w:r>
        <w:br/>
      </w:r>
      <w:r>
        <w:rPr>
          <w:rFonts w:ascii="Times New Roman"/>
          <w:b w:val="false"/>
          <w:i w:val="false"/>
          <w:color w:val="000000"/>
          <w:sz w:val="28"/>
        </w:rPr>
        <w:t xml:space="preserve">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xml:space="preserve">
      </w:t>
      </w:r>
      <w:r>
        <w:rPr>
          <w:rFonts w:ascii="Times New Roman"/>
          <w:b w:val="false"/>
          <w:i w:val="false"/>
          <w:color w:val="000000"/>
          <w:sz w:val="28"/>
        </w:rPr>
        <w:t xml:space="preserve">2) выбор услугополучателем электронной государственной услуги, заполнение полей электронного запроса и прикрепление пакета документов; </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w:t>
            </w:r>
            <w:r>
              <w:br/>
            </w:r>
            <w:r>
              <w:rPr>
                <w:rFonts w:ascii="Times New Roman"/>
                <w:b w:val="false"/>
                <w:i w:val="false"/>
                <w:color w:val="000000"/>
                <w:sz w:val="20"/>
              </w:rPr>
              <w:t>в записи актов гражданского</w:t>
            </w:r>
            <w:r>
              <w:br/>
            </w:r>
            <w:r>
              <w:rPr>
                <w:rFonts w:ascii="Times New Roman"/>
                <w:b w:val="false"/>
                <w:i w:val="false"/>
                <w:color w:val="000000"/>
                <w:sz w:val="20"/>
              </w:rPr>
              <w:t>состояния"</w:t>
            </w:r>
          </w:p>
        </w:tc>
      </w:tr>
    </w:tbl>
    <w:bookmarkStart w:name="z326" w:id="69"/>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69"/>
    <w:bookmarkStart w:name="z327"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329" w:id="7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71"/>
    <w:p>
      <w:pPr>
        <w:spacing w:after="0"/>
        <w:ind w:left="0"/>
        <w:jc w:val="both"/>
      </w:pPr>
      <w:r>
        <w:rPr>
          <w:rFonts w:ascii="Times New Roman"/>
          <w:b w:val="false"/>
          <w:i w:val="false"/>
          <w:color w:val="ff0000"/>
          <w:sz w:val="28"/>
        </w:rPr>
        <w:t xml:space="preserve">
      Cноска. Приложение 2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0"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6200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334" w:id="73"/>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73"/>
    <w:bookmarkStart w:name="z335" w:id="74"/>
    <w:p>
      <w:pPr>
        <w:spacing w:after="0"/>
        <w:ind w:left="0"/>
        <w:jc w:val="left"/>
      </w:pPr>
      <w:r>
        <w:rPr>
          <w:rFonts w:ascii="Times New Roman"/>
          <w:b/>
          <w:i w:val="false"/>
          <w:color w:val="000000"/>
        </w:rPr>
        <w:t xml:space="preserve"> 1. Общие положения</w:t>
      </w:r>
    </w:p>
    <w:bookmarkEnd w:id="74"/>
    <w:bookmarkStart w:name="z336" w:id="75"/>
    <w:p>
      <w:pPr>
        <w:spacing w:after="0"/>
        <w:ind w:left="0"/>
        <w:jc w:val="both"/>
      </w:pPr>
      <w:r>
        <w:rPr>
          <w:rFonts w:ascii="Times New Roman"/>
          <w:b w:val="false"/>
          <w:i w:val="false"/>
          <w:color w:val="000000"/>
          <w:sz w:val="28"/>
        </w:rPr>
        <w:t>
      1. Государственная услуга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местный исполнительный орган районов и городов областного значения, акимов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электронная/бумажная.</w:t>
      </w:r>
      <w:r>
        <w:br/>
      </w:r>
      <w:r>
        <w:rPr>
          <w:rFonts w:ascii="Times New Roman"/>
          <w:b w:val="false"/>
          <w:i w:val="false"/>
          <w:color w:val="000000"/>
          <w:sz w:val="28"/>
        </w:rPr>
        <w:t>
</w:t>
      </w:r>
      <w:r>
        <w:rPr>
          <w:rFonts w:ascii="Times New Roman"/>
          <w:b w:val="false"/>
          <w:i w:val="false"/>
          <w:color w:val="ff0000"/>
          <w:sz w:val="28"/>
        </w:rPr>
        <w:t xml:space="preserve">      Cноска. Пункт 2 – в редакции постановления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 xml:space="preserve">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75"/>
    <w:bookmarkStart w:name="z345" w:id="7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76"/>
    <w:bookmarkStart w:name="z346" w:id="7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при обращении к услугодателю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(далее – пакет документов) либо запроса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p>
    <w:bookmarkEnd w:id="77"/>
    <w:bookmarkStart w:name="z352" w:id="78"/>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на подпись руководителю услугодателя,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78"/>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both"/>
      </w:pPr>
      <w:r>
        <w:rPr>
          <w:rFonts w:ascii="Times New Roman"/>
          <w:b w:val="false"/>
          <w:i w:val="false"/>
          <w:color w:val="000000"/>
          <w:sz w:val="28"/>
        </w:rPr>
        <w:t>
      Результат процедуры (действия) – проект результата оказания государственной услуги;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услугополучателю результат оказания государственной услуги, 15 (пятнадцать) минут (торжественная регистрация заключения брака (супружества) не превышает более 20 (двадцать)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1" w:id="7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9"/>
    <w:bookmarkStart w:name="z362" w:id="80"/>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проводит прием и регистрацию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p>
    <w:bookmarkEnd w:id="80"/>
    <w:bookmarkStart w:name="z369" w:id="8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на подпись руководителю услугодателя,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81"/>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 (торжественная регистрация заключения брака (супружества) не превышает более 20 (двадцать)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5" w:id="82"/>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82"/>
    <w:bookmarkStart w:name="z376" w:id="83"/>
    <w:p>
      <w:pPr>
        <w:spacing w:after="0"/>
        <w:ind w:left="0"/>
        <w:jc w:val="both"/>
      </w:pPr>
      <w:r>
        <w:rPr>
          <w:rFonts w:ascii="Times New Roman"/>
          <w:b w:val="false"/>
          <w:i w:val="false"/>
          <w:color w:val="000000"/>
          <w:sz w:val="28"/>
        </w:rPr>
        <w:t>
      8. Государственная услуга через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не оказывается.</w:t>
      </w:r>
      <w:r>
        <w:br/>
      </w:r>
      <w:r>
        <w:rPr>
          <w:rFonts w:ascii="Times New Roman"/>
          <w:b w:val="false"/>
          <w:i w:val="false"/>
          <w:color w:val="000000"/>
          <w:sz w:val="28"/>
        </w:rPr>
        <w:t xml:space="preserve">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xml:space="preserve">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xml:space="preserve">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xml:space="preserve">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 1 (один)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10. 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388" w:id="84"/>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84"/>
    <w:bookmarkStart w:name="z38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391" w:id="8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86"/>
    <w:p>
      <w:pPr>
        <w:spacing w:after="0"/>
        <w:ind w:left="0"/>
        <w:jc w:val="both"/>
      </w:pPr>
      <w:r>
        <w:rPr>
          <w:rFonts w:ascii="Times New Roman"/>
          <w:b w:val="false"/>
          <w:i w:val="false"/>
          <w:color w:val="ff0000"/>
          <w:sz w:val="28"/>
        </w:rPr>
        <w:t xml:space="preserve">
      Cноска. Приложение 2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2"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620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396" w:id="88"/>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88"/>
    <w:bookmarkStart w:name="z397" w:id="89"/>
    <w:p>
      <w:pPr>
        <w:spacing w:after="0"/>
        <w:ind w:left="0"/>
        <w:jc w:val="left"/>
      </w:pPr>
      <w:r>
        <w:rPr>
          <w:rFonts w:ascii="Times New Roman"/>
          <w:b/>
          <w:i w:val="false"/>
          <w:color w:val="000000"/>
        </w:rPr>
        <w:t xml:space="preserve"> 1. Общие положения</w:t>
      </w:r>
    </w:p>
    <w:bookmarkEnd w:id="89"/>
    <w:bookmarkStart w:name="z398" w:id="90"/>
    <w:p>
      <w:pPr>
        <w:spacing w:after="0"/>
        <w:ind w:left="0"/>
        <w:jc w:val="both"/>
      </w:pPr>
      <w:r>
        <w:rPr>
          <w:rFonts w:ascii="Times New Roman"/>
          <w:b w:val="false"/>
          <w:i w:val="false"/>
          <w:color w:val="000000"/>
          <w:sz w:val="28"/>
        </w:rPr>
        <w:t>
      1. 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 услугодателя, а также акимов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90"/>
    <w:bookmarkStart w:name="z404" w:id="9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1"/>
    <w:bookmarkStart w:name="z405" w:id="9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(далее – пакет документов).</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p>
    <w:bookmarkEnd w:id="92"/>
    <w:bookmarkStart w:name="z411" w:id="9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p>
    <w:bookmarkEnd w:id="93"/>
    <w:bookmarkStart w:name="z412" w:id="94"/>
    <w:p>
      <w:pPr>
        <w:spacing w:after="0"/>
        <w:ind w:left="0"/>
        <w:jc w:val="both"/>
      </w:pPr>
      <w:r>
        <w:rPr>
          <w:rFonts w:ascii="Times New Roman"/>
          <w:b w:val="false"/>
          <w:i w:val="false"/>
          <w:color w:val="000000"/>
          <w:sz w:val="28"/>
        </w:rPr>
        <w:t>
      если запись акта о рождении находится в другом регионе, услугодателем истребуется копия актовой записи, в данном случае,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p>
    <w:bookmarkEnd w:id="94"/>
    <w:p>
      <w:pPr>
        <w:spacing w:after="0"/>
        <w:ind w:left="0"/>
        <w:jc w:val="left"/>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p>
    <w:bookmarkStart w:name="z414" w:id="95"/>
    <w:p>
      <w:pPr>
        <w:spacing w:after="0"/>
        <w:ind w:left="0"/>
        <w:jc w:val="both"/>
      </w:pPr>
      <w:r>
        <w:rPr>
          <w:rFonts w:ascii="Times New Roman"/>
          <w:b w:val="false"/>
          <w:i w:val="false"/>
          <w:color w:val="000000"/>
          <w:sz w:val="28"/>
        </w:rPr>
        <w:t>
      Результат процедуры (действия) – проект результата оказания государственной услуги;</w:t>
      </w:r>
    </w:p>
    <w:bookmarkEnd w:id="95"/>
    <w:p>
      <w:pPr>
        <w:spacing w:after="0"/>
        <w:ind w:left="0"/>
        <w:jc w:val="left"/>
      </w:pPr>
      <w:r>
        <w:rPr>
          <w:rFonts w:ascii="Times New Roman"/>
          <w:b w:val="false"/>
          <w:i w:val="false"/>
          <w:color w:val="000000"/>
          <w:sz w:val="28"/>
        </w:rPr>
        <w:t>
      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услугополучателю результат оказания государственной услуги,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9" w:id="9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6"/>
    <w:bookmarkStart w:name="z420" w:id="97"/>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услугодателя, 4 (четыре) часа;</w:t>
      </w:r>
    </w:p>
    <w:bookmarkEnd w:id="97"/>
    <w:bookmarkStart w:name="z427" w:id="98"/>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p>
    <w:bookmarkEnd w:id="98"/>
    <w:bookmarkStart w:name="z428" w:id="99"/>
    <w:p>
      <w:pPr>
        <w:spacing w:after="0"/>
        <w:ind w:left="0"/>
        <w:jc w:val="both"/>
      </w:pPr>
      <w:r>
        <w:rPr>
          <w:rFonts w:ascii="Times New Roman"/>
          <w:b w:val="false"/>
          <w:i w:val="false"/>
          <w:color w:val="000000"/>
          <w:sz w:val="28"/>
        </w:rPr>
        <w:t>
      если запись акта о рождении находится в другом регионе, услугодателем истребуется копия актовой записи, в данном случае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p>
    <w:bookmarkEnd w:id="99"/>
    <w:p>
      <w:pPr>
        <w:spacing w:after="0"/>
        <w:ind w:left="0"/>
        <w:jc w:val="left"/>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результат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2" w:id="100"/>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00"/>
    <w:bookmarkStart w:name="z433" w:id="101"/>
    <w:p>
      <w:pPr>
        <w:spacing w:after="0"/>
        <w:ind w:left="0"/>
        <w:jc w:val="both"/>
      </w:pPr>
      <w:r>
        <w:rPr>
          <w:rFonts w:ascii="Times New Roman"/>
          <w:b w:val="false"/>
          <w:i w:val="false"/>
          <w:color w:val="000000"/>
          <w:sz w:val="28"/>
        </w:rPr>
        <w:t>
      8. Государственная услуга через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и веб-портал "электронного правительства" www.egov.kz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установления отцовства,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436" w:id="10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102"/>
    <w:p>
      <w:pPr>
        <w:spacing w:after="0"/>
        <w:ind w:left="0"/>
        <w:jc w:val="both"/>
      </w:pPr>
      <w:r>
        <w:rPr>
          <w:rFonts w:ascii="Times New Roman"/>
          <w:b w:val="false"/>
          <w:i w:val="false"/>
          <w:color w:val="ff0000"/>
          <w:sz w:val="28"/>
        </w:rPr>
        <w:t xml:space="preserve">
      Cноска. Приложение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7"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620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9"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6200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200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441" w:id="105"/>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105"/>
    <w:bookmarkStart w:name="z442" w:id="106"/>
    <w:p>
      <w:pPr>
        <w:spacing w:after="0"/>
        <w:ind w:left="0"/>
        <w:jc w:val="left"/>
      </w:pPr>
      <w:r>
        <w:rPr>
          <w:rFonts w:ascii="Times New Roman"/>
          <w:b/>
          <w:i w:val="false"/>
          <w:color w:val="000000"/>
        </w:rPr>
        <w:t xml:space="preserve"> 1. Общие положения</w:t>
      </w:r>
    </w:p>
    <w:bookmarkEnd w:id="106"/>
    <w:bookmarkStart w:name="z443" w:id="107"/>
    <w:p>
      <w:pPr>
        <w:spacing w:after="0"/>
        <w:ind w:left="0"/>
        <w:jc w:val="both"/>
      </w:pPr>
      <w:r>
        <w:rPr>
          <w:rFonts w:ascii="Times New Roman"/>
          <w:b w:val="false"/>
          <w:i w:val="false"/>
          <w:color w:val="000000"/>
          <w:sz w:val="28"/>
        </w:rPr>
        <w:t>
      1. 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местный исполнительный орган районов и городов областного значения, акимов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107"/>
    <w:bookmarkStart w:name="z450" w:id="10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8"/>
    <w:bookmarkStart w:name="z451" w:id="10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(далее – пакет документов).</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 сотрудник канцелярии услугодателя принимает и регистрирует пакет документов, и передает руководителю услугодателя 15 (пятнадцать) минут. </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p>
    <w:bookmarkEnd w:id="109"/>
    <w:bookmarkStart w:name="z457" w:id="11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ответственный исполнитель услугодателя готовит проект результата оказания государственной услуги и передает руководителю услугодателя: при наличии электронных версий актовых записей в информационной системе Регистрационный пункт "ЗАГС" – 6 (шесть)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29 (двадцать девять) календарных дней, о чем сообщается услугополучателю в течение 2 (два) календарных дней с момента продления срока рассмотрения.</w:t>
      </w:r>
    </w:p>
    <w:bookmarkEnd w:id="110"/>
    <w:p>
      <w:pPr>
        <w:spacing w:after="0"/>
        <w:ind w:left="0"/>
        <w:jc w:val="both"/>
      </w:pPr>
      <w:r>
        <w:rPr>
          <w:rFonts w:ascii="Times New Roman"/>
          <w:b w:val="false"/>
          <w:i w:val="false"/>
          <w:color w:val="000000"/>
          <w:sz w:val="28"/>
        </w:rPr>
        <w:t>
      Результат процедуры (действия) – проект результата оказания государственной услуги;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5) сотрудник канцелярии услугодателя выдает услугополучателю результат оказания государственной услуги, 15 (пятнадцать) минут. </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3" w:id="11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1"/>
    <w:bookmarkStart w:name="z464" w:id="112"/>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4 (четыре) часа;</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услугополучателя: при наличии электронных версий актовых записей в информационной системе Регистрационный пункт "ЗАГС" – 6 (шесть)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29 (двадцать девять) календарных дней, о чем сообщается услугополучателю в течение 2 (два) календарных дней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12"/>
    <w:bookmarkStart w:name="z474" w:id="11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13"/>
    <w:bookmarkStart w:name="z475" w:id="114"/>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1) работник Государственной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отказывает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xml:space="preserve">
      </w:t>
      </w:r>
      <w:r>
        <w:rPr>
          <w:rFonts w:ascii="Times New Roman"/>
          <w:b w:val="false"/>
          <w:i w:val="false"/>
          <w:color w:val="000000"/>
          <w:sz w:val="28"/>
        </w:rPr>
        <w:t>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2)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xml:space="preserve">
      </w:t>
      </w:r>
      <w:r>
        <w:rPr>
          <w:rFonts w:ascii="Times New Roman"/>
          <w:b w:val="false"/>
          <w:i w:val="false"/>
          <w:color w:val="000000"/>
          <w:sz w:val="28"/>
        </w:rPr>
        <w:t xml:space="preserve">3) услугодатель готовит результат оказания государственной услуги и направляет в Государственную корпорацию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w:t>
      </w:r>
      <w:r>
        <w:rPr>
          <w:rFonts w:ascii="Times New Roman"/>
          <w:b w:val="false"/>
          <w:i w:val="false"/>
          <w:color w:val="000000"/>
          <w:sz w:val="28"/>
        </w:rPr>
        <w:t>Регламента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 15 (пятнадцать) минут.</w:t>
      </w:r>
      <w:r>
        <w:br/>
      </w:r>
      <w:r>
        <w:rPr>
          <w:rFonts w:ascii="Times New Roman"/>
          <w:b w:val="false"/>
          <w:i w:val="false"/>
          <w:color w:val="000000"/>
          <w:sz w:val="28"/>
        </w:rPr>
        <w:t xml:space="preserve">
      </w:t>
      </w:r>
      <w:r>
        <w:rPr>
          <w:rFonts w:ascii="Times New Roman"/>
          <w:b w:val="false"/>
          <w:i w:val="false"/>
          <w:color w:val="000000"/>
          <w:sz w:val="28"/>
        </w:rPr>
        <w:t>9. Государственная услуга через веб-портал "электронного правительства" www.egov.kz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"Восстановление записей</w:t>
            </w:r>
            <w:r>
              <w:br/>
            </w:r>
            <w:r>
              <w:rPr>
                <w:rFonts w:ascii="Times New Roman"/>
                <w:b w:val="false"/>
                <w:i w:val="false"/>
                <w:color w:val="000000"/>
                <w:sz w:val="20"/>
              </w:rPr>
              <w:t>актов гражданского состояния"</w:t>
            </w:r>
          </w:p>
        </w:tc>
      </w:tr>
    </w:tbl>
    <w:bookmarkStart w:name="z486" w:id="115"/>
    <w:p>
      <w:pPr>
        <w:spacing w:after="0"/>
        <w:ind w:left="0"/>
        <w:jc w:val="left"/>
      </w:pPr>
      <w:r>
        <w:rPr>
          <w:rFonts w:ascii="Times New Roman"/>
          <w:b/>
          <w:i w:val="false"/>
          <w:color w:val="000000"/>
        </w:rPr>
        <w:t xml:space="preserve"> Справочник бизнес-процессов оказания государственной услуги "Восстановление записей актов гражданского состояния"</w:t>
      </w:r>
    </w:p>
    <w:bookmarkEnd w:id="115"/>
    <w:p>
      <w:pPr>
        <w:spacing w:after="0"/>
        <w:ind w:left="0"/>
        <w:jc w:val="both"/>
      </w:pPr>
      <w:r>
        <w:rPr>
          <w:rFonts w:ascii="Times New Roman"/>
          <w:b w:val="false"/>
          <w:i w:val="false"/>
          <w:color w:val="ff0000"/>
          <w:sz w:val="28"/>
        </w:rPr>
        <w:t xml:space="preserve">
      Cноска. Приложение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7"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6200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200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 № 568</w:t>
            </w:r>
          </w:p>
        </w:tc>
      </w:tr>
    </w:tbl>
    <w:bookmarkStart w:name="z491" w:id="117"/>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117"/>
    <w:bookmarkStart w:name="z492" w:id="118"/>
    <w:p>
      <w:pPr>
        <w:spacing w:after="0"/>
        <w:ind w:left="0"/>
        <w:jc w:val="left"/>
      </w:pPr>
      <w:r>
        <w:rPr>
          <w:rFonts w:ascii="Times New Roman"/>
          <w:b/>
          <w:i w:val="false"/>
          <w:color w:val="000000"/>
        </w:rPr>
        <w:t xml:space="preserve"> 1. Общие положения</w:t>
      </w:r>
    </w:p>
    <w:bookmarkEnd w:id="118"/>
    <w:bookmarkStart w:name="z493" w:id="119"/>
    <w:p>
      <w:pPr>
        <w:spacing w:after="0"/>
        <w:ind w:left="0"/>
        <w:jc w:val="both"/>
      </w:pPr>
      <w:r>
        <w:rPr>
          <w:rFonts w:ascii="Times New Roman"/>
          <w:b w:val="false"/>
          <w:i w:val="false"/>
          <w:color w:val="000000"/>
          <w:sz w:val="28"/>
        </w:rPr>
        <w:t>
      1. 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 услугодателя, а также акимов поселков, сел, сельских округов.</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119"/>
    <w:bookmarkStart w:name="z499" w:id="12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20"/>
    <w:bookmarkStart w:name="z500" w:id="12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w:t>
      </w:r>
      <w:r>
        <w:rPr>
          <w:rFonts w:ascii="Times New Roman"/>
          <w:b w:val="false"/>
          <w:i w:val="false"/>
          <w:color w:val="000000"/>
          <w:sz w:val="28"/>
        </w:rPr>
        <w:t>Стандарта</w:t>
      </w:r>
      <w:r>
        <w:rPr>
          <w:rFonts w:ascii="Times New Roman"/>
          <w:b w:val="false"/>
          <w:i w:val="false"/>
          <w:color w:val="000000"/>
          <w:sz w:val="28"/>
        </w:rPr>
        <w:t xml:space="preserve"> (далее – пакет документов).</w:t>
      </w:r>
      <w:r>
        <w:br/>
      </w:r>
      <w:r>
        <w:rPr>
          <w:rFonts w:ascii="Times New Roman"/>
          <w:b w:val="false"/>
          <w:i w:val="false"/>
          <w:color w:val="000000"/>
          <w:sz w:val="28"/>
        </w:rPr>
        <w:t xml:space="preserve">
      </w:t>
      </w:r>
      <w:r>
        <w:rPr>
          <w:rFonts w:ascii="Times New Roman"/>
          <w:b w:val="false"/>
          <w:i w:val="false"/>
          <w:color w:val="000000"/>
          <w:sz w:val="28"/>
        </w:rPr>
        <w:t>5. Содержание процедуры (действия), входящей в состав процесса оказания государственной услуги, длительность их выполнения: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1 (один) час.</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w:t>
      </w:r>
      <w:r>
        <w:br/>
      </w:r>
      <w:r>
        <w:rPr>
          <w:rFonts w:ascii="Times New Roman"/>
          <w:b w:val="false"/>
          <w:i w:val="false"/>
          <w:color w:val="000000"/>
          <w:sz w:val="28"/>
        </w:rPr>
        <w:t xml:space="preserve">
      </w:t>
      </w:r>
      <w:r>
        <w:rPr>
          <w:rFonts w:ascii="Times New Roman"/>
          <w:b w:val="false"/>
          <w:i w:val="false"/>
          <w:color w:val="000000"/>
          <w:sz w:val="28"/>
        </w:rPr>
        <w:t>регистрация усыновления (удочерения)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 оказания государственной услуги и передает сотруднику канцелярии, 1 (один) час.</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услугополучателю результат оказания государственной услуги, 15 (пятнадцать) минут.</w:t>
      </w:r>
      <w:r>
        <w:br/>
      </w:r>
      <w:r>
        <w:rPr>
          <w:rFonts w:ascii="Times New Roman"/>
          <w:b w:val="false"/>
          <w:i w:val="false"/>
          <w:color w:val="000000"/>
          <w:sz w:val="28"/>
        </w:rPr>
        <w:t xml:space="preserve">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21"/>
    <w:bookmarkStart w:name="z514" w:id="12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2"/>
    <w:bookmarkStart w:name="z515" w:id="123"/>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сотрудник канцелярии услугодателя принимает и регистрирует пакет документов, и передает руководителю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определяет ответственного исполнителя, налагает соответствующую визу и передает ответственному исполнителю, 1 (один)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w:t>
      </w:r>
      <w:r>
        <w:br/>
      </w:r>
      <w:r>
        <w:rPr>
          <w:rFonts w:ascii="Times New Roman"/>
          <w:b w:val="false"/>
          <w:i w:val="false"/>
          <w:color w:val="000000"/>
          <w:sz w:val="28"/>
        </w:rPr>
        <w:t xml:space="preserve">
      </w:t>
      </w:r>
      <w:r>
        <w:rPr>
          <w:rFonts w:ascii="Times New Roman"/>
          <w:b w:val="false"/>
          <w:i w:val="false"/>
          <w:color w:val="000000"/>
          <w:sz w:val="28"/>
        </w:rPr>
        <w:t>регистрация усыновления (удочерения)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1 (один) час;</w:t>
      </w:r>
      <w:r>
        <w:br/>
      </w:r>
      <w:r>
        <w:rPr>
          <w:rFonts w:ascii="Times New Roman"/>
          <w:b w:val="false"/>
          <w:i w:val="false"/>
          <w:color w:val="000000"/>
          <w:sz w:val="28"/>
        </w:rPr>
        <w:t xml:space="preserve">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постановлением акимата Костанайской области от 21.08.2017 </w:t>
      </w:r>
      <w:r>
        <w:rPr>
          <w:rFonts w:ascii="Times New Roman"/>
          <w:b w:val="false"/>
          <w:i w:val="false"/>
          <w:color w:val="00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23"/>
    <w:bookmarkStart w:name="z527" w:id="124"/>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24"/>
    <w:bookmarkStart w:name="z528" w:id="125"/>
    <w:p>
      <w:pPr>
        <w:spacing w:after="0"/>
        <w:ind w:left="0"/>
        <w:jc w:val="both"/>
      </w:pPr>
      <w:r>
        <w:rPr>
          <w:rFonts w:ascii="Times New Roman"/>
          <w:b w:val="false"/>
          <w:i w:val="false"/>
          <w:color w:val="000000"/>
          <w:sz w:val="28"/>
        </w:rPr>
        <w:t>
      8. Государственная услуга через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и веб-портал "электронного правительства" www.egov.kz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усыновления (удочерения),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531" w:id="12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126"/>
    <w:p>
      <w:pPr>
        <w:spacing w:after="0"/>
        <w:ind w:left="0"/>
        <w:jc w:val="both"/>
      </w:pPr>
      <w:r>
        <w:rPr>
          <w:rFonts w:ascii="Times New Roman"/>
          <w:b w:val="false"/>
          <w:i w:val="false"/>
          <w:color w:val="ff0000"/>
          <w:sz w:val="28"/>
        </w:rPr>
        <w:t xml:space="preserve">
      Cноска. Приложение – в редакции постановления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620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20 декабря 2016 года</w:t>
            </w:r>
            <w:r>
              <w:br/>
            </w:r>
            <w:r>
              <w:rPr>
                <w:rFonts w:ascii="Times New Roman"/>
                <w:b w:val="false"/>
                <w:i w:val="false"/>
                <w:color w:val="000000"/>
                <w:sz w:val="20"/>
              </w:rPr>
              <w:t>№ 568</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"Аннулирование записей актов гражданского состояния"</w:t>
      </w:r>
    </w:p>
    <w:p>
      <w:pPr>
        <w:spacing w:after="0"/>
        <w:ind w:left="0"/>
        <w:jc w:val="both"/>
      </w:pPr>
      <w:r>
        <w:rPr>
          <w:rFonts w:ascii="Times New Roman"/>
          <w:b w:val="false"/>
          <w:i w:val="false"/>
          <w:color w:val="ff0000"/>
          <w:sz w:val="28"/>
        </w:rPr>
        <w:t xml:space="preserve">
      Cноска. Постановление дополнено регламентом в соответствии с постановлением акимата Костанайской области от 21.08.2017 </w:t>
      </w:r>
      <w:r>
        <w:rPr>
          <w:rFonts w:ascii="Times New Roman"/>
          <w:b w:val="false"/>
          <w:i w:val="false"/>
          <w:color w:val="ff0000"/>
          <w:sz w:val="28"/>
        </w:rPr>
        <w:t>№ 400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1. Общие положения</w:t>
      </w:r>
    </w:p>
    <w:p>
      <w:pPr>
        <w:spacing w:after="0"/>
        <w:ind w:left="0"/>
        <w:jc w:val="both"/>
      </w:pPr>
      <w:r>
        <w:rPr>
          <w:rFonts w:ascii="Times New Roman"/>
          <w:b w:val="false"/>
          <w:i w:val="false"/>
          <w:color w:val="000000"/>
          <w:sz w:val="28"/>
        </w:rPr>
        <w:t>
      1. Государственная услуга "Аннулирование записей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услугодателя, а также акимов поселков, сел, сельских округов.</w:t>
      </w:r>
    </w:p>
    <w:p>
      <w:pPr>
        <w:spacing w:after="0"/>
        <w:ind w:left="0"/>
        <w:jc w:val="both"/>
      </w:pPr>
      <w:r>
        <w:rPr>
          <w:rFonts w:ascii="Times New Roman"/>
          <w:b w:val="false"/>
          <w:i w:val="false"/>
          <w:color w:val="000000"/>
          <w:sz w:val="28"/>
        </w:rPr>
        <w:t>
      2. Форма оказания государственной услуги: бумажная.</w:t>
      </w:r>
    </w:p>
    <w:p>
      <w:pPr>
        <w:spacing w:after="0"/>
        <w:ind w:left="0"/>
        <w:jc w:val="both"/>
      </w:pPr>
      <w:r>
        <w:rPr>
          <w:rFonts w:ascii="Times New Roman"/>
          <w:b w:val="false"/>
          <w:i w:val="false"/>
          <w:color w:val="000000"/>
          <w:sz w:val="28"/>
        </w:rPr>
        <w:t>
      3. Результат оказания государственной услуги:</w:t>
      </w:r>
    </w:p>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(с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"Аннулирование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под № 11374) (далее – Стандарт).</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(далее – пакет документов). </w:t>
      </w:r>
    </w:p>
    <w:p>
      <w:pPr>
        <w:spacing w:after="0"/>
        <w:ind w:left="0"/>
        <w:jc w:val="both"/>
      </w:pPr>
      <w:r>
        <w:rPr>
          <w:rFonts w:ascii="Times New Roman"/>
          <w:b w:val="false"/>
          <w:i w:val="false"/>
          <w:color w:val="000000"/>
          <w:sz w:val="28"/>
        </w:rPr>
        <w:t>
      5. Содержание процедуры (действия), входящей в состав процесса оказания государственной услуги:</w:t>
      </w:r>
    </w:p>
    <w:p>
      <w:pPr>
        <w:spacing w:after="0"/>
        <w:ind w:left="0"/>
        <w:jc w:val="both"/>
      </w:pPr>
      <w:r>
        <w:rPr>
          <w:rFonts w:ascii="Times New Roman"/>
          <w:b w:val="false"/>
          <w:i w:val="false"/>
          <w:color w:val="000000"/>
          <w:sz w:val="28"/>
        </w:rPr>
        <w:t>
      1) сотрудник канцелярии услугодателя принимает и регистрирует пакет документов, 15 (пятнадцать) минут и передает руководителю.</w:t>
      </w:r>
    </w:p>
    <w:p>
      <w:pPr>
        <w:spacing w:after="0"/>
        <w:ind w:left="0"/>
        <w:jc w:val="both"/>
      </w:pPr>
      <w:r>
        <w:rPr>
          <w:rFonts w:ascii="Times New Roman"/>
          <w:b w:val="false"/>
          <w:i w:val="false"/>
          <w:color w:val="000000"/>
          <w:sz w:val="28"/>
        </w:rPr>
        <w:t>
      Результат процедуры (действия) – прием и регистрация пакета документов;</w:t>
      </w:r>
    </w:p>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соответствующую визу и передает ответственному исполнителю услугодателя, 4 (четыре) часа.</w:t>
      </w:r>
    </w:p>
    <w:p>
      <w:pPr>
        <w:spacing w:after="0"/>
        <w:ind w:left="0"/>
        <w:jc w:val="both"/>
      </w:pPr>
      <w:r>
        <w:rPr>
          <w:rFonts w:ascii="Times New Roman"/>
          <w:b w:val="false"/>
          <w:i w:val="false"/>
          <w:color w:val="000000"/>
          <w:sz w:val="28"/>
        </w:rPr>
        <w:t>
      Результат процедуры (действия) – виза руководителя услугодателя;</w:t>
      </w:r>
    </w:p>
    <w:p>
      <w:pPr>
        <w:spacing w:after="0"/>
        <w:ind w:left="0"/>
        <w:jc w:val="both"/>
      </w:pPr>
      <w:r>
        <w:rPr>
          <w:rFonts w:ascii="Times New Roman"/>
          <w:b w:val="false"/>
          <w:i w:val="false"/>
          <w:color w:val="000000"/>
          <w:sz w:val="28"/>
        </w:rPr>
        <w:t>
      3) ответственный исполнитель услугодателя готовит проект результата оказания государственной услуги, в течение месяца (день приема не входит в срок оказания государственной услуги):</w:t>
      </w:r>
    </w:p>
    <w:p>
      <w:pPr>
        <w:spacing w:after="0"/>
        <w:ind w:left="0"/>
        <w:jc w:val="both"/>
      </w:pPr>
      <w:r>
        <w:rPr>
          <w:rFonts w:ascii="Times New Roman"/>
          <w:b w:val="false"/>
          <w:i w:val="false"/>
          <w:color w:val="000000"/>
          <w:sz w:val="28"/>
        </w:rPr>
        <w:t xml:space="preserve">
      по заявлению заинтересованных лиц,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 </w:t>
      </w:r>
    </w:p>
    <w:p>
      <w:pPr>
        <w:spacing w:after="0"/>
        <w:ind w:left="0"/>
        <w:jc w:val="both"/>
      </w:pPr>
      <w:r>
        <w:rPr>
          <w:rFonts w:ascii="Times New Roman"/>
          <w:b w:val="false"/>
          <w:i w:val="false"/>
          <w:color w:val="000000"/>
          <w:sz w:val="28"/>
        </w:rPr>
        <w:t>
      аннулирование записей актов гражданского состояния на основании: решения суда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both"/>
      </w:pPr>
      <w:r>
        <w:rPr>
          <w:rFonts w:ascii="Times New Roman"/>
          <w:b w:val="false"/>
          <w:i w:val="false"/>
          <w:color w:val="000000"/>
          <w:sz w:val="28"/>
        </w:rPr>
        <w:t>
      Результат процедуры (действия) – проект результата оказания государственной услуги;</w:t>
      </w:r>
    </w:p>
    <w:p>
      <w:pPr>
        <w:spacing w:after="0"/>
        <w:ind w:left="0"/>
        <w:jc w:val="both"/>
      </w:pPr>
      <w:r>
        <w:rPr>
          <w:rFonts w:ascii="Times New Roman"/>
          <w:b w:val="false"/>
          <w:i w:val="false"/>
          <w:color w:val="000000"/>
          <w:sz w:val="28"/>
        </w:rPr>
        <w:t>
      4) руководитель услугодателя подписывает проект результата оказания государственной услуги, 4 (четыре) часа.</w:t>
      </w:r>
    </w:p>
    <w:p>
      <w:pPr>
        <w:spacing w:after="0"/>
        <w:ind w:left="0"/>
        <w:jc w:val="both"/>
      </w:pPr>
      <w:r>
        <w:rPr>
          <w:rFonts w:ascii="Times New Roman"/>
          <w:b w:val="false"/>
          <w:i w:val="false"/>
          <w:color w:val="000000"/>
          <w:sz w:val="28"/>
        </w:rPr>
        <w:t>
      Результат процедуры (действия) – подписанный результат оказания государственной услуги;</w:t>
      </w:r>
    </w:p>
    <w:p>
      <w:pPr>
        <w:spacing w:after="0"/>
        <w:ind w:left="0"/>
        <w:jc w:val="both"/>
      </w:pPr>
      <w:r>
        <w:rPr>
          <w:rFonts w:ascii="Times New Roman"/>
          <w:b w:val="false"/>
          <w:i w:val="false"/>
          <w:color w:val="000000"/>
          <w:sz w:val="28"/>
        </w:rPr>
        <w:t>
      5) сотрудник канцелярии услугодателя выдает результат оказания государственной услуги, 15 (пятнадцать) минут.</w:t>
      </w:r>
    </w:p>
    <w:p>
      <w:pPr>
        <w:spacing w:after="0"/>
        <w:ind w:left="0"/>
        <w:jc w:val="both"/>
      </w:pPr>
      <w:r>
        <w:rPr>
          <w:rFonts w:ascii="Times New Roman"/>
          <w:b w:val="false"/>
          <w:i w:val="false"/>
          <w:color w:val="000000"/>
          <w:sz w:val="28"/>
        </w:rPr>
        <w:t>
      Результат процедуры (действия) – выдача результата оказания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сотрудник канцелярии услугодателя;</w:t>
      </w:r>
    </w:p>
    <w:p>
      <w:pPr>
        <w:spacing w:after="0"/>
        <w:ind w:left="0"/>
        <w:jc w:val="both"/>
      </w:pPr>
      <w:r>
        <w:rPr>
          <w:rFonts w:ascii="Times New Roman"/>
          <w:b w:val="false"/>
          <w:i w:val="false"/>
          <w:color w:val="000000"/>
          <w:sz w:val="28"/>
        </w:rPr>
        <w:t>
      руководитель услугодателя;</w:t>
      </w:r>
    </w:p>
    <w:p>
      <w:pPr>
        <w:spacing w:after="0"/>
        <w:ind w:left="0"/>
        <w:jc w:val="both"/>
      </w:pPr>
      <w:r>
        <w:rPr>
          <w:rFonts w:ascii="Times New Roman"/>
          <w:b w:val="false"/>
          <w:i w:val="false"/>
          <w:color w:val="000000"/>
          <w:sz w:val="28"/>
        </w:rPr>
        <w:t>
      ответственный исполнитель услугодателя.</w:t>
      </w:r>
    </w:p>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сотрудник канцелярии услугодателя проводит прием и регистрацию пакета документов и передает на рассмотрение руководителю услугодателя, 15 (пятнадцать) минут;</w:t>
      </w:r>
    </w:p>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и налагает соответствующую визу и передает ответственному исполнителю услугодателя, 4 (четыре) часа;</w:t>
      </w:r>
    </w:p>
    <w:p>
      <w:pPr>
        <w:spacing w:after="0"/>
        <w:ind w:left="0"/>
        <w:jc w:val="both"/>
      </w:pPr>
      <w:r>
        <w:rPr>
          <w:rFonts w:ascii="Times New Roman"/>
          <w:b w:val="false"/>
          <w:i w:val="false"/>
          <w:color w:val="000000"/>
          <w:sz w:val="28"/>
        </w:rPr>
        <w:t>
      3) ответственный исполнитель услугодателя готовит проект результата оказания государственной услуги, в течение месяца (день приема не входит в срок оказания государственной услуги):</w:t>
      </w:r>
    </w:p>
    <w:p>
      <w:pPr>
        <w:spacing w:after="0"/>
        <w:ind w:left="0"/>
        <w:jc w:val="both"/>
      </w:pPr>
      <w:r>
        <w:rPr>
          <w:rFonts w:ascii="Times New Roman"/>
          <w:b w:val="false"/>
          <w:i w:val="false"/>
          <w:color w:val="000000"/>
          <w:sz w:val="28"/>
        </w:rPr>
        <w:t xml:space="preserve">
      по заявлению заинтересованных лиц,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 </w:t>
      </w:r>
    </w:p>
    <w:p>
      <w:pPr>
        <w:spacing w:after="0"/>
        <w:ind w:left="0"/>
        <w:jc w:val="both"/>
      </w:pPr>
      <w:r>
        <w:rPr>
          <w:rFonts w:ascii="Times New Roman"/>
          <w:b w:val="false"/>
          <w:i w:val="false"/>
          <w:color w:val="000000"/>
          <w:sz w:val="28"/>
        </w:rPr>
        <w:t>
      аннулирование записей актов гражданского состояния на основании: решения суда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p>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и передает сотруднику канцелярии услугодателя, 4 (четыре) часа;</w:t>
      </w:r>
    </w:p>
    <w:p>
      <w:pPr>
        <w:spacing w:after="0"/>
        <w:ind w:left="0"/>
        <w:jc w:val="both"/>
      </w:pPr>
      <w:r>
        <w:rPr>
          <w:rFonts w:ascii="Times New Roman"/>
          <w:b w:val="false"/>
          <w:i w:val="false"/>
          <w:color w:val="000000"/>
          <w:sz w:val="28"/>
        </w:rPr>
        <w:t>
      5) сотрудник канцелярии услугодателя выдает результат оказания государственной услуги услугополучателю, 15 (пятнадцать) минут.</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"Правительство для граждан"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Государственная услуга через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и веб-портал "электронного правительства" www.egov.kz не оказывается.</w:t>
      </w:r>
    </w:p>
    <w:p>
      <w:pPr>
        <w:spacing w:after="0"/>
        <w:ind w:left="0"/>
        <w:jc w:val="both"/>
      </w:pPr>
      <w:r>
        <w:rPr>
          <w:rFonts w:ascii="Times New Roman"/>
          <w:b w:val="false"/>
          <w:i w:val="false"/>
          <w:color w:val="000000"/>
          <w:sz w:val="28"/>
        </w:rPr>
        <w:t>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приложению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"Аннулирование записей</w:t>
            </w:r>
            <w:r>
              <w:br/>
            </w:r>
            <w:r>
              <w:rPr>
                <w:rFonts w:ascii="Times New Roman"/>
                <w:b w:val="false"/>
                <w:i w:val="false"/>
                <w:color w:val="000000"/>
                <w:sz w:val="20"/>
              </w:rPr>
              <w:t>актов гражданского состояния"</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"Аннулирование записей актов гражданского состояния"</w:t>
      </w:r>
    </w:p>
    <w:p>
      <w:pPr>
        <w:spacing w:after="0"/>
        <w:ind w:left="0"/>
        <w:jc w:val="left"/>
      </w:pPr>
      <w:r>
        <w:br/>
      </w:r>
    </w:p>
    <w:p>
      <w:pPr>
        <w:spacing w:after="0"/>
        <w:ind w:left="0"/>
        <w:jc w:val="both"/>
      </w:pPr>
      <w:r>
        <w:drawing>
          <wp:inline distT="0" distB="0" distL="0" distR="0">
            <wp:extent cx="76200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200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200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