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db657" w14:textId="91db6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38 сессии Нуринского районного маслихата от 17 сентября 2015 года № 400 "О повышении базовых ставок Земельного налога и ставок единого земельного налога на не используемые земли сельскохозяйственного назначения на территории Нуринского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42 сессии Нуринского районного маслихата Карагандинской области от 18 января 2016 года № 442. Зарегистрировано Департаментом юстиции Карагандинской области 10 февраля 2016 года № 3658. Утратило силу решением Нуринского районного маслихата Карагандинской области от 13 июня 2018 года № 251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13.06.2018 № 251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приведения в соответствие с нормами действующего законодательства Республики Казахстан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38 сессии Нуринского районного маслихата от 17 сентября 2015 года № 400 "О повышении базовых ставок земельного налога и ставок единого земельного налога на не используемые земли сельскохозяйственного назначения на территории Нуринского района" (зарегистрировано в Реестре государственной регистрации нормативных правовых актов за № 3437, опубликовано в газете "Нұра" 17 октября 2015 года № 42 (5429), в информационно – правовой системе "Әділет" 20 октября 2015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 (Налоговый кодекс)",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