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16cc" w14:textId="9d71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Каражалского городского маслихата Карагандинской области от 11 мая 2016 года № 19. Зарегистрировано Департаментом юстиции Карагандинской области 3 июня 2016 года № 3840. Утратило силу решением Каражалского городского маслихата Карагандинской области от 29 июля 2020 года № 421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Каражалского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(зарегистрировано в Реестре государственной регистрации нормативных правовых актов за номером 2593, опубликовано в информационно-правовой системе "Әділет" 11 мая 2014 года, в газете "Қазыналы өңір" от 26 апреля 2014 года № 18 (690)),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оказания социальной помощи, установления размеров и определения перечня отдельных категорий нуждающихся граждан города Каражал, утвержденных указанным решением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