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b0af" w14:textId="574b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11 апреля 2016 года № 120. Зарегистрировано Департаментом юстиции Жамбылской области 05 мая 2016 года № 3053. Утратило силу постановлением акимата Жамбылской области от 28 октября 2019 года №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28.10.2019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7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субсидирования части ставки вознаграждения по кредитам в рамках Единой программы поддержки и развития бизнес "Дорожная карта бизнеса 2020";</w:t>
      </w:r>
    </w:p>
    <w:bookmarkEnd w:id="2"/>
    <w:bookmarkStart w:name="z7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2020";</w:t>
      </w:r>
    </w:p>
    <w:bookmarkEnd w:id="3"/>
    <w:bookmarkStart w:name="z8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государственных грантов в рамках Единой программы поддержки и развития бизнеса "Дорожная карта бизнеса 2020";</w:t>
      </w:r>
    </w:p>
    <w:bookmarkEnd w:id="4"/>
    <w:bookmarkStart w:name="z8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2020".</w:t>
      </w:r>
    </w:p>
    <w:bookmarkEnd w:id="5"/>
    <w:bookmarkStart w:name="z8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индустриально-инновационного развития акимата Жамбылской области" в установленном законодательством порядке обеспечить:</w:t>
      </w:r>
    </w:p>
    <w:bookmarkEnd w:id="6"/>
    <w:bookmarkStart w:name="z8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7"/>
    <w:bookmarkStart w:name="z8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8"/>
    <w:bookmarkStart w:name="z8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 - ресурсе акимата Жамбылской области. </w:t>
      </w:r>
    </w:p>
    <w:bookmarkEnd w:id="9"/>
    <w:bookmarkStart w:name="z8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Жамбылской области от 21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услуг, оказываемых в сфере предпринимательства" (зарегистрировано в Реестре государственной регистрации нормативных правовых актов № 2681, опубликовано 9 июля 2015 года в газете "Знамя труда").</w:t>
      </w:r>
    </w:p>
    <w:bookmarkEnd w:id="10"/>
    <w:bookmarkStart w:name="z8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руководителя аппарата акима области Р. Рахманбердиева. </w:t>
      </w:r>
    </w:p>
    <w:bookmarkEnd w:id="11"/>
    <w:bookmarkStart w:name="z8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9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</w:t>
      </w:r>
    </w:p>
    <w:bookmarkEnd w:id="13"/>
    <w:bookmarkStart w:name="z9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"/>
    <w:bookmarkStart w:name="z9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 (далее – государственная услуга) оказывается в соответствии со стандартом государственных услуг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2020", утвержденным приказом Министра национальной экономики Республики Казахстан от 24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предпринимательства" (зарегистрирован в реестре государственной регистрации нормативных правовых актах </w:t>
      </w:r>
      <w:r>
        <w:rPr>
          <w:rFonts w:ascii="Times New Roman"/>
          <w:b w:val="false"/>
          <w:i w:val="false"/>
          <w:color w:val="000000"/>
          <w:sz w:val="28"/>
        </w:rPr>
        <w:t>№ 11181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Стандарт), коммунальным государственным учреждением "Управление предпринимательства и индустриально-инновационного развития акимата Жамбылской области" (далее – услугодатель).</w:t>
      </w:r>
    </w:p>
    <w:bookmarkEnd w:id="15"/>
    <w:bookmarkStart w:name="z9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осуществляются: канцеляриями услугодателя, отделов предпринимательства и промышленности акимата районов и города Тараз (далее - отдел).</w:t>
      </w:r>
    </w:p>
    <w:bookmarkEnd w:id="16"/>
    <w:bookmarkStart w:name="z10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17"/>
    <w:bookmarkStart w:name="z10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услуги: выписка из протокола заседания Регионального координационного совета по форсированному индустриальному развитию Жамбылской области,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Жамбылской области от 18.09.2017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</w:t>
      </w:r>
      <w:r>
        <w:rPr>
          <w:rFonts w:ascii="Times New Roman"/>
          <w:b/>
          <w:i w:val="false"/>
          <w:color w:val="000000"/>
        </w:rPr>
        <w:t>структурных подразделений (работников) услугодателя</w:t>
      </w:r>
      <w:r>
        <w:rPr>
          <w:rFonts w:ascii="Times New Roman"/>
          <w:b/>
          <w:i w:val="false"/>
          <w:color w:val="000000"/>
        </w:rPr>
        <w:t xml:space="preserve"> в процессе оказания государственной услуги</w:t>
      </w:r>
    </w:p>
    <w:bookmarkEnd w:id="20"/>
    <w:bookmarkStart w:name="z10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 услугополучателя,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 </w:t>
      </w:r>
    </w:p>
    <w:bookmarkEnd w:id="21"/>
    <w:bookmarkStart w:name="z10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2"/>
    <w:bookmarkStart w:name="z10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сотрудником канцелярии отдела, передача документов руководителю (заместителю) отдела. Длительность выполнения – не более 20 (двадцать) минут;</w:t>
      </w:r>
    </w:p>
    <w:bookmarkEnd w:id="23"/>
    <w:bookmarkStart w:name="z10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руководителем (заместителем) отдела и передача документов ответственному специалисту. Длительность выполнения – не более 1 (одного) рабочего дня;</w:t>
      </w:r>
    </w:p>
    <w:bookmarkEnd w:id="24"/>
    <w:bookmarkStart w:name="z11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проверка полноты представляемых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9 </w:t>
      </w:r>
      <w:r>
        <w:rPr>
          <w:rFonts w:ascii="Times New Roman"/>
          <w:b w:val="false"/>
          <w:i w:val="false"/>
          <w:color w:val="000000"/>
          <w:sz w:val="28"/>
        </w:rPr>
        <w:t>Стандарта, направление проекта услугополучателя для рассмотрения услугодателю. В случае предоставления неполного пакета документов либо представления документов, не соответствующих установленным формам, отдел возвращает услугополучателю предоставленные документы, с указанием конкретных недостатков по предоставленным документам для доработки. Длительность выполнения – в течение 2 (двух) рабочих дней;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наложение резолюции руководителем (заместителем) услугодателя и передача документов ответственному специалисту. Длительность выполнения – не более 1 (одного) рабочего дня;</w:t>
      </w:r>
    </w:p>
    <w:bookmarkStart w:name="z11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проверка ответственным специалистом услугодателя полноты и наличия всех документов, необходимых на получение услуги, передача документов заместителю руководителя услугодателя (секретарь Регионального координационного совета). Длительность выполнения – в течение 8 (восьми) рабочих дней;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заместитель услугодателя (секретарь Регионального координационного совета) подготавливает и проводит заседание Регионального координационного совета. Длительность выполнения – в течение 5 (пяти) рабочих дней;</w:t>
      </w:r>
    </w:p>
    <w:bookmarkStart w:name="z1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секретарь Регионального координационного совета оформляет и подписывает протокол заседания и направляет ответственному специалисту. Длительность выполнения – в течение 3 (трех) рабочих дней;</w:t>
      </w:r>
    </w:p>
    <w:bookmarkEnd w:id="27"/>
    <w:bookmarkStart w:name="z11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специалист направляет письмо с приложением выписки из протокола заседания Регионального координационного совета услугополучателю. Длительность выполнения – в течение 1 (одного) рабочего дня.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акимата Жамбылской области от 08.09.2016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9"/>
    <w:bookmarkStart w:name="z11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передача зарегистрированного документа руководителю отдела;</w:t>
      </w:r>
    </w:p>
    <w:bookmarkEnd w:id="30"/>
    <w:bookmarkStart w:name="z11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руководителем (заместителем) отдела и передача документов ответственному специалисту;</w:t>
      </w:r>
    </w:p>
    <w:bookmarkEnd w:id="31"/>
    <w:bookmarkStart w:name="z11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документа услугодателю;</w:t>
      </w:r>
    </w:p>
    <w:bookmarkEnd w:id="32"/>
    <w:bookmarkStart w:name="z12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передача зарегистрированного документа руководителю (заместителю) услугодателя; </w:t>
      </w:r>
    </w:p>
    <w:bookmarkEnd w:id="33"/>
    <w:bookmarkStart w:name="z12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наложение резолюции руководителя (заместителя) услугодателя; </w:t>
      </w:r>
    </w:p>
    <w:bookmarkEnd w:id="34"/>
    <w:bookmarkStart w:name="z12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передача документов на исполнение ответственному специалисту;</w:t>
      </w:r>
    </w:p>
    <w:bookmarkEnd w:id="35"/>
    <w:bookmarkStart w:name="z12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передача ответственным специалистом сформированного пакета документов услугополучателя заместителю руководителя (секретарю Регионального координационного совета);</w:t>
      </w:r>
    </w:p>
    <w:bookmarkEnd w:id="36"/>
    <w:bookmarkStart w:name="z12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оформление протокола заседания Регионального координационного совета;</w:t>
      </w:r>
    </w:p>
    <w:bookmarkEnd w:id="37"/>
    <w:bookmarkStart w:name="z12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направление письма с приложением выписки из протокола заседания Регионального координационного совета услугополучателю. </w:t>
      </w:r>
    </w:p>
    <w:bookmarkEnd w:id="38"/>
    <w:bookmarkStart w:name="z12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</w:t>
      </w:r>
      <w:r>
        <w:rPr>
          <w:rFonts w:ascii="Times New Roman"/>
          <w:b/>
          <w:i w:val="false"/>
          <w:color w:val="000000"/>
        </w:rPr>
        <w:t xml:space="preserve"> государственной услуги</w:t>
      </w:r>
    </w:p>
    <w:bookmarkEnd w:id="39"/>
    <w:bookmarkStart w:name="z12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0"/>
    <w:bookmarkStart w:name="z12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отдела;</w:t>
      </w:r>
    </w:p>
    <w:bookmarkEnd w:id="41"/>
    <w:bookmarkStart w:name="z13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(заместитель) отдела;</w:t>
      </w:r>
    </w:p>
    <w:bookmarkEnd w:id="42"/>
    <w:bookmarkStart w:name="z13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отдела;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канцелярия услугодателя;</w:t>
      </w:r>
    </w:p>
    <w:bookmarkEnd w:id="44"/>
    <w:bookmarkStart w:name="z13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(заместитель) услугодателя;</w:t>
      </w:r>
    </w:p>
    <w:bookmarkEnd w:id="45"/>
    <w:bookmarkStart w:name="z13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заместитель услугодателя (секретарь регионального координационного совета);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отдела услугодателя;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отдела услугодателя.</w:t>
      </w:r>
    </w:p>
    <w:bookmarkEnd w:id="48"/>
    <w:bookmarkStart w:name="z13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процедуры:</w:t>
      </w:r>
    </w:p>
    <w:bookmarkEnd w:id="49"/>
    <w:bookmarkStart w:name="z13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сотрудником канцелярии отдела, передача документов руководителю (заместителю) отдела. Длительность</w:t>
      </w:r>
    </w:p>
    <w:bookmarkEnd w:id="50"/>
    <w:bookmarkStart w:name="z13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– не более 20 (двадцать) минут;</w:t>
      </w:r>
    </w:p>
    <w:bookmarkEnd w:id="51"/>
    <w:bookmarkStart w:name="z13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наложение резолюции руководителем (заместителем) отдела и </w:t>
      </w:r>
      <w:r>
        <w:rPr>
          <w:rFonts w:ascii="Times New Roman"/>
          <w:b w:val="false"/>
          <w:i w:val="false"/>
          <w:color w:val="000000"/>
          <w:sz w:val="28"/>
        </w:rPr>
        <w:t>передача документов ответственному специалисту. Длительность выполнения – не более 1 (одного) рабочего дня;</w:t>
      </w:r>
    </w:p>
    <w:bookmarkEnd w:id="52"/>
    <w:bookmarkStart w:name="z13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проверка полноты представляемых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направление проекта услугополучателя для рассмотрения услугодателю. В случае предоставления неполного пакета документов либо представления документов, не соответствующих установленным формам, отдел возвращает услугополучателю предоставленные документы, с указанием конкретных недостатков по предоставленным документам для доработки. Длительность выполнения – в течение 2 (двух) рабочих дней;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прием и регистрация документов сотрудником канцелярии услугодателя, передача документов руководителю (заместителю) услугодателя. Длительность выполнения – не более 20 (двадцати) минут;</w:t>
      </w:r>
    </w:p>
    <w:bookmarkStart w:name="z14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наложение резолюции руководителем (заместителем) услугодателя и передача документов ответственному специалисту. Длительность выполнения – не более 1 (одного) рабочего дня;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проверка ответственным специалистом услугодателя полноты и наличия всех документов, необходимых на получение услуги, передача документов заместителю руководителя услугодателя (секретарь Регионального координационного совета). Длительность выполнения – в течение 8 (восьми) рабочих дней;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заместитель услугодателя (секретарь Регионального координационного совета) подготавливает и проводит заседание Регионального координационного совета. Длительность выполнения – в течение 5 (пяти) рабочих дней;</w:t>
      </w:r>
    </w:p>
    <w:bookmarkStart w:name="z14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секретарь Регионального координационного совета оформляет и подписывает протокол заседания и направляет ответственному специалисту. Длительность выполнения – в течение 3 (трех) рабочих дней;</w:t>
      </w:r>
    </w:p>
    <w:bookmarkEnd w:id="56"/>
    <w:bookmarkStart w:name="z14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специалист направляет письмо с приложением выписки из протокола заседания Регионального координационного совета услугополучателю. Длительность выполнения – в течение 1 (одного) рабочего дня.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постановлением акимата Жамбылской области от 08.09.2016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8"/>
    <w:bookmarkStart w:name="z14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государственная услуга не предоставляется через Государственную корпорацию "Правительство для граждан" и веб - портал.</w:t>
      </w:r>
    </w:p>
    <w:bookmarkEnd w:id="59"/>
    <w:bookmarkStart w:name="z14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 - www.e.gov.kz., а также интернет-ресурсах www.dppzhambyl.gov.kz услугодателя. 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ставки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 в 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поддержки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16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Жамбылской области от 08.09.2016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753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120</w:t>
            </w:r>
          </w:p>
        </w:tc>
      </w:tr>
    </w:tbl>
    <w:bookmarkStart w:name="z1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</w:t>
      </w:r>
    </w:p>
    <w:bookmarkEnd w:id="62"/>
    <w:bookmarkStart w:name="z1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3"/>
    <w:bookmarkStart w:name="z1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– 2020" (далее – государственная услуга) оказывается в соответствии со стандартом государственных услуг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– 2020", утвержденным приказом Министра национальной экономики Республики Казахстан от 24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предпринимательства"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11181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Стандарт):</w:t>
      </w:r>
    </w:p>
    <w:bookmarkEnd w:id="64"/>
    <w:bookmarkStart w:name="z1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миллионов тенге – акционерным обществом "Фонд развития предпринимательства" "Даму" (далее – финансовое агентство, услугодатель);</w:t>
      </w:r>
    </w:p>
    <w:bookmarkEnd w:id="65"/>
    <w:bookmarkStart w:name="z1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свеше 180 миллионов тенге – коммунальным государственным учреждением "Управление предпринимательства и индустриально-инновационного развития акимата Жамбылской области" (далее – услугодатель).</w:t>
      </w:r>
    </w:p>
    <w:bookmarkEnd w:id="66"/>
    <w:bookmarkStart w:name="z1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67"/>
    <w:bookmarkStart w:name="z1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миллионов тенге – канцелярию финансового агентства, веб-портал "электронного правительства" www.egov.kz (далее – веб-портал);</w:t>
      </w:r>
    </w:p>
    <w:bookmarkEnd w:id="68"/>
    <w:bookmarkStart w:name="z1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кредитам свыше 180 миллионов тенге – канцеляриями услугодателя, отделов предпринимательства и промышленности акимата районов и города Тараз (далее – отдел). 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Жамбылской области от 18.09.2017 </w:t>
      </w:r>
      <w:r>
        <w:rPr>
          <w:rFonts w:ascii="Times New Roman"/>
          <w:b w:val="false"/>
          <w:i w:val="false"/>
          <w:color w:val="000000"/>
          <w:sz w:val="28"/>
        </w:rPr>
        <w:t>№197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</w:p>
    <w:bookmarkEnd w:id="70"/>
    <w:bookmarkStart w:name="z1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оказания государственной услуги: </w:t>
      </w:r>
    </w:p>
    <w:bookmarkEnd w:id="71"/>
    <w:bookmarkStart w:name="z2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кредитам до 180 миллионов тенге – предварительное гарантийное письмо финансового агентства либо уведомление с мотивированным ответом об отказе в оказании государтсвенной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9-1 </w:t>
      </w:r>
      <w:r>
        <w:rPr>
          <w:rFonts w:ascii="Times New Roman"/>
          <w:b w:val="false"/>
          <w:i w:val="false"/>
          <w:color w:val="000000"/>
          <w:sz w:val="28"/>
        </w:rPr>
        <w:t>Стандарта;</w:t>
      </w:r>
    </w:p>
    <w:bookmarkEnd w:id="72"/>
    <w:bookmarkStart w:name="z2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кредитам свыше 180 миллионов тенге – выписка из протокола заседания Регионального координационного совета по форсированному индустриальному развитию Жамбылской области,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3"/>
    <w:bookmarkStart w:name="z2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</w:p>
    <w:bookmarkEnd w:id="74"/>
    <w:bookmarkStart w:name="z2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75"/>
    <w:bookmarkStart w:name="z2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веб-портал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уполномоченного органа. 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Жамбылской области от 18.09.2017 </w:t>
      </w:r>
      <w:r>
        <w:rPr>
          <w:rFonts w:ascii="Times New Roman"/>
          <w:b w:val="false"/>
          <w:i w:val="false"/>
          <w:color w:val="000000"/>
          <w:sz w:val="28"/>
        </w:rPr>
        <w:t>№197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</w:t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77"/>
    <w:bookmarkStart w:name="z1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 услугополучателя,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 </w:t>
      </w:r>
    </w:p>
    <w:bookmarkEnd w:id="78"/>
    <w:bookmarkStart w:name="z1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млн. тенге:</w:t>
      </w:r>
    </w:p>
    <w:bookmarkStart w:name="z4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сотрудником канцелярии финансового агентства. Длительность выполнения – не более 20 (двадцати) минут;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финансовое агентство проверяет полноту и наличие всех документов, необходимых на получение услуги, и передает документов на рассмотрение уполномоченному органу финансового агентства (кредитный комитет). В случае несоответствия документов возвращает на доработку. Длительность выполнения -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уполномоченного органа финансового агентства (кредитный комитет), принятие решения о предоставлении/не предоставлении гарантии и передача решения финансовому агентству. Длительность выполнения –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финансовое агентство на основании решения уполномоченного органа финансового агентства (кредитный комитет) направляет гарантийное письмо услугополучателю и в банк. Длительность выполнения – в течение 1 (одного) рабочего дня;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совокупная задолженность услугополучателя и аффилированного с ним лиц/компаний по кредитам, полученным под гарантию финансового агентства, составит более 180 млн. тенге, то рассмотрение последующих проектов осуществляется в течение 10 (десяти)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свыше 180 млн.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регистрация документов сотрудником канцелярии отдела. Длительность выполнения – не более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отдел проверяет полноту представляемых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9 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проект услугополучателя для рассмотрения услугодателю. В случае несоответствия документов возвращает на доработку. Длительность выполнения – в течение 2 (двух)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осуществляет следующие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предоставленных документов по Проекту;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Проект услугополучателя на предмет соответствия условиям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предложения, повестку дня, определяет дату, время и место проведения заседания Регионального координационного совета, о чем уведомляет всех членов Регионального координационного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заседание Регионального координационного совета. Длительность выполнения – в течение 6 (шесть)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услугодатель оформляет, подписывает протокол заседания и направляет письмо с приложением выписки из протокола заседания Регионального координационного совета услугополучателю и финансовому агентству. Длительность выполнения – в течение 2 (двух) рабочих дней;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акимата Жамбылской области от 08.09.2016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81"/>
    <w:bookmarkStart w:name="z2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млн. тенге:</w:t>
      </w:r>
    </w:p>
    <w:bookmarkEnd w:id="82"/>
    <w:bookmarkStart w:name="z2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зарегистрированный документ в канцелярии финансового агентства; </w:t>
      </w:r>
    </w:p>
    <w:bookmarkEnd w:id="83"/>
    <w:bookmarkStart w:name="z2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переданные документы уполномоченному органу финансового агентства (кредитный комитет); </w:t>
      </w:r>
    </w:p>
    <w:bookmarkEnd w:id="84"/>
    <w:bookmarkStart w:name="z2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уполномоченного органа финансового агентства (кредитный комитет);</w:t>
      </w:r>
    </w:p>
    <w:bookmarkEnd w:id="85"/>
    <w:bookmarkStart w:name="z2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подписанное решение государственной услуги;</w:t>
      </w:r>
    </w:p>
    <w:bookmarkEnd w:id="86"/>
    <w:bookmarkStart w:name="z2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свыше 180 млн. тенге:</w:t>
      </w:r>
    </w:p>
    <w:bookmarkEnd w:id="87"/>
    <w:bookmarkStart w:name="z2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зарегистрированный документ в канцелярии отдела;</w:t>
      </w:r>
    </w:p>
    <w:bookmarkEnd w:id="88"/>
    <w:bookmarkStart w:name="z2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проверенные документы направленные услугодателю;</w:t>
      </w:r>
    </w:p>
    <w:bookmarkEnd w:id="89"/>
    <w:bookmarkStart w:name="z2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Регионального координационного совета;</w:t>
      </w:r>
    </w:p>
    <w:bookmarkEnd w:id="90"/>
    <w:bookmarkStart w:name="z2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решение, направленное в банк и услугополучателю.</w:t>
      </w:r>
    </w:p>
    <w:bookmarkEnd w:id="91"/>
    <w:bookmarkStart w:name="z21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</w:t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92"/>
    <w:bookmarkStart w:name="z2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93"/>
    <w:bookmarkStart w:name="z2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финансового агентства;</w:t>
      </w:r>
    </w:p>
    <w:bookmarkEnd w:id="94"/>
    <w:bookmarkStart w:name="z2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(заместитель), специалист финансового агентства; </w:t>
      </w:r>
    </w:p>
    <w:bookmarkEnd w:id="95"/>
    <w:bookmarkStart w:name="z2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финансового агентства (кредитный комитет);</w:t>
      </w:r>
    </w:p>
    <w:bookmarkEnd w:id="96"/>
    <w:bookmarkStart w:name="z2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отдел;</w:t>
      </w:r>
    </w:p>
    <w:bookmarkEnd w:id="97"/>
    <w:bookmarkStart w:name="z2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услугодатель; </w:t>
      </w:r>
    </w:p>
    <w:bookmarkEnd w:id="98"/>
    <w:bookmarkStart w:name="z2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Региональный координационный совет.</w:t>
      </w:r>
    </w:p>
    <w:bookmarkEnd w:id="99"/>
    <w:bookmarkStart w:name="z2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процедур (действий), необходимых для оказания государственной услуги: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млн.тенге: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сотрудником канцелярии финансового агентства. Длительность выполнения – не более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финансовое агентство проверяет полноту и наличие всех документов, необходимых на получение услуги, и передает документов на рассмотрение уполномоченному органу финансового агентства (кредитный комитет). В случае несоответствия документов возвращает на доработку. Длительность выполнения -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уполномоченного органа финансового агентства (кредитный комитет), принятие решения о предоставлении/не предоставлении гарантии и передача решения финансовому агентству. Длительность выполнения –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финансовое агентство на основании решения уполномоченного органа финансового агентства (кредитный комитет) направляет гарантийное письмо услугополучателю и в банк. Длительность выполнения – в течение 1 (одного) рабочего дня;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совокупная задолженность услугополучателя и аффилированного с ним лиц/компаний по кредитам, полученным под гарантию финансового агентства, составит более 180 млн. тенге, то рассмотрение последующих проектов осуществляется в течение 10 (десяти)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свыше 180 млн.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регистрация документов сотрудником канцелярии отдела.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выполнения – не более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отдел проверяет полноту представляемых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9 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проект услугополучателя для рассмотрения услугодателю. В случае не соответствия документов возвращает на доработку. Длительность выполнения – в течение 2 (двух)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осуществляет следующие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предоставленных документов по Проекту;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Проект услугополучателя на предмет соответствия условиям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предложения, повестку дня, определяет дату, время и место проведения заседания Регионального координационного совета, о чем уведомляет всех членов Регионального координационного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заседание Регионального координационного совета. Длительность выполнения – в течение 6 (шести)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оформляет, подписывает протокол заседания и направляет письмо с приложением выписки из протокола заседания Регионального координационного совета услугополучателю и финансовому агентству. Длительность выполнения – в течение 2 (двух) рабочих дней;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акимата Жамбылской области от 08.09.2016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1"/>
    <w:bookmarkStart w:name="z23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к иным услугодателям, длительность обработки запроса услугополучателя:</w:t>
      </w:r>
    </w:p>
    <w:bookmarkEnd w:id="102"/>
    <w:bookmarkStart w:name="z23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данная государственная услуга не предоставляется через Государственную корпорацию "Правительство для граждан".</w:t>
      </w:r>
    </w:p>
    <w:bookmarkEnd w:id="103"/>
    <w:bookmarkStart w:name="z23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 "Правительство для граждан", его длительность:</w:t>
      </w:r>
    </w:p>
    <w:bookmarkEnd w:id="104"/>
    <w:bookmarkStart w:name="z24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данная государственная услуга не предоставляется через Государственную корпорацию "Правительство для граждан".</w:t>
      </w:r>
    </w:p>
    <w:bookmarkEnd w:id="105"/>
    <w:bookmarkStart w:name="z24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 с приложением диаграммы функционального взаимодействия информационных систем, задействованных в оказании государственной услуги:</w:t>
      </w:r>
    </w:p>
    <w:bookmarkEnd w:id="106"/>
    <w:bookmarkStart w:name="z24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электронного правительства с помощью своего регистрационного свидетельства электронно- цифровой подписи;</w:t>
      </w:r>
    </w:p>
    <w:bookmarkEnd w:id="107"/>
    <w:bookmarkStart w:name="z24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электронно-цифровой подписи, процесс ввода услугополучателем пароля (процесс авторизации) на портале электронного правительства для получения государственной услуги;</w:t>
      </w:r>
    </w:p>
    <w:bookmarkEnd w:id="108"/>
    <w:bookmarkStart w:name="z24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электронного правительства подлинности данных о зарегистрированном услугополучателе через логин, индивидуальный идентификационный номер и пароль;</w:t>
      </w:r>
    </w:p>
    <w:bookmarkEnd w:id="109"/>
    <w:bookmarkStart w:name="z24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в портале электронного правительства сообщения об отказе в авторизации в связи с имеющимися нарушениями в данных услугополучателя;</w:t>
      </w:r>
    </w:p>
    <w:bookmarkEnd w:id="110"/>
    <w:bookmarkStart w:name="z24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в веб-портале www.egov.kz,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111"/>
    <w:bookmarkStart w:name="z24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электронно-цифровой подписи для удостоверения (подписания) запроса;</w:t>
      </w:r>
    </w:p>
    <w:bookmarkEnd w:id="112"/>
    <w:bookmarkStart w:name="z24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электронного правительства срока действия регистрационного свидетельства электронно-цифровой подписи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номером, указанным в запросе, и индивидуальным идентификационным номером, указанным в регистрационном свидетельстве электронно-цифровой подписи;</w:t>
      </w:r>
    </w:p>
    <w:bookmarkEnd w:id="113"/>
    <w:bookmarkStart w:name="z24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 подтверждением подлинности электронно-цифровой подписи услугополучателя;</w:t>
      </w:r>
    </w:p>
    <w:bookmarkEnd w:id="114"/>
    <w:bookmarkStart w:name="z25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электронно-цифровой подписи услугополучателя заполненной формы (введенных данных) запроса на оказание услуги;</w:t>
      </w:r>
    </w:p>
    <w:bookmarkEnd w:id="115"/>
    <w:bookmarkStart w:name="z25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информационной системе;</w:t>
      </w:r>
    </w:p>
    <w:bookmarkEnd w:id="116"/>
    <w:bookmarkStart w:name="z25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условие 3 – проверка услугодателем соответствия представленных документов услугополучателя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законодательству Республики Казахстан;</w:t>
      </w:r>
    </w:p>
    <w:bookmarkEnd w:id="117"/>
    <w:bookmarkStart w:name="z25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формирование сообщения об отказе в запрашиваемой услуге в связи с неполным пакетом документов или несоответствия их законодательству Республики Казахстан; </w:t>
      </w:r>
    </w:p>
    <w:bookmarkEnd w:id="118"/>
    <w:bookmarkStart w:name="z25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уведомления о дате и месте получения результата оказания государственной услуги, подписанный электронно-цифровой подписью уполномоченного лица услугодателя.</w:t>
      </w:r>
    </w:p>
    <w:bookmarkEnd w:id="119"/>
    <w:bookmarkStart w:name="z25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оказание государственной услуги отражается в диаграмме и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 - www.e.gov.kz, а также интернет-ресурсах услугодателя www.dppzhambyl.gov.kz. 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гарантий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 субъектам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2020"</w:t>
            </w:r>
          </w:p>
        </w:tc>
      </w:tr>
    </w:tbl>
    <w:bookmarkStart w:name="z26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 "электронного правительства"</w:t>
      </w:r>
    </w:p>
    <w:bookmarkEnd w:id="1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гарантий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программы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 2020"</w:t>
            </w:r>
          </w:p>
        </w:tc>
      </w:tr>
    </w:tbl>
    <w:bookmarkStart w:name="z27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(в бумажном виде по кредитам до 180 млн тенге) "Предоставление гарантий по кредитам субъектов частного предпринимательства в рамках программы "Дорожная карта бизнеса 2020" </w:t>
      </w:r>
    </w:p>
    <w:bookmarkEnd w:id="122"/>
    <w:bookmarkStart w:name="z27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78105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58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гарантий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28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(в бумажном виде по кредитам свыше 180 млн. тенге) "Предоставление гарантий по кредитам субъектов частного предпринимательства в рамках программы "Дорожная карта бизнеса 2020"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акимата Жамбылской области от 08.09.2016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753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гарантий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28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(через портал) </w:t>
      </w:r>
      <w:r>
        <w:rPr>
          <w:rFonts w:ascii="Times New Roman"/>
          <w:b/>
          <w:i w:val="false"/>
          <w:color w:val="000000"/>
        </w:rPr>
        <w:t xml:space="preserve">"Предоставление гарантий по кредитам субъектов частного предпринимательства в рамках программы "Дорожная карта бизнеса 2020" </w:t>
      </w:r>
    </w:p>
    <w:bookmarkEnd w:id="1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7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58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120</w:t>
            </w:r>
          </w:p>
        </w:tc>
      </w:tr>
    </w:tbl>
    <w:bookmarkStart w:name="z30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"Предоставление государственных грантов </w:t>
      </w:r>
      <w:r>
        <w:rPr>
          <w:rFonts w:ascii="Times New Roman"/>
          <w:b/>
          <w:i w:val="false"/>
          <w:color w:val="000000"/>
        </w:rPr>
        <w:t>в рамках Единой программы поддержки и развития бизнеса "Дорожная карта бизнеса 2020"</w:t>
      </w:r>
    </w:p>
    <w:bookmarkEnd w:id="126"/>
    <w:bookmarkStart w:name="z30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7"/>
    <w:bookmarkStart w:name="z30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государственных грантов в рамках Единой программы поддержки и развития бизнеса "Дорожная карта бизнеса 2020" (далее – государственная услуга) оказывается в соответствии со Стандартом государственных услуг "Предоставление государственных грантов в рамках Единой программы поддержки и развития бизнеса "Дорожная карта бизнеса 2020", утвержденным приказом Министра национальной экономики Республики Казахстан от 24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предпринимательства"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11181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Стандарт), коммунальным государственным учреждением "Управление предпринимательства и индустриально-инновационного развития акимата Жамбылской области" (далее – услугодатель).</w:t>
      </w:r>
    </w:p>
    <w:bookmarkEnd w:id="128"/>
    <w:bookmarkStart w:name="z30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канцеляриями услугодателя, отделов предпринимательства и промышленности акимата районов и города Тараз (далее - отдел).</w:t>
      </w:r>
    </w:p>
    <w:bookmarkEnd w:id="129"/>
    <w:bookmarkStart w:name="z30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0"/>
    <w:bookmarkStart w:name="z30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Результатом оказания государственной услуги является: договор о предоставлении гранта, либо мотивированный ответ об отказе в оказании государственной услуги в случаях и по основаниям, предусмотренным пунктом 9-1 стандарта государственных услуг.</w:t>
      </w:r>
    </w:p>
    <w:bookmarkEnd w:id="131"/>
    <w:bookmarkStart w:name="z1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Жамбылской области от 29.05.2017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3"/>
    <w:bookmarkStart w:name="z31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и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услугополучателя, предусмотренных в пункте 9 Стандарта государственной услуги. </w:t>
      </w:r>
    </w:p>
    <w:bookmarkEnd w:id="134"/>
    <w:bookmarkStart w:name="z31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5"/>
    <w:bookmarkStart w:name="z31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сотрудником канцелярии отдела, передача документов руководителю (заместителю) отдела. Длительность выполнения – не более 20 (двадцати) минут;</w:t>
      </w:r>
    </w:p>
    <w:bookmarkEnd w:id="136"/>
    <w:bookmarkStart w:name="z31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руководителем (заместителем) отдела и передача документов ответственному специалисту. Длительность выполнения – не более 20 (двадцати) минут;</w:t>
      </w:r>
    </w:p>
    <w:bookmarkEnd w:id="137"/>
    <w:bookmarkStart w:name="z31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представляемых документов в соответствии с пунктом 9 Стандарта и направление проекта услугополучателя для рассмотрения услугодателю. В случае предоставления неполного пакета документов либо представления документов, не соответствующих установленным формам, отдел возвращает услугополучателю предоставленные документы, с указанием конкретных недостатков по предоставленным документам для доработки – не более 2 (двух) рабочих дней;</w:t>
      </w:r>
    </w:p>
    <w:bookmarkEnd w:id="138"/>
    <w:bookmarkStart w:name="z31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прием и регистрация документов сотрудником канцелярии услугодателя, передача документов руководителю (заместителю) услугодателя. Длительность выполнения – не более 20 (двадцати) минут;</w:t>
      </w:r>
    </w:p>
    <w:bookmarkEnd w:id="139"/>
    <w:bookmarkStart w:name="z31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наложение резолюции руководителем (заместителем) услугодателя и передача документов ответственному специалисту отдела (далее секретарь конкурсной комиссии). Длительность выполнения – не более 1 (одного) рабочего дня;</w:t>
      </w:r>
    </w:p>
    <w:bookmarkEnd w:id="140"/>
    <w:bookmarkStart w:name="z31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конкурсной комиссии услугодателя проверяет на полноту и наличие всех документов, необходимых для получения государственной услуги. Длительность выполнения – в течение 25 (двадцати пяти) рабочих дней;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заседание конкурсной комиссии по отбору заявок субъектов малого предпринимательства, претендующих на предоставление гранта (далее – конкурсная комиссия). Длительность выполнения – не более 1 (одного) рабочего дня;</w:t>
      </w:r>
    </w:p>
    <w:bookmarkStart w:name="z32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секретарь конкурсной комиссии по итогам заседания оформляет протокол, с указанием рекомендаций о предоставлении/непредставлении гранта. Длительность выполнения – не более 7 (семи) рабочих дней;</w:t>
      </w:r>
    </w:p>
    <w:bookmarkEnd w:id="142"/>
    <w:bookmarkStart w:name="z32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секретарь конкурсной комиссии передает протокол заседания и бизнес-предложения заместителю услугодателя (далее секретарь Регионального координационного совета), для вынесения рассмотрения Региональному координационному совету. По проектам, не прошедшим конкурсную комиссию, направляет письмо с решением конкурсной комиссии услугополучателю. Длительность выполнения – в течение 1 (одного) рабочего дня; </w:t>
      </w:r>
    </w:p>
    <w:bookmarkEnd w:id="143"/>
    <w:bookmarkStart w:name="z32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секретарь Регионального координационного совета подготавливает проведение заседания Регионального координационного совета. Длительность выполнения – в течение 6 (шести) рабочих дней;</w:t>
      </w:r>
    </w:p>
    <w:bookmarkEnd w:id="144"/>
    <w:bookmarkStart w:name="z32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заседание Регионального координационного совета. Длительность,</w:t>
      </w:r>
    </w:p>
    <w:bookmarkEnd w:id="145"/>
    <w:bookmarkStart w:name="z32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– не более 1 (одного) рабочего дня;</w:t>
      </w:r>
    </w:p>
    <w:bookmarkEnd w:id="146"/>
    <w:bookmarkStart w:name="z32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секретарь Регионального координационного совета оформляет и подписывает протокол заседания и направляет ответственному специалисту. Длительность выполнение – в течение 3 (трех) рабочих дней;</w:t>
      </w:r>
    </w:p>
    <w:bookmarkEnd w:id="147"/>
    <w:bookmarkStart w:name="z32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ответственный специалист направляет письмо с приложением выписки из протокола заседания Регионального координационного совета услугополучателю. Длительность выполнения – в течение 1 (одного) рабочего дня.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акимата Жамбылской области от 08.09.2016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49"/>
    <w:bookmarkStart w:name="z32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передача зарегистрированного документа отдела;</w:t>
      </w:r>
    </w:p>
    <w:bookmarkEnd w:id="150"/>
    <w:bookmarkStart w:name="z33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руководителем (заместителем) отдела и передача документов ответственному специалисту;</w:t>
      </w:r>
    </w:p>
    <w:bookmarkEnd w:id="151"/>
    <w:bookmarkStart w:name="z33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документа услугодателю;</w:t>
      </w:r>
    </w:p>
    <w:bookmarkEnd w:id="152"/>
    <w:bookmarkStart w:name="z33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передача зарегистрированного документа руководителю (заместителю) услугодателя; </w:t>
      </w:r>
    </w:p>
    <w:bookmarkEnd w:id="153"/>
    <w:bookmarkStart w:name="z33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наложение резолюции руководителя (заместителя) услугодателя; </w:t>
      </w:r>
    </w:p>
    <w:bookmarkEnd w:id="154"/>
    <w:bookmarkStart w:name="z33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передача документов на исполнение ответственному специалисту (секретарь конкурсной комиссии);</w:t>
      </w:r>
    </w:p>
    <w:bookmarkEnd w:id="155"/>
    <w:bookmarkStart w:name="z33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заседание конкурсной комиссии по отбору заявок субъектов малого предпринимательства, претендующих на предоставление гранта;</w:t>
      </w:r>
    </w:p>
    <w:bookmarkEnd w:id="156"/>
    <w:bookmarkStart w:name="z33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оформление протокола конкурсной комиссии, с указанием рекомендаций о предоставлении/непредставлении гранта;</w:t>
      </w:r>
    </w:p>
    <w:bookmarkEnd w:id="157"/>
    <w:bookmarkStart w:name="z33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направление протокола конкурсной комиссии и бизнес-предложений на рассмотрение Регионального координационного совета;</w:t>
      </w:r>
    </w:p>
    <w:bookmarkEnd w:id="158"/>
    <w:bookmarkStart w:name="z33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заседание Регионального координационного совета;</w:t>
      </w:r>
    </w:p>
    <w:bookmarkEnd w:id="159"/>
    <w:bookmarkStart w:name="z33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оформление протокола Регионального координационного совета;</w:t>
      </w:r>
    </w:p>
    <w:bookmarkEnd w:id="160"/>
    <w:bookmarkStart w:name="z34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направление письма с приложением выписки из протокола заседания Регионального координационного совета услугополучателю. </w:t>
      </w:r>
    </w:p>
    <w:bookmarkEnd w:id="161"/>
    <w:bookmarkStart w:name="z34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</w:t>
      </w:r>
    </w:p>
    <w:bookmarkEnd w:id="162"/>
    <w:bookmarkStart w:name="z34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государственной услуги</w:t>
      </w:r>
    </w:p>
    <w:bookmarkEnd w:id="163"/>
    <w:bookmarkStart w:name="z34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услугодателя, который участвуют в процессе оказания государственной услуги:</w:t>
      </w:r>
    </w:p>
    <w:bookmarkEnd w:id="164"/>
    <w:bookmarkStart w:name="z34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отдела;</w:t>
      </w:r>
    </w:p>
    <w:bookmarkEnd w:id="165"/>
    <w:bookmarkStart w:name="z34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(заместитель) отдела;</w:t>
      </w:r>
    </w:p>
    <w:bookmarkEnd w:id="166"/>
    <w:bookmarkStart w:name="z34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отдела;</w:t>
      </w:r>
    </w:p>
    <w:bookmarkEnd w:id="167"/>
    <w:bookmarkStart w:name="z34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канцелярия услугодателя;</w:t>
      </w:r>
    </w:p>
    <w:bookmarkEnd w:id="168"/>
    <w:bookmarkStart w:name="z34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(заместитель) услугодателя;</w:t>
      </w:r>
    </w:p>
    <w:bookmarkEnd w:id="169"/>
    <w:bookmarkStart w:name="z34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заместитель услугодателя (секретарь Регионального координационного совета);</w:t>
      </w:r>
    </w:p>
    <w:bookmarkEnd w:id="170"/>
    <w:bookmarkStart w:name="z35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отдела услугодателя;</w:t>
      </w:r>
    </w:p>
    <w:bookmarkEnd w:id="171"/>
    <w:bookmarkStart w:name="z35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отдела (секретарь конкурсной комиссии) услугодателя.</w:t>
      </w:r>
    </w:p>
    <w:bookmarkEnd w:id="172"/>
    <w:bookmarkStart w:name="z35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73"/>
    <w:bookmarkStart w:name="z35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сотрудником канцелярии отдела, передача документов руководителю (заместителю) отдела. Длительность выполнения – не более 20 (двадцати) минут;</w:t>
      </w:r>
    </w:p>
    <w:bookmarkEnd w:id="174"/>
    <w:bookmarkStart w:name="z35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руководителем (заместителем) отдела и передача документов ответственному специалисту. Длительность выполнения – не более 20 (двадцати) минут;</w:t>
      </w:r>
    </w:p>
    <w:bookmarkEnd w:id="175"/>
    <w:bookmarkStart w:name="z35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представляемых документов в соответствии с пунктом 9 Стандарта и направление проекта услугополучателя для рассмотрения услугодателю. В случае предоставления неполного пакета документов либо представления документов, не соответствующих установленным формам, отдела возвращает услугополучателю предоставленные документы, с указанием конкретных недостатков по предоставленным документам для доработки – не более 2 (двух) рабочих дней;</w:t>
      </w:r>
    </w:p>
    <w:bookmarkEnd w:id="176"/>
    <w:bookmarkStart w:name="z35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прием и регистрация документов сотрудником канцелярии услугодателя, передача документов руководителю (заместителю) услугодателя. Длительность выполнения – не более 20 (двадцати) минут;</w:t>
      </w:r>
    </w:p>
    <w:bookmarkEnd w:id="177"/>
    <w:bookmarkStart w:name="z35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наложение резолюции руководителем (заместителем) услугодателя и передача документов секретарю конкурсной комиссии. Длительность выполнения – не более 1 (одного) рабочего дня;</w:t>
      </w:r>
    </w:p>
    <w:bookmarkEnd w:id="178"/>
    <w:bookmarkStart w:name="z35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секретарь конкурсной комиссии услугодателя проверяет на полноту и наличие всех документов, необходимых для получения государственной услуги. Длительность выполнения – в течение 25 (двадцати пяти) рабочих дней;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заседание конкурсной комиссии по отбору заявок субъектов малого предпринимательства, претендующих на предоставление гранта (далее – Конкурсная комиссия). Длительность выполнения – не более 1 (одного) рабочего дня;</w:t>
      </w:r>
    </w:p>
    <w:bookmarkStart w:name="z36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секретарь конкурсной комиссии по итогам заседания оформляет протокол, с указанием рекомендаций о предоставлении/непредставлении гранта. Длительность выполнения – не более 7 (семи) рабочих дней;</w:t>
      </w:r>
    </w:p>
    <w:bookmarkEnd w:id="180"/>
    <w:bookmarkStart w:name="z36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секретарь конкурсной комиссии передает протокол заседания и бизнес-предложения заместителю услугодателя (далее секретарь Регионального координационного совета), для вынесения рассмотрения Региональному координационному совету. По проектам не прошедшим конкурсную комиссию, направляет письмо с решением конкурсной комиссии услугополучателю. Длительность выполнения – в течение 1 (одного) рабочего дня; </w:t>
      </w:r>
    </w:p>
    <w:bookmarkEnd w:id="181"/>
    <w:bookmarkStart w:name="z36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секретарь Регионального координационного совета подготавливает проведение заседания Регионального координационного совета. Длительность выполнения – в течение 6 (шести) рабочих дней;</w:t>
      </w:r>
    </w:p>
    <w:bookmarkEnd w:id="182"/>
    <w:bookmarkStart w:name="z36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заседание Регионального координационного совета. Длительность выполнения – не более 1 (одного) рабочего дня;</w:t>
      </w:r>
    </w:p>
    <w:bookmarkEnd w:id="183"/>
    <w:bookmarkStart w:name="z36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секретарь Регионального координационного совета оформляет и подписывает протокол заседания и направляет ответственному специалисту. Длительность выполнение – в течение 3 (трех) рабочих дней;</w:t>
      </w:r>
    </w:p>
    <w:bookmarkEnd w:id="184"/>
    <w:bookmarkStart w:name="z36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ответственный специалист направляет письмо с приложением выписки из протокола заседания Регионального координационного совета услугополучателю. Длительность выполнения – в течение 1 (одного) рабочего дня.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постановлением акимата Жамбылской области от 08.09.2016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6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86"/>
    <w:bookmarkStart w:name="z36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государственная услуга не предоставляется через Государственную корпорацию "Правительство для граждан" и веб - портал.</w:t>
      </w:r>
    </w:p>
    <w:bookmarkEnd w:id="187"/>
    <w:bookmarkStart w:name="z36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 - www.e.gov.kz а также интернет-ресурсах услугодателя www.dppzhambyl.gov.kz. 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грантов"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Единой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- 2020"</w:t>
            </w:r>
          </w:p>
        </w:tc>
      </w:tr>
    </w:tbl>
    <w:bookmarkStart w:name="z37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</w:t>
      </w:r>
      <w:r>
        <w:br/>
      </w:r>
      <w:r>
        <w:rPr>
          <w:rFonts w:ascii="Times New Roman"/>
          <w:b/>
          <w:i w:val="false"/>
          <w:color w:val="000000"/>
        </w:rPr>
        <w:t xml:space="preserve">бизнес-процессов оказания государственной услуги </w:t>
      </w:r>
      <w:r>
        <w:rPr>
          <w:rFonts w:ascii="Times New Roman"/>
          <w:b/>
          <w:i w:val="false"/>
          <w:color w:val="000000"/>
        </w:rPr>
        <w:t>"Предоставление государственных грантов" в рамках Единой программы поддержки и развития бизнеса "Дорожная карта бизнеса - 2020"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Жамбылской области от 08.09.2016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753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386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</w:t>
      </w:r>
      <w:r>
        <w:rPr>
          <w:rFonts w:ascii="Times New Roman"/>
          <w:b/>
          <w:i w:val="false"/>
          <w:color w:val="000000"/>
        </w:rPr>
        <w:t>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</w:t>
      </w:r>
    </w:p>
    <w:bookmarkEnd w:id="190"/>
    <w:bookmarkStart w:name="z38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91"/>
    <w:bookmarkStart w:name="z38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 (далее – государственная услуга) оказывается в соответствии со стандартом государственных услуг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2020", утвержденным приказом Министра национальной экономики Республики Казахстан от 24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реестре государственных услуг в сфере предпринимательства"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11181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Стандарт), коммунальным государственным учреждением "Управление предпринимательства и индустриально-инновационного развития акимата Жамбылской области" (далее – услугодатель).</w:t>
      </w:r>
    </w:p>
    <w:bookmarkEnd w:id="192"/>
    <w:bookmarkStart w:name="z39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осуществляются: канцеляриями услугодателя, отделов предпринимательства и промышленности акимата районов и города Тараз (далее - отдел).</w:t>
      </w:r>
    </w:p>
    <w:bookmarkEnd w:id="193"/>
    <w:bookmarkStart w:name="z39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194"/>
    <w:bookmarkStart w:name="z39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Результатом оказания государственной услуги является: выписка из протокола заседания Регионального координационного совета, либо мотивированный ответ об отказе в оказании государственной услуги в случаях и по основаниям, предусмотренным пунктом 9-1 стандарта государственных услуг.</w:t>
      </w:r>
    </w:p>
    <w:bookmarkEnd w:id="195"/>
    <w:bookmarkStart w:name="z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3 - в редакции постановления акимата Жамбылской области от 29.05.2017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5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7"/>
    <w:bookmarkStart w:name="z39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документов услугополучателя, предусмотренные в пункте 9 Стандарта государственной услуги.</w:t>
      </w:r>
    </w:p>
    <w:bookmarkEnd w:id="198"/>
    <w:bookmarkStart w:name="z39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9"/>
    <w:bookmarkStart w:name="z39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сотрудником канцелярии отдела, передача документов руководителю (заместителю) отдела. Длительность выполнения – не более 20 (двадцати) минут;</w:t>
      </w:r>
    </w:p>
    <w:bookmarkEnd w:id="200"/>
    <w:bookmarkStart w:name="z39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руководителем (заместителем) отдела и передача документов ответственному специалисту. Длительность выполнения – не более 1 (одного) рабочего дня;</w:t>
      </w:r>
    </w:p>
    <w:bookmarkEnd w:id="201"/>
    <w:bookmarkStart w:name="z40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представляемых документов в соответствии с пунктом 9 Стандарта, направление проекта услугополучателя для рассмотрения Региональному координатору Программы. В случае предоставления неполного пакета документов либо представления документов, не соответствующих установленным формам, отдел возвращает услугополучателю предоставленные документы, с указанием конкретных недостатков по предоставленным документам для доработки – не более 2 (двух) рабочих дней;</w:t>
      </w:r>
    </w:p>
    <w:bookmarkEnd w:id="202"/>
    <w:bookmarkStart w:name="z40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прием и регистрация документов сотрудником канцелярии услугодателя, передача документов руководителю (заместителю) услугодателя. Длительность выполнения – не более 20 (двадцати) минут;</w:t>
      </w:r>
    </w:p>
    <w:bookmarkEnd w:id="203"/>
    <w:bookmarkStart w:name="z40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наложение резолюции руководителем (заместителем) услугодателя и передача документов ответственному специалисту услугодателя. Длительность выполнения – не более 20 (двадцати) минут;</w:t>
      </w:r>
    </w:p>
    <w:bookmarkEnd w:id="204"/>
    <w:bookmarkStart w:name="z40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ответственным специалистом услугодателя полноты и наличия всех документов, необходимых на получение услуги, передача документов заместителю руководителя услугодателя (далее - секретарь Регионального координационного совета). Длительность выполнения – в течение 5 (пяти) рабочих дней;</w:t>
      </w:r>
    </w:p>
    <w:bookmarkEnd w:id="205"/>
    <w:bookmarkStart w:name="z40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секретарь Регионального координационного совета подготавливает и проводит заседание Регионального координационного совета. Длительность выполнения – в течение 3 (трех) рабочих дней;</w:t>
      </w:r>
    </w:p>
    <w:bookmarkEnd w:id="206"/>
    <w:bookmarkStart w:name="z40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секретарь Регионального координационного совета оформляет и подписывает протокол заседания и направляет ответственному специалисту. Длительность выполнения – в течение 3 (трех) рабочих дней;</w:t>
      </w:r>
    </w:p>
    <w:bookmarkEnd w:id="207"/>
    <w:bookmarkStart w:name="z40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специалист направляет письмо с приложением выписки из протокола заседания Регионального координационного совета услугополучателю. Длительность выполнения – в течение 1 (одного) рабочего дня.</w:t>
      </w:r>
    </w:p>
    <w:bookmarkEnd w:id="208"/>
    <w:bookmarkStart w:name="z40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</w:t>
      </w:r>
    </w:p>
    <w:bookmarkEnd w:id="209"/>
    <w:bookmarkStart w:name="z40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который служит основанием для начала выполнения следующей процедуры (действия):</w:t>
      </w:r>
    </w:p>
    <w:bookmarkEnd w:id="210"/>
    <w:bookmarkStart w:name="z40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передача зарегистрированного документа руководителю отдела;</w:t>
      </w:r>
    </w:p>
    <w:bookmarkEnd w:id="211"/>
    <w:bookmarkStart w:name="z41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руководителем (заместителем) отдела и передача документов ответственному специалисту;</w:t>
      </w:r>
    </w:p>
    <w:bookmarkEnd w:id="212"/>
    <w:bookmarkStart w:name="z41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документа Региональному координатору программы (услугодателю);</w:t>
      </w:r>
    </w:p>
    <w:bookmarkEnd w:id="213"/>
    <w:bookmarkStart w:name="z41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передача зарегистрированного документа руководителю (заместителю) услугодателя; </w:t>
      </w:r>
    </w:p>
    <w:bookmarkEnd w:id="214"/>
    <w:bookmarkStart w:name="z41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наложение резолюции руководителем (заместителем) услугодателя; </w:t>
      </w:r>
    </w:p>
    <w:bookmarkEnd w:id="215"/>
    <w:bookmarkStart w:name="z41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передача документов на исполнение ответственному специалисту;</w:t>
      </w:r>
    </w:p>
    <w:bookmarkEnd w:id="216"/>
    <w:bookmarkStart w:name="z41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ответственным специалистом сформированного пакета документов услугополучателя заместителю руководителя (секретарю Регионального координационного совета);</w:t>
      </w:r>
    </w:p>
    <w:bookmarkEnd w:id="217"/>
    <w:bookmarkStart w:name="z41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оформление протокола заседания Регионального координационного совета;</w:t>
      </w:r>
    </w:p>
    <w:bookmarkEnd w:id="218"/>
    <w:bookmarkStart w:name="z41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направление письма с приложением выписки из протокола заседания Регионального координационного совета услугополучателю. </w:t>
      </w:r>
    </w:p>
    <w:bookmarkEnd w:id="219"/>
    <w:bookmarkStart w:name="z419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</w:t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20"/>
    <w:bookmarkStart w:name="z42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221"/>
    <w:bookmarkStart w:name="z42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отдела;</w:t>
      </w:r>
    </w:p>
    <w:bookmarkEnd w:id="222"/>
    <w:bookmarkStart w:name="z42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(заместитель) отдела;</w:t>
      </w:r>
    </w:p>
    <w:bookmarkEnd w:id="223"/>
    <w:bookmarkStart w:name="z42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отдела;</w:t>
      </w:r>
    </w:p>
    <w:bookmarkEnd w:id="224"/>
    <w:bookmarkStart w:name="z42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канцелярия услугодателя;</w:t>
      </w:r>
    </w:p>
    <w:bookmarkEnd w:id="225"/>
    <w:bookmarkStart w:name="z42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(заместитель) услугодателя;</w:t>
      </w:r>
    </w:p>
    <w:bookmarkEnd w:id="226"/>
    <w:bookmarkStart w:name="z42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заместитель услугодателя (секретарь регионального координационного совета);</w:t>
      </w:r>
    </w:p>
    <w:bookmarkEnd w:id="227"/>
    <w:bookmarkStart w:name="z42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отдела услугодателя;</w:t>
      </w:r>
    </w:p>
    <w:bookmarkEnd w:id="228"/>
    <w:bookmarkStart w:name="z42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отдела услугодателя.</w:t>
      </w:r>
    </w:p>
    <w:bookmarkEnd w:id="229"/>
    <w:bookmarkStart w:name="z43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30"/>
    <w:bookmarkStart w:name="z43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сотрудником канцелярии отдела, передача документов руководителю (заместителю) отдела. Длительность выполнения – не более 20 (двадцати) минут;</w:t>
      </w:r>
    </w:p>
    <w:bookmarkEnd w:id="231"/>
    <w:bookmarkStart w:name="z43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руководителем (заместителем) отдела и</w:t>
      </w:r>
    </w:p>
    <w:bookmarkEnd w:id="232"/>
    <w:bookmarkStart w:name="z43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документов ответственному специалисту. Длительность выполнения – не более 1 (одного) рабочего дня;</w:t>
      </w:r>
    </w:p>
    <w:bookmarkEnd w:id="233"/>
    <w:bookmarkStart w:name="z43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представляемых документов в соответствии с пунктом 9 Стандарта, направление проекта услугополучателя для рассмотрения Региональному координатору Программы. В случае предоставления неполного пакета документов либо представления документов, не соответствующих установленным формам, отдел возвращает услугополучателю предоставленные документы, с указанием конкретных недостатков по предоставленным документам для доработки – не более 2 (двух) рабочих дней;</w:t>
      </w:r>
    </w:p>
    <w:bookmarkEnd w:id="234"/>
    <w:bookmarkStart w:name="z43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прием и регистрация документов сотрудником канцелярии услугодателя, передача документов руководителю (заместителю) услугодателя. Длительность выполнения – не более 20 (двадцати) минут;</w:t>
      </w:r>
    </w:p>
    <w:bookmarkEnd w:id="235"/>
    <w:bookmarkStart w:name="z43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наложение резолюции руководителем (заместителем) услугодателя и передача документов ответственному специалисту услугодателя. Длительность выполнения – не более 20 (двадцати) минут;</w:t>
      </w:r>
    </w:p>
    <w:bookmarkEnd w:id="236"/>
    <w:bookmarkStart w:name="z43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ответственным специалистом услугодателя полноты и наличия всех документов, необходимых на получение услуги, передача документов заместителю руководителя услугодателя (далее - секретарь Регионального координационного совета). Длительность выполнения – в течение 5 (пяти) рабочих дней;</w:t>
      </w:r>
    </w:p>
    <w:bookmarkEnd w:id="237"/>
    <w:bookmarkStart w:name="z43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секретарь Регионального координационного совета подготавливает и проводит заседания Регионального координационного совета. Длительность выполнения – в течение 3 (трех) рабочих дней;</w:t>
      </w:r>
    </w:p>
    <w:bookmarkEnd w:id="238"/>
    <w:bookmarkStart w:name="z43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секретарь Регионального координационного совета оформляет и подписывает протокол заседания и направляет ответственному специалисту. Длительность выполнения – в течение 3 (трех) рабочих дней;</w:t>
      </w:r>
    </w:p>
    <w:bookmarkEnd w:id="239"/>
    <w:bookmarkStart w:name="z44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специалист направляет письмо с приложением выписки из протокола заседания Регионального координационного совета услугополучателю. Длительность выполнения – в течение 1 (одного) рабочего дня.</w:t>
      </w:r>
    </w:p>
    <w:bookmarkEnd w:id="240"/>
    <w:bookmarkStart w:name="z441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41"/>
    <w:bookmarkStart w:name="z44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государственная услуга не предоставляется через Государственную корпорацию "Правительство для граждан" и веб - портал.</w:t>
      </w:r>
    </w:p>
    <w:bookmarkEnd w:id="242"/>
    <w:bookmarkStart w:name="z44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 - www.e.gov.kz а также интернет-ресурсах услугодателя www.dppzhambyl.gov.kz.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поддержки по развитию 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(индустриальной)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"Дорожная карта бизнеса 2020"</w:t>
            </w:r>
          </w:p>
        </w:tc>
      </w:tr>
    </w:tbl>
    <w:bookmarkStart w:name="z449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</w:t>
      </w:r>
    </w:p>
    <w:bookmarkEnd w:id="24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58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