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9bab" w14:textId="af99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та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1 апреля 2016 года № 2-10. Зарегистрировано Департаментом юстиции Алматинской области 04 мая 2016 года № 3794. Утратило силу решением Каратальского районного маслихата Алматинской области от 2 марта 2017 года № 16-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16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Карат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Каратальского районного маслихата Абдыкаликову Розу Мырзаха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Каратальского районного маслихата Абдыкаликову Розу Мырза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тальского районного маслихата от 1 апреля 2016 года № 2-10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ратальского районного маслихата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Караталь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Караталь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его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,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,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,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,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Караталь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