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8694" w14:textId="f1e8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29 апреля 2016 года № 3-4. Зарегистрировано Департаментом юстиции Алматинской области 31 мая 2016 года № 3871. Утратило силу решением Алакольского районного маслихата области Жетісу от 22 ноября 2023 года № 15-2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</w:t>
      </w:r>
      <w:r>
        <w:rPr>
          <w:rFonts w:ascii="Times New Roman"/>
          <w:b w:val="false"/>
          <w:i w:val="false"/>
          <w:color w:val="000000"/>
          <w:sz w:val="28"/>
        </w:rPr>
        <w:t>с ограниченными возможностями) по индивидуальному учебному плану ежеквартально в размере восьми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Алакольского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или иным законным представителям детей с ограниченными возможностями (далее –получатель);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возмещения затрат на обучение получатель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заявление, согласно приложению 1 к Стандарту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из учебного заведения, подтверждающая факт обучения ребенка-инвалида на дому, по форме согласно 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случае первоначального назначения возмещение затрат на обучение выплачивается со дня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Алакольского района" (по согласованию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А. Садирбекова)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Алакольского районного маслихата "По вопросам молодежи, культуры, защите здоровья , образования, труда, развитию социальной инфраструктуры, социальной защиты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