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0059" w14:textId="6600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30 апреля 2015 года № 139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марта 2016 года № 89. Зарегистрировано Департаментом юстиции Актюбинской области 13 апреля 2016 года № 4850. Утратило силу постановлением акимата Актюбинской области от 17 января 2020 года № 10.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10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25 "О внесении изменений в приказ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строительства"" (зарегистрированного в Реестре государственной регистрации нормативных правовых актов № 13151)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апреля 2015 года № 139 "Об утверждении регламентов государственных услуг в сфере архитектуры, градостроительства и строительства" (зарегистрированного в Реестре государственной регистрации нормативных правовых актов № 4350, опубликованного 18 июня 2015 года в газетах "Ақтөбе" и "Актюбинский вестник")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регламентах и приложениях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проектную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изыскательскую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строительно-монтажные работы"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деятельность по организации строительства жилых зданий за счет привлечения денег дольщиков"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 указанным постановлением, слова "Республиканское государственное предприятие на праве хозяйственного ведения "Центр обслуживания населения" (далее - центр)" "ЦОН", "Центр" заменить словами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государственного архитектурно-строительного контроля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Бексары Ж.М.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истечение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от 21 января 2016 года № 25 "О внесении изменений в приказ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