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0059" w14:textId="6600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30 апреля 2015 года № 139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марта 2016 года № 89. Зарегистрировано Департаментом юстиции Актюбинской области 13 апреля 2016 года № 4850. Утратило силу постановлением акимата Актюбинской области от 17 января 2020 года № 1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1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5 "О внесении изменений в приказ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" (зарегистрированного в Реестре государственной регистрации нормативных правовых актов № 13151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апреля 2015 года № 139 "Об утверждении регламентов государственных услуг в сфере архитектуры, градостроительства и строительства" (зарегистрированного в Реестре государственной регистрации нормативных правовых актов № 4350, опубликованного 18 июня 2015 года в газетах "Ақтөбе" и "Актюбинский вестник"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ламентах и приложениях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 на проектную деятельность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 на изыскательскую деятельность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 на строительно-монтажные работ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 на деятельность по организации строительства жилых зданий за счет привлечения денег дольщик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указанным постановлением, слова "Республиканское государственное предприятие на праве хозяйственного ведения "Центр обслуживания населения" (далее - центр)" "ЦОН", "Центр" заменить словами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государственного архитектурно-строительного контрол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Бексары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е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21 января 2016 года № 25 "О внесении изменений в приказ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