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7d051" w14:textId="867d05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регламента государственной услуги "Субсидирование стоимости услуг по подаче воды сельскохозяйственным товаропроизводителям"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Акмолинской области от 31 марта 2016 года № А-5/147. Зарегистрировано Департаментом юстиции Акмолинской области 5 мая 2016 года № 5338. Утратило силу постановлением акимата Акмолинской области от 26 марта 2020 года № А-4/155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акимата Акмолинской области от 26.03.2020 </w:t>
      </w:r>
      <w:r>
        <w:rPr>
          <w:rFonts w:ascii="Times New Roman"/>
          <w:b w:val="false"/>
          <w:i w:val="false"/>
          <w:color w:val="000000"/>
          <w:sz w:val="28"/>
        </w:rPr>
        <w:t>№ А-4/155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 Закона Республики Казахстан от 15 апреля 2013 года "О государственных услугах", акимат Акмолинской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регламент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стоимости услуг по подаче воды сельскохозяйственным товаропроизводителям".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первого заместителя акима Акмолинской области Отарова К.М.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акимата области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С.Кулагин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Акмолинской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31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А-5/147</w:t>
            </w:r>
          </w:p>
        </w:tc>
      </w:tr>
    </w:tbl>
    <w:bookmarkStart w:name="z10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 "Субсидирование стоимости услуг по подаче воды сельскохозяйственным товаропроизводителям"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– в редакции постановления акимата Акмолинской области от 06.09.2019 </w:t>
      </w:r>
      <w:r>
        <w:rPr>
          <w:rFonts w:ascii="Times New Roman"/>
          <w:b w:val="false"/>
          <w:i w:val="false"/>
          <w:color w:val="ff0000"/>
          <w:sz w:val="28"/>
        </w:rPr>
        <w:t>№ А-9/428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официального опубликования).</w:t>
      </w:r>
    </w:p>
    <w:bookmarkStart w:name="z11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"/>
    <w:bookmarkStart w:name="z3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Государственная услуга "Субсидирование стоимости услуг по подаче воды сельскохозяйственным товаропроизводителям" (далее – государственная услуга) оказывается государственным учреждением "Управление сельского хозяйства Акмолинской области" (далее – услугодатель).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заявок и выдача результатов оказания государственной услуги осуществляются через веб-портал "электронного правительства" www.egov.kz (далее – портал).</w:t>
      </w:r>
    </w:p>
    <w:bookmarkStart w:name="z3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электронная (полностью автоматизированная).</w:t>
      </w:r>
    </w:p>
    <w:bookmarkEnd w:id="4"/>
    <w:bookmarkStart w:name="z3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Результат оказания государственной услуги – уведомление о результатах рассмотрения заявки на получение субсидий или отказ в предоставлении государственной услуги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 "Субсидирование стоимости услуг по подаче воды сельскохозяйственным товаропроизводителям", утвержденный приказом Министра сельского хозяйства Республики Казахстан от 8 декабря 2015 года № 6-4/1072 (зарегистрирован в Реестре государственной регистрации нормативных правовых актов № 12933) (далее – Стандарт) в случаях и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10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 – электронная.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Основанием для начала процедуры (действия) по оказанию государственной услуги является предоставленные услугополучателем 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электронной цифровой подписью (далее - ЭЦП) соответствующего уведомления – 1 рабочий день;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заявки, подтверждение принятия заявки;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формирование платежных поручений;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уведомления.</w:t>
      </w:r>
    </w:p>
    <w:bookmarkEnd w:id="15"/>
    <w:bookmarkStart w:name="z21" w:id="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услугодателя.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ответственный исполнитель услугодателя с момента регистрации заявки подтверждает ее принятие путем подписания с использованием ЭЦП соответствующего уведомления – 1 рабочий день;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отдел бюджетного финансирования и государственных закупок услугодателя формирует в информационной системе субсидирования платежные поручения на выплату субсидий, загружает их в информационную систему "Казначейство-Клиент" – 1 рабочий день;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направляет уведомление о результате оказания государственной услуги в "личный кабинет" услугополучателя в форме электронного документа – 15 минут.</w:t>
      </w:r>
    </w:p>
    <w:bookmarkEnd w:id="23"/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использования информационных систем в процессе оказания государственной услуги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и последовательности процедур (действий) услугодателя и услугополучателя при оказании государственной услуги через портал: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услугополучатель представляет на портал в форме электронного документа, удостоверенного ЭЦП услугополучателя, заявку на получение субсидий на услуги по подаче воды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Услугополучатель осуществляет регистрацию на портале с помощью индивидуального идентификационного номера (далее – ИИН) или бизнес –идентификационного номера (далее – БИН), а также пароля (осуществляется для незарегистрированных услугополучателей на портале);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1 – процесс ввода услугополучателем ИИН/БИН и пароля (процесс авторизации) на портале для получения услуги;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проверка на портале подлинности данных о зарегистрированном услугополучателе через ИИН/БИН и пароль;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2 – формирование порталом сообщения об отказе в авторизации в связи с имеющимися нарушениями в данных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3 – выбор услугополучателем услуги, указанной в настоящем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, вывод на экран формы запроса для оказания услуги и заполнение услугополучателем формы (ввод данных) с учетом ее структуры и форматных требований, прикрепление к форме запроса необходимых копий документов в электронном виде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Стандарта, а также выбор услугополучателем регистрационного свидетельства ЭЦП для удостоверения (подписания) запроса;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проверка на портале срока действия регистрационного свидетельства ЭЦП и отсутствия в списке отозванных (аннулированных) регистрационных свидетельств, а также соответствия идентификационных данных (между ИИН/БИН указанным в запросе, и ИИН/БИН указанным в регистрационном свидетельстве ЭЦП);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4 – формирование сообщения об отказе в запрашиваемой услуге в связи с не подтверждением подлинности ЭЦП услугополучателя;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5 – направление электронного документа (запроса услугополучателя) удостоверенного (подписанного) ЭЦП услугополучателя через шлюз "электронного правительства" в автоматизированном рабочем месте региональный шлюз "электронного правительства" для обработки запроса услугодателем;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процесс 6 – процедуры (действия) услугодателя,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регламента;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процесс 7 – получение результата оказания государственной услуги услуполучателем.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Диаграмма функционального взаимодействия информационных систем, задействованных при оказании государственной услуги через портал, указана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регламенту.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Диаграмма функционального взаимодействия информационных систем, задействованных при оказании государственной услуги через портал</w:t>
      </w:r>
    </w:p>
    <w:bookmarkEnd w:id="26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254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254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Портал – веб-портал "электронного правительства": www.egov.kz.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 "Субсидирование стоимости услуг по подаче воды сельскохозяйственным товаропроизводителям"</w:t>
            </w:r>
          </w:p>
        </w:tc>
      </w:tr>
    </w:tbl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"Субсидирование стоимости услуг по подаче воды сельскохозяйственным товаропроизводителям"</w:t>
      </w:r>
    </w:p>
    <w:bookmarkEnd w:id="27"/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6807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80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drawing>
          <wp:inline distT="0" distB="0" distL="0" distR="0">
            <wp:extent cx="7810500" cy="1422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42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