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e61a" w14:textId="bc7e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крупными участниками банков второго уровня, банковскими холдингами, банками второго уровня, крупными участниками страховых (перестраховочных) организаций, страховых холдингов, крупными участниками управляющих инвестиционным портфелем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декабря 2016 года № 315. Зарегистрировано в Министерстве юстиции Республики Казахстан 24 февраля 2017 года № 14832. Утратило силу постановлением Правления Национального Банка Республики Казахстан от 24 декабря 2025 года № 101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19.03.2020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w:t>
      </w:r>
    </w:p>
    <w:bookmarkEnd w:id="1"/>
    <w:bookmarkStart w:name="z1240" w:id="2"/>
    <w:p>
      <w:pPr>
        <w:spacing w:after="0"/>
        <w:ind w:left="0"/>
        <w:jc w:val="both"/>
      </w:pPr>
      <w:r>
        <w:rPr>
          <w:rFonts w:ascii="Times New Roman"/>
          <w:b w:val="false"/>
          <w:i w:val="false"/>
          <w:color w:val="000000"/>
          <w:sz w:val="28"/>
        </w:rPr>
        <w:t xml:space="preserve">
      1) перечень отчетности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1241" w:id="3"/>
    <w:p>
      <w:pPr>
        <w:spacing w:after="0"/>
        <w:ind w:left="0"/>
        <w:jc w:val="both"/>
      </w:pPr>
      <w:r>
        <w:rPr>
          <w:rFonts w:ascii="Times New Roman"/>
          <w:b w:val="false"/>
          <w:i w:val="false"/>
          <w:color w:val="000000"/>
          <w:sz w:val="28"/>
        </w:rPr>
        <w:t xml:space="preserve">
      2) форму отчета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242" w:id="4"/>
    <w:p>
      <w:pPr>
        <w:spacing w:after="0"/>
        <w:ind w:left="0"/>
        <w:jc w:val="both"/>
      </w:pPr>
      <w:r>
        <w:rPr>
          <w:rFonts w:ascii="Times New Roman"/>
          <w:b w:val="false"/>
          <w:i w:val="false"/>
          <w:color w:val="000000"/>
          <w:sz w:val="28"/>
        </w:rPr>
        <w:t xml:space="preserve">
      3) форму отчета о крупном участнике банка второго уровня, страховой (перестраховочной) организации, управляющего инвестиционным портфелем, являющимся физическим лицом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243" w:id="5"/>
    <w:p>
      <w:pPr>
        <w:spacing w:after="0"/>
        <w:ind w:left="0"/>
        <w:jc w:val="both"/>
      </w:pPr>
      <w:r>
        <w:rPr>
          <w:rFonts w:ascii="Times New Roman"/>
          <w:b w:val="false"/>
          <w:i w:val="false"/>
          <w:color w:val="000000"/>
          <w:sz w:val="28"/>
        </w:rPr>
        <w:t xml:space="preserve">
      4) форму отчета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244" w:id="6"/>
    <w:p>
      <w:pPr>
        <w:spacing w:after="0"/>
        <w:ind w:left="0"/>
        <w:jc w:val="both"/>
      </w:pPr>
      <w:r>
        <w:rPr>
          <w:rFonts w:ascii="Times New Roman"/>
          <w:b w:val="false"/>
          <w:i w:val="false"/>
          <w:color w:val="000000"/>
          <w:sz w:val="28"/>
        </w:rPr>
        <w:t xml:space="preserve">
      5) форму отчета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245" w:id="7"/>
    <w:p>
      <w:pPr>
        <w:spacing w:after="0"/>
        <w:ind w:left="0"/>
        <w:jc w:val="both"/>
      </w:pPr>
      <w:r>
        <w:rPr>
          <w:rFonts w:ascii="Times New Roman"/>
          <w:b w:val="false"/>
          <w:i w:val="false"/>
          <w:color w:val="000000"/>
          <w:sz w:val="28"/>
        </w:rPr>
        <w:t xml:space="preserve">
      6) форму отчета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1246" w:id="8"/>
    <w:p>
      <w:pPr>
        <w:spacing w:after="0"/>
        <w:ind w:left="0"/>
        <w:jc w:val="both"/>
      </w:pPr>
      <w:r>
        <w:rPr>
          <w:rFonts w:ascii="Times New Roman"/>
          <w:b w:val="false"/>
          <w:i w:val="false"/>
          <w:color w:val="000000"/>
          <w:sz w:val="28"/>
        </w:rPr>
        <w:t xml:space="preserve">
      7) форму отчета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реестра связанных, в том числе аффилированных лиц,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247" w:id="9"/>
    <w:p>
      <w:pPr>
        <w:spacing w:after="0"/>
        <w:ind w:left="0"/>
        <w:jc w:val="both"/>
      </w:pPr>
      <w:r>
        <w:rPr>
          <w:rFonts w:ascii="Times New Roman"/>
          <w:b w:val="false"/>
          <w:i w:val="false"/>
          <w:color w:val="000000"/>
          <w:sz w:val="28"/>
        </w:rPr>
        <w:t xml:space="preserve">
      8) форму отчета о расшифровке рабочих таблиц по составлению консолидированной финансовой отчетности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248" w:id="10"/>
    <w:p>
      <w:pPr>
        <w:spacing w:after="0"/>
        <w:ind w:left="0"/>
        <w:jc w:val="both"/>
      </w:pPr>
      <w:r>
        <w:rPr>
          <w:rFonts w:ascii="Times New Roman"/>
          <w:b w:val="false"/>
          <w:i w:val="false"/>
          <w:color w:val="000000"/>
          <w:sz w:val="28"/>
        </w:rPr>
        <w:t xml:space="preserve">
      9) форму консолидированной и неконсолидированной финансовой отчетности и пояснительную записку к ней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1249" w:id="11"/>
    <w:p>
      <w:pPr>
        <w:spacing w:after="0"/>
        <w:ind w:left="0"/>
        <w:jc w:val="both"/>
      </w:pPr>
      <w:r>
        <w:rPr>
          <w:rFonts w:ascii="Times New Roman"/>
          <w:b w:val="false"/>
          <w:i w:val="false"/>
          <w:color w:val="000000"/>
          <w:sz w:val="28"/>
        </w:rPr>
        <w:t xml:space="preserve">
      10) форму отчета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источников средств, используемых для приобретения акций,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1250" w:id="12"/>
    <w:p>
      <w:pPr>
        <w:spacing w:after="0"/>
        <w:ind w:left="0"/>
        <w:jc w:val="both"/>
      </w:pPr>
      <w:r>
        <w:rPr>
          <w:rFonts w:ascii="Times New Roman"/>
          <w:b w:val="false"/>
          <w:i w:val="false"/>
          <w:color w:val="000000"/>
          <w:sz w:val="28"/>
        </w:rPr>
        <w:t xml:space="preserve">
      11) форму отчета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1251" w:id="13"/>
    <w:p>
      <w:pPr>
        <w:spacing w:after="0"/>
        <w:ind w:left="0"/>
        <w:jc w:val="both"/>
      </w:pPr>
      <w:r>
        <w:rPr>
          <w:rFonts w:ascii="Times New Roman"/>
          <w:b w:val="false"/>
          <w:i w:val="false"/>
          <w:color w:val="000000"/>
          <w:sz w:val="28"/>
        </w:rPr>
        <w:t xml:space="preserve">
      12) форму отчета о внутригрупповых сделках страховой группы, заключенных в течение отчетного периода, а также действующих по состоянию на отчетную дату,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1252" w:id="14"/>
    <w:p>
      <w:pPr>
        <w:spacing w:after="0"/>
        <w:ind w:left="0"/>
        <w:jc w:val="both"/>
      </w:pPr>
      <w:r>
        <w:rPr>
          <w:rFonts w:ascii="Times New Roman"/>
          <w:b w:val="false"/>
          <w:i w:val="false"/>
          <w:color w:val="000000"/>
          <w:sz w:val="28"/>
        </w:rPr>
        <w:t xml:space="preserve">
      13) форму отчета о правах требования, переданных дочерней организации, приобретающей сомнительные и безнадежные активы родительского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1253" w:id="15"/>
    <w:p>
      <w:pPr>
        <w:spacing w:after="0"/>
        <w:ind w:left="0"/>
        <w:jc w:val="both"/>
      </w:pPr>
      <w:r>
        <w:rPr>
          <w:rFonts w:ascii="Times New Roman"/>
          <w:b w:val="false"/>
          <w:i w:val="false"/>
          <w:color w:val="000000"/>
          <w:sz w:val="28"/>
        </w:rPr>
        <w:t xml:space="preserve">
      14) форму отчета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1254" w:id="16"/>
    <w:p>
      <w:pPr>
        <w:spacing w:after="0"/>
        <w:ind w:left="0"/>
        <w:jc w:val="both"/>
      </w:pPr>
      <w:r>
        <w:rPr>
          <w:rFonts w:ascii="Times New Roman"/>
          <w:b w:val="false"/>
          <w:i w:val="false"/>
          <w:color w:val="000000"/>
          <w:sz w:val="28"/>
        </w:rPr>
        <w:t xml:space="preserve">
      15) форму отчета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bookmarkStart w:name="z1255" w:id="17"/>
    <w:p>
      <w:pPr>
        <w:spacing w:after="0"/>
        <w:ind w:left="0"/>
        <w:jc w:val="both"/>
      </w:pPr>
      <w:r>
        <w:rPr>
          <w:rFonts w:ascii="Times New Roman"/>
          <w:b w:val="false"/>
          <w:i w:val="false"/>
          <w:color w:val="000000"/>
          <w:sz w:val="28"/>
        </w:rPr>
        <w:t xml:space="preserve">
      16)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24.12.2024 </w:t>
      </w:r>
      <w:r>
        <w:rPr>
          <w:rFonts w:ascii="Times New Roman"/>
          <w:b w:val="false"/>
          <w:i w:val="false"/>
          <w:color w:val="000000"/>
          <w:sz w:val="28"/>
        </w:rPr>
        <w:t>№ 80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2. Крупные участники банков второго уровня, банковские холдинги, крупные участники страховых (перестраховочных) организаций, страховые холдинги, крупные участники управляющих инвестиционным портфелем, банки второго уровня представляют в Национальный Банк Республики Казахстан в электронном формате следующую отчетность:</w:t>
      </w:r>
    </w:p>
    <w:bookmarkEnd w:id="18"/>
    <w:bookmarkStart w:name="z1257" w:id="19"/>
    <w:p>
      <w:pPr>
        <w:spacing w:after="0"/>
        <w:ind w:left="0"/>
        <w:jc w:val="both"/>
      </w:pPr>
      <w:r>
        <w:rPr>
          <w:rFonts w:ascii="Times New Roman"/>
          <w:b w:val="false"/>
          <w:i w:val="false"/>
          <w:color w:val="000000"/>
          <w:sz w:val="28"/>
        </w:rPr>
        <w:t xml:space="preserve">
      1) крупный участник банка второго уровня, страховой (перестраховочной) организации, управляющего инвестиционным портфелем, являющийся физическим лицом, отчетность, предусмотренную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настоящего постановления, ежегодно, не позднее 120 (ста двадцати) календарных дней по окончании финансового года;</w:t>
      </w:r>
    </w:p>
    <w:bookmarkEnd w:id="19"/>
    <w:bookmarkStart w:name="z1258" w:id="20"/>
    <w:p>
      <w:pPr>
        <w:spacing w:after="0"/>
        <w:ind w:left="0"/>
        <w:jc w:val="both"/>
      </w:pPr>
      <w:r>
        <w:rPr>
          <w:rFonts w:ascii="Times New Roman"/>
          <w:b w:val="false"/>
          <w:i w:val="false"/>
          <w:color w:val="000000"/>
          <w:sz w:val="28"/>
        </w:rPr>
        <w:t>
      2) крупный участник банка второго уровня, являющийся юридическим лицом-резидентом Республики Казахстан, банковский холдинг, являющийся резидентом Республики Казахстан, за исключением банков второго уровня, имеющих статус крупного участника банка второго уровня или банковского холдинга:</w:t>
      </w:r>
    </w:p>
    <w:bookmarkEnd w:id="20"/>
    <w:bookmarkStart w:name="z1259" w:id="21"/>
    <w:p>
      <w:pPr>
        <w:spacing w:after="0"/>
        <w:ind w:left="0"/>
        <w:jc w:val="both"/>
      </w:pPr>
      <w:r>
        <w:rPr>
          <w:rFonts w:ascii="Times New Roman"/>
          <w:b w:val="false"/>
          <w:i w:val="false"/>
          <w:color w:val="000000"/>
          <w:sz w:val="28"/>
        </w:rPr>
        <w:t xml:space="preserve">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ежеквартально, не позднее 30 (тридцати) календарных дней, следующих за отчетным кварталом;</w:t>
      </w:r>
    </w:p>
    <w:bookmarkEnd w:id="21"/>
    <w:bookmarkStart w:name="z1260" w:id="22"/>
    <w:p>
      <w:pPr>
        <w:spacing w:after="0"/>
        <w:ind w:left="0"/>
        <w:jc w:val="both"/>
      </w:pPr>
      <w:r>
        <w:rPr>
          <w:rFonts w:ascii="Times New Roman"/>
          <w:b w:val="false"/>
          <w:i w:val="false"/>
          <w:color w:val="000000"/>
          <w:sz w:val="28"/>
        </w:rPr>
        <w:t xml:space="preserve">
      отчетность, предусмотренную </w:t>
      </w:r>
      <w:r>
        <w:rPr>
          <w:rFonts w:ascii="Times New Roman"/>
          <w:b w:val="false"/>
          <w:i w:val="false"/>
          <w:color w:val="000000"/>
          <w:sz w:val="28"/>
        </w:rPr>
        <w:t>подпунктом 6)</w:t>
      </w:r>
      <w:r>
        <w:rPr>
          <w:rFonts w:ascii="Times New Roman"/>
          <w:b w:val="false"/>
          <w:i w:val="false"/>
          <w:color w:val="000000"/>
          <w:sz w:val="28"/>
        </w:rPr>
        <w:t xml:space="preserve"> пункта 1 настоящего постановления, ежеквартально, не позднее 10 (десятого) числа месяца, следующего за отчетным кварталом;</w:t>
      </w:r>
    </w:p>
    <w:bookmarkEnd w:id="22"/>
    <w:bookmarkStart w:name="z1261" w:id="23"/>
    <w:p>
      <w:pPr>
        <w:spacing w:after="0"/>
        <w:ind w:left="0"/>
        <w:jc w:val="both"/>
      </w:pPr>
      <w:r>
        <w:rPr>
          <w:rFonts w:ascii="Times New Roman"/>
          <w:b w:val="false"/>
          <w:i w:val="false"/>
          <w:color w:val="000000"/>
          <w:sz w:val="28"/>
        </w:rPr>
        <w:t xml:space="preserve">
      3) страховой холдинг, являющийся резидентом Республики Казахстан, за исключением банков второго уровня, имеющих статус страхового холдинга, а также страховой (перестраховочной) организации, имеющей статус страхового холдинга,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ежеквартально, не позднее 30 (тридцати) календарных дней, следующих за отчетным кварталом;</w:t>
      </w:r>
    </w:p>
    <w:bookmarkEnd w:id="23"/>
    <w:bookmarkStart w:name="z1262" w:id="24"/>
    <w:p>
      <w:pPr>
        <w:spacing w:after="0"/>
        <w:ind w:left="0"/>
        <w:jc w:val="both"/>
      </w:pPr>
      <w:r>
        <w:rPr>
          <w:rFonts w:ascii="Times New Roman"/>
          <w:b w:val="false"/>
          <w:i w:val="false"/>
          <w:color w:val="000000"/>
          <w:sz w:val="28"/>
        </w:rPr>
        <w:t xml:space="preserve">
      4) крупный участник страховой (перестраховочной) организации, являющийся юридическим лицом-резидентом Республики Казахстан, за исключением банков второго уровня, имеющих статус крупного участника страховой (перестраховочной) организации, а также страховой (перестраховочной) организации, имеющей статус крупного участника страховой (перестраховочной) организации,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настоящего постановления, ежегодно, не позднее 30 (тридцати) календарных дней по окончании финансового года;</w:t>
      </w:r>
    </w:p>
    <w:bookmarkEnd w:id="24"/>
    <w:bookmarkStart w:name="z1263" w:id="25"/>
    <w:p>
      <w:pPr>
        <w:spacing w:after="0"/>
        <w:ind w:left="0"/>
        <w:jc w:val="both"/>
      </w:pPr>
      <w:r>
        <w:rPr>
          <w:rFonts w:ascii="Times New Roman"/>
          <w:b w:val="false"/>
          <w:i w:val="false"/>
          <w:color w:val="000000"/>
          <w:sz w:val="28"/>
        </w:rPr>
        <w:t xml:space="preserve">
      5) крупный участник страховой (перестраховочной) организации, являющийся юридическим лицом-резидентом Республики Казахстан, в случае отсутствия у страховой (перестраховочной) организации страхового холдинга, за исключением банков второго уровня, имеющих статус крупного участника страховой (перестраховочной) организации, а также страховой (перестраховочной) организации, имеющей статус крупного участника страховой (перестраховочной) организации или страхового холдинга,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ежеквартально, не позднее 30 (тридцати) календарных дней, следующих за отчетным кварталом;</w:t>
      </w:r>
    </w:p>
    <w:bookmarkEnd w:id="25"/>
    <w:bookmarkStart w:name="z1264" w:id="26"/>
    <w:p>
      <w:pPr>
        <w:spacing w:after="0"/>
        <w:ind w:left="0"/>
        <w:jc w:val="both"/>
      </w:pPr>
      <w:r>
        <w:rPr>
          <w:rFonts w:ascii="Times New Roman"/>
          <w:b w:val="false"/>
          <w:i w:val="false"/>
          <w:color w:val="000000"/>
          <w:sz w:val="28"/>
        </w:rPr>
        <w:t xml:space="preserve">
      6) крупный участник управляющего инвестиционным портфелем, являющийся юридическим лицом-резидентом Республики Казахстан, за исключением банков второго уровня, имеющих статус крупного участника управляющего инвестиционным портфелем, отчетность, предусмотренную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w:t>
      </w:r>
    </w:p>
    <w:bookmarkEnd w:id="26"/>
    <w:bookmarkStart w:name="z1265" w:id="27"/>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27"/>
    <w:bookmarkStart w:name="z1266" w:id="28"/>
    <w:p>
      <w:pPr>
        <w:spacing w:after="0"/>
        <w:ind w:left="0"/>
        <w:jc w:val="both"/>
      </w:pPr>
      <w:r>
        <w:rPr>
          <w:rFonts w:ascii="Times New Roman"/>
          <w:b w:val="false"/>
          <w:i w:val="false"/>
          <w:color w:val="000000"/>
          <w:sz w:val="28"/>
        </w:rPr>
        <w:t>
      ежегодно, не позднее 30 (тридцати) календарных дней по окончании финансового года;</w:t>
      </w:r>
    </w:p>
    <w:bookmarkEnd w:id="28"/>
    <w:bookmarkStart w:name="z1267" w:id="29"/>
    <w:p>
      <w:pPr>
        <w:spacing w:after="0"/>
        <w:ind w:left="0"/>
        <w:jc w:val="both"/>
      </w:pPr>
      <w:r>
        <w:rPr>
          <w:rFonts w:ascii="Times New Roman"/>
          <w:b w:val="false"/>
          <w:i w:val="false"/>
          <w:color w:val="000000"/>
          <w:sz w:val="28"/>
        </w:rPr>
        <w:t>
      7)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 отчетность, предусмотренную подпунктом 8) пункта 1 настоящего постановления:</w:t>
      </w:r>
    </w:p>
    <w:bookmarkEnd w:id="29"/>
    <w:bookmarkStart w:name="z1268" w:id="30"/>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30"/>
    <w:bookmarkStart w:name="z1269" w:id="31"/>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1"/>
    <w:bookmarkStart w:name="z1270" w:id="32"/>
    <w:p>
      <w:pPr>
        <w:spacing w:after="0"/>
        <w:ind w:left="0"/>
        <w:jc w:val="both"/>
      </w:pPr>
      <w:r>
        <w:rPr>
          <w:rFonts w:ascii="Times New Roman"/>
          <w:b w:val="false"/>
          <w:i w:val="false"/>
          <w:color w:val="000000"/>
          <w:sz w:val="28"/>
        </w:rPr>
        <w:t>
      8) крупный участник банка второго уровня, являющийся юридическим лицом-резидентом Республики Казахстан, банковский холдинг, являющийся резидентом Республики Казахстан, банк второго уровня, не имеющий банковского холдинга, входящий в состав банковского конгломерата, страховой холдинг, являющийся резидентом Республики Казахстан, крупный участник управляющего инвестиционным портфелем, являющийся юридическим лицом-резидентом Республики Казахстан, за исключением банков второго уровня, отчетность, предусмотренную подпунктом 9) пункта 1 настоящего постановления, в части консолидированной финансовой отчетности:</w:t>
      </w:r>
    </w:p>
    <w:bookmarkEnd w:id="32"/>
    <w:bookmarkStart w:name="z1271" w:id="33"/>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33"/>
    <w:bookmarkStart w:name="z1272" w:id="34"/>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4"/>
    <w:bookmarkStart w:name="z1273" w:id="35"/>
    <w:p>
      <w:pPr>
        <w:spacing w:after="0"/>
        <w:ind w:left="0"/>
        <w:jc w:val="both"/>
      </w:pPr>
      <w:r>
        <w:rPr>
          <w:rFonts w:ascii="Times New Roman"/>
          <w:b w:val="false"/>
          <w:i w:val="false"/>
          <w:color w:val="000000"/>
          <w:sz w:val="28"/>
        </w:rPr>
        <w:t>
      в части неконсолидированной финансовой отчетности:</w:t>
      </w:r>
    </w:p>
    <w:bookmarkEnd w:id="35"/>
    <w:bookmarkStart w:name="z1274" w:id="36"/>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36"/>
    <w:bookmarkStart w:name="z1275" w:id="37"/>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7"/>
    <w:bookmarkStart w:name="z1276" w:id="38"/>
    <w:p>
      <w:pPr>
        <w:spacing w:after="0"/>
        <w:ind w:left="0"/>
        <w:jc w:val="both"/>
      </w:pPr>
      <w:r>
        <w:rPr>
          <w:rFonts w:ascii="Times New Roman"/>
          <w:b w:val="false"/>
          <w:i w:val="false"/>
          <w:color w:val="000000"/>
          <w:sz w:val="28"/>
        </w:rPr>
        <w:t xml:space="preserve">
      9) крупный участник страховой (перестраховочной) организации, являющийся юридическим лицом-резидентом, в случае отсутствия у страховой (перестраховочной) организации страхового холдинга, отчетность, предусмотренную </w:t>
      </w:r>
      <w:r>
        <w:rPr>
          <w:rFonts w:ascii="Times New Roman"/>
          <w:b w:val="false"/>
          <w:i w:val="false"/>
          <w:color w:val="000000"/>
          <w:sz w:val="28"/>
        </w:rPr>
        <w:t>подпунктом 9)</w:t>
      </w:r>
      <w:r>
        <w:rPr>
          <w:rFonts w:ascii="Times New Roman"/>
          <w:b w:val="false"/>
          <w:i w:val="false"/>
          <w:color w:val="000000"/>
          <w:sz w:val="28"/>
        </w:rPr>
        <w:t xml:space="preserve"> пункта 1 настоящего постановления, в части неконсолидированной финансовой отчетности:</w:t>
      </w:r>
    </w:p>
    <w:bookmarkEnd w:id="38"/>
    <w:bookmarkStart w:name="z1277" w:id="39"/>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39"/>
    <w:bookmarkStart w:name="z1278" w:id="40"/>
    <w:p>
      <w:pPr>
        <w:spacing w:after="0"/>
        <w:ind w:left="0"/>
        <w:jc w:val="both"/>
      </w:pPr>
      <w:r>
        <w:rPr>
          <w:rFonts w:ascii="Times New Roman"/>
          <w:b w:val="false"/>
          <w:i w:val="false"/>
          <w:color w:val="000000"/>
          <w:sz w:val="28"/>
        </w:rPr>
        <w:t>
      ежегодно, не позднее 120 (ста двадцати) календарных дней по окончании финансового года;</w:t>
      </w:r>
    </w:p>
    <w:bookmarkEnd w:id="40"/>
    <w:bookmarkStart w:name="z1279" w:id="41"/>
    <w:p>
      <w:pPr>
        <w:spacing w:after="0"/>
        <w:ind w:left="0"/>
        <w:jc w:val="both"/>
      </w:pPr>
      <w:r>
        <w:rPr>
          <w:rFonts w:ascii="Times New Roman"/>
          <w:b w:val="false"/>
          <w:i w:val="false"/>
          <w:color w:val="000000"/>
          <w:sz w:val="28"/>
        </w:rPr>
        <w:t>
      10)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 отчетность, предусмотренную подпунктом 10) пункта 1 настоящего постановления, в течение 30 (тридцати) календарных дней со дня принятия решения об изменении количества и (или) процентного соотношения принадлежащих ему акций;</w:t>
      </w:r>
    </w:p>
    <w:bookmarkEnd w:id="41"/>
    <w:bookmarkStart w:name="z1280" w:id="42"/>
    <w:p>
      <w:pPr>
        <w:spacing w:after="0"/>
        <w:ind w:left="0"/>
        <w:jc w:val="both"/>
      </w:pPr>
      <w:r>
        <w:rPr>
          <w:rFonts w:ascii="Times New Roman"/>
          <w:b w:val="false"/>
          <w:i w:val="false"/>
          <w:color w:val="000000"/>
          <w:sz w:val="28"/>
        </w:rPr>
        <w:t xml:space="preserve">
      11) страховой холдинг, входящий в состав страховой группы, отчетность, предусмотренную </w:t>
      </w:r>
      <w:r>
        <w:rPr>
          <w:rFonts w:ascii="Times New Roman"/>
          <w:b w:val="false"/>
          <w:i w:val="false"/>
          <w:color w:val="000000"/>
          <w:sz w:val="28"/>
        </w:rPr>
        <w:t>подпунктами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настоящего постановления, ежеквартально не позднее 60 (шестидесяти) календарных дней, следующих за отчетным кварталом;</w:t>
      </w:r>
    </w:p>
    <w:bookmarkEnd w:id="42"/>
    <w:bookmarkStart w:name="z1281" w:id="43"/>
    <w:p>
      <w:pPr>
        <w:spacing w:after="0"/>
        <w:ind w:left="0"/>
        <w:jc w:val="both"/>
      </w:pPr>
      <w:r>
        <w:rPr>
          <w:rFonts w:ascii="Times New Roman"/>
          <w:b w:val="false"/>
          <w:i w:val="false"/>
          <w:color w:val="000000"/>
          <w:sz w:val="28"/>
        </w:rPr>
        <w:t>
      12)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холдинг-нерезиденты Республики Казахстан, ежегодно, не позднее 150 (ста пятидесяти) календарных дней по окончании финансового года, консолидированную, при наличии неконсолидированную годовую финансовую отчетность и пояснительную записку к ней, заверенные аудиторской организацией, на казахском или русском языках.</w:t>
      </w:r>
    </w:p>
    <w:bookmarkEnd w:id="43"/>
    <w:bookmarkStart w:name="z1282" w:id="44"/>
    <w:p>
      <w:pPr>
        <w:spacing w:after="0"/>
        <w:ind w:left="0"/>
        <w:jc w:val="both"/>
      </w:pPr>
      <w:r>
        <w:rPr>
          <w:rFonts w:ascii="Times New Roman"/>
          <w:b w:val="false"/>
          <w:i w:val="false"/>
          <w:color w:val="000000"/>
          <w:sz w:val="28"/>
        </w:rPr>
        <w:t>
      Пояснительная записка составляется в соответствии с требованиями соответствующего надзорного органа страны своего места нахождения;</w:t>
      </w:r>
    </w:p>
    <w:bookmarkEnd w:id="44"/>
    <w:bookmarkStart w:name="z1283" w:id="45"/>
    <w:p>
      <w:pPr>
        <w:spacing w:after="0"/>
        <w:ind w:left="0"/>
        <w:jc w:val="both"/>
      </w:pPr>
      <w:r>
        <w:rPr>
          <w:rFonts w:ascii="Times New Roman"/>
          <w:b w:val="false"/>
          <w:i w:val="false"/>
          <w:color w:val="000000"/>
          <w:sz w:val="28"/>
        </w:rPr>
        <w:t xml:space="preserve">
      13) банковский холдинг-нерезидент Республики Казахстан отчетность, предусмотренную </w:t>
      </w:r>
      <w:r>
        <w:rPr>
          <w:rFonts w:ascii="Times New Roman"/>
          <w:b w:val="false"/>
          <w:i w:val="false"/>
          <w:color w:val="000000"/>
          <w:sz w:val="28"/>
        </w:rPr>
        <w:t>подпунктом 6)</w:t>
      </w:r>
      <w:r>
        <w:rPr>
          <w:rFonts w:ascii="Times New Roman"/>
          <w:b w:val="false"/>
          <w:i w:val="false"/>
          <w:color w:val="000000"/>
          <w:sz w:val="28"/>
        </w:rPr>
        <w:t xml:space="preserve"> пункта 1 настоящего постановления, ежеквартально не позднее 10 (десятого) числа месяца, следующего за отчетным кварталом.</w:t>
      </w:r>
    </w:p>
    <w:bookmarkEnd w:id="45"/>
    <w:bookmarkStart w:name="z1284" w:id="46"/>
    <w:p>
      <w:pPr>
        <w:spacing w:after="0"/>
        <w:ind w:left="0"/>
        <w:jc w:val="both"/>
      </w:pPr>
      <w:r>
        <w:rPr>
          <w:rFonts w:ascii="Times New Roman"/>
          <w:b w:val="false"/>
          <w:i w:val="false"/>
          <w:color w:val="000000"/>
          <w:sz w:val="28"/>
        </w:rPr>
        <w:t xml:space="preserve">
      14) банки второго уровня, имеющие дочернюю организацию, приобретающую сомнительные и безнадежные активы родительского банка, отчетность, предусмотренную </w:t>
      </w:r>
      <w:r>
        <w:rPr>
          <w:rFonts w:ascii="Times New Roman"/>
          <w:b w:val="false"/>
          <w:i w:val="false"/>
          <w:color w:val="000000"/>
          <w:sz w:val="28"/>
        </w:rPr>
        <w:t>подпунктами 13)</w:t>
      </w:r>
      <w:r>
        <w:rPr>
          <w:rFonts w:ascii="Times New Roman"/>
          <w:b w:val="false"/>
          <w:i w:val="false"/>
          <w:color w:val="000000"/>
          <w:sz w:val="28"/>
        </w:rPr>
        <w:t>, 14) и 15) пункта 1 настоящего постановления, ежеквартально, не позднее 30 (тридцати) календарных дней, следующих за отчетным кварталом.</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24.12.2024 </w:t>
      </w:r>
      <w:r>
        <w:rPr>
          <w:rFonts w:ascii="Times New Roman"/>
          <w:b w:val="false"/>
          <w:i w:val="false"/>
          <w:color w:val="000000"/>
          <w:sz w:val="28"/>
        </w:rPr>
        <w:t>№ 80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229 "Об утверждении Правил представления отчетности крупными участниками банков, банковскими холдингами, крупными участниками страховых (перестраховочных) организаций, страховыми холдингами и форм отчетности" (зарегистрированное в Реестре государственной регистрации нормативных правовых актов № 8855, опубликованное 10 декабря 2013 года в газете "Юридическая газета" № 185 (2560).</w:t>
      </w:r>
    </w:p>
    <w:bookmarkEnd w:id="47"/>
    <w:bookmarkStart w:name="z60" w:id="48"/>
    <w:p>
      <w:pPr>
        <w:spacing w:after="0"/>
        <w:ind w:left="0"/>
        <w:jc w:val="both"/>
      </w:pPr>
      <w:r>
        <w:rPr>
          <w:rFonts w:ascii="Times New Roman"/>
          <w:b w:val="false"/>
          <w:i w:val="false"/>
          <w:color w:val="000000"/>
          <w:sz w:val="28"/>
        </w:rPr>
        <w:t>
      4. Департаменту исследований и статистики (Тутушкин В.А.) в установленном законодательством Республики Казахстан порядке обеспечить:</w:t>
      </w:r>
    </w:p>
    <w:bookmarkEnd w:id="48"/>
    <w:bookmarkStart w:name="z61" w:id="49"/>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9"/>
    <w:bookmarkStart w:name="z62" w:id="50"/>
    <w:p>
      <w:pPr>
        <w:spacing w:after="0"/>
        <w:ind w:left="0"/>
        <w:jc w:val="both"/>
      </w:pPr>
      <w:r>
        <w:rPr>
          <w:rFonts w:ascii="Times New Roman"/>
          <w:b w:val="false"/>
          <w:i w:val="false"/>
          <w:color w:val="000000"/>
          <w:sz w:val="28"/>
        </w:rPr>
        <w:t xml:space="preserve">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 </w:t>
      </w:r>
    </w:p>
    <w:bookmarkEnd w:id="50"/>
    <w:bookmarkStart w:name="z63" w:id="51"/>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1"/>
    <w:bookmarkStart w:name="z64" w:id="52"/>
    <w:p>
      <w:pPr>
        <w:spacing w:after="0"/>
        <w:ind w:left="0"/>
        <w:jc w:val="both"/>
      </w:pPr>
      <w:r>
        <w:rPr>
          <w:rFonts w:ascii="Times New Roman"/>
          <w:b w:val="false"/>
          <w:i w:val="false"/>
          <w:color w:val="000000"/>
          <w:sz w:val="28"/>
        </w:rPr>
        <w:t xml:space="preserve">
      5.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 </w:t>
      </w:r>
    </w:p>
    <w:bookmarkEnd w:id="52"/>
    <w:bookmarkStart w:name="z65" w:id="53"/>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53"/>
    <w:bookmarkStart w:name="z66" w:id="54"/>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68" w:id="55"/>
      <w:r>
        <w:rPr>
          <w:rFonts w:ascii="Times New Roman"/>
          <w:b w:val="false"/>
          <w:i w:val="false"/>
          <w:color w:val="000000"/>
          <w:sz w:val="28"/>
        </w:rPr>
        <w:t>
      "СОГЛАСОВАНО"</w:t>
      </w:r>
    </w:p>
    <w:bookmarkEnd w:id="55"/>
    <w:p>
      <w:pPr>
        <w:spacing w:after="0"/>
        <w:ind w:left="0"/>
        <w:jc w:val="both"/>
      </w:pPr>
      <w:r>
        <w:rPr>
          <w:rFonts w:ascii="Times New Roman"/>
          <w:b w:val="false"/>
          <w:i w:val="false"/>
          <w:color w:val="000000"/>
          <w:sz w:val="28"/>
        </w:rPr>
        <w:t>И.о. председателя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Г. Керимханова</w:t>
      </w:r>
    </w:p>
    <w:p>
      <w:pPr>
        <w:spacing w:after="0"/>
        <w:ind w:left="0"/>
        <w:jc w:val="both"/>
      </w:pPr>
      <w:r>
        <w:rPr>
          <w:rFonts w:ascii="Times New Roman"/>
          <w:b w:val="false"/>
          <w:i w:val="false"/>
          <w:color w:val="000000"/>
          <w:sz w:val="28"/>
        </w:rPr>
        <w:t>23 января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01" w:id="56"/>
    <w:p>
      <w:pPr>
        <w:spacing w:after="0"/>
        <w:ind w:left="0"/>
        <w:jc w:val="left"/>
      </w:pPr>
      <w:r>
        <w:rPr>
          <w:rFonts w:ascii="Times New Roman"/>
          <w:b/>
          <w:i w:val="false"/>
          <w:color w:val="000000"/>
        </w:rPr>
        <w:t xml:space="preserve"> Перечень отчетности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w:t>
      </w:r>
    </w:p>
    <w:bookmarkEnd w:id="56"/>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24.12.2024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01.01.2025).</w:t>
      </w:r>
    </w:p>
    <w:bookmarkStart w:name="z102" w:id="57"/>
    <w:p>
      <w:pPr>
        <w:spacing w:after="0"/>
        <w:ind w:left="0"/>
        <w:jc w:val="both"/>
      </w:pPr>
      <w:r>
        <w:rPr>
          <w:rFonts w:ascii="Times New Roman"/>
          <w:b w:val="false"/>
          <w:i w:val="false"/>
          <w:color w:val="000000"/>
          <w:sz w:val="28"/>
        </w:rPr>
        <w:t>
      Отчетность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 включает в себя:</w:t>
      </w:r>
    </w:p>
    <w:bookmarkEnd w:id="57"/>
    <w:bookmarkStart w:name="z1286" w:id="58"/>
    <w:p>
      <w:pPr>
        <w:spacing w:after="0"/>
        <w:ind w:left="0"/>
        <w:jc w:val="both"/>
      </w:pPr>
      <w:r>
        <w:rPr>
          <w:rFonts w:ascii="Times New Roman"/>
          <w:b w:val="false"/>
          <w:i w:val="false"/>
          <w:color w:val="000000"/>
          <w:sz w:val="28"/>
        </w:rPr>
        <w:t>
      1) форму отчета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58"/>
    <w:bookmarkStart w:name="z1287" w:id="59"/>
    <w:p>
      <w:pPr>
        <w:spacing w:after="0"/>
        <w:ind w:left="0"/>
        <w:jc w:val="both"/>
      </w:pPr>
      <w:r>
        <w:rPr>
          <w:rFonts w:ascii="Times New Roman"/>
          <w:b w:val="false"/>
          <w:i w:val="false"/>
          <w:color w:val="000000"/>
          <w:sz w:val="28"/>
        </w:rPr>
        <w:t>
      2) форму отчета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59"/>
    <w:bookmarkStart w:name="z1288" w:id="60"/>
    <w:p>
      <w:pPr>
        <w:spacing w:after="0"/>
        <w:ind w:left="0"/>
        <w:jc w:val="both"/>
      </w:pPr>
      <w:r>
        <w:rPr>
          <w:rFonts w:ascii="Times New Roman"/>
          <w:b w:val="false"/>
          <w:i w:val="false"/>
          <w:color w:val="000000"/>
          <w:sz w:val="28"/>
        </w:rPr>
        <w:t>
      3) форму отчета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60"/>
    <w:bookmarkStart w:name="z1289" w:id="61"/>
    <w:p>
      <w:pPr>
        <w:spacing w:after="0"/>
        <w:ind w:left="0"/>
        <w:jc w:val="both"/>
      </w:pPr>
      <w:r>
        <w:rPr>
          <w:rFonts w:ascii="Times New Roman"/>
          <w:b w:val="false"/>
          <w:i w:val="false"/>
          <w:color w:val="000000"/>
          <w:sz w:val="28"/>
        </w:rPr>
        <w:t>
      4) форму отчета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w:t>
      </w:r>
    </w:p>
    <w:bookmarkEnd w:id="61"/>
    <w:bookmarkStart w:name="z1290" w:id="62"/>
    <w:p>
      <w:pPr>
        <w:spacing w:after="0"/>
        <w:ind w:left="0"/>
        <w:jc w:val="both"/>
      </w:pPr>
      <w:r>
        <w:rPr>
          <w:rFonts w:ascii="Times New Roman"/>
          <w:b w:val="false"/>
          <w:i w:val="false"/>
          <w:color w:val="000000"/>
          <w:sz w:val="28"/>
        </w:rPr>
        <w:t>
      5) форму отчета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62"/>
    <w:bookmarkStart w:name="z1291" w:id="63"/>
    <w:p>
      <w:pPr>
        <w:spacing w:after="0"/>
        <w:ind w:left="0"/>
        <w:jc w:val="both"/>
      </w:pPr>
      <w:r>
        <w:rPr>
          <w:rFonts w:ascii="Times New Roman"/>
          <w:b w:val="false"/>
          <w:i w:val="false"/>
          <w:color w:val="000000"/>
          <w:sz w:val="28"/>
        </w:rPr>
        <w:t>
      6) форму отчета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реестра связанных, в том числе аффилированных лиц;</w:t>
      </w:r>
    </w:p>
    <w:bookmarkEnd w:id="63"/>
    <w:bookmarkStart w:name="z1292" w:id="64"/>
    <w:p>
      <w:pPr>
        <w:spacing w:after="0"/>
        <w:ind w:left="0"/>
        <w:jc w:val="both"/>
      </w:pPr>
      <w:r>
        <w:rPr>
          <w:rFonts w:ascii="Times New Roman"/>
          <w:b w:val="false"/>
          <w:i w:val="false"/>
          <w:color w:val="000000"/>
          <w:sz w:val="28"/>
        </w:rPr>
        <w:t>
      7) форму отчета о расшифровке рабочих таблиц по составлению консолидированной финансовой отчетности;</w:t>
      </w:r>
    </w:p>
    <w:bookmarkEnd w:id="64"/>
    <w:bookmarkStart w:name="z1293" w:id="65"/>
    <w:p>
      <w:pPr>
        <w:spacing w:after="0"/>
        <w:ind w:left="0"/>
        <w:jc w:val="both"/>
      </w:pPr>
      <w:r>
        <w:rPr>
          <w:rFonts w:ascii="Times New Roman"/>
          <w:b w:val="false"/>
          <w:i w:val="false"/>
          <w:color w:val="000000"/>
          <w:sz w:val="28"/>
        </w:rPr>
        <w:t>
      8) форму консолидированной и неконсолидированной финансовой отчетности и пояснительную записку к ней;</w:t>
      </w:r>
    </w:p>
    <w:bookmarkEnd w:id="65"/>
    <w:bookmarkStart w:name="z1294" w:id="66"/>
    <w:p>
      <w:pPr>
        <w:spacing w:after="0"/>
        <w:ind w:left="0"/>
        <w:jc w:val="both"/>
      </w:pPr>
      <w:r>
        <w:rPr>
          <w:rFonts w:ascii="Times New Roman"/>
          <w:b w:val="false"/>
          <w:i w:val="false"/>
          <w:color w:val="000000"/>
          <w:sz w:val="28"/>
        </w:rPr>
        <w:t>
      9) форму отчета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источников средств, используемых для приобретения акций;</w:t>
      </w:r>
    </w:p>
    <w:bookmarkEnd w:id="66"/>
    <w:bookmarkStart w:name="z1295" w:id="67"/>
    <w:p>
      <w:pPr>
        <w:spacing w:after="0"/>
        <w:ind w:left="0"/>
        <w:jc w:val="both"/>
      </w:pPr>
      <w:r>
        <w:rPr>
          <w:rFonts w:ascii="Times New Roman"/>
          <w:b w:val="false"/>
          <w:i w:val="false"/>
          <w:color w:val="000000"/>
          <w:sz w:val="28"/>
        </w:rPr>
        <w:t>
      10) форму отчета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67"/>
    <w:bookmarkStart w:name="z1296" w:id="68"/>
    <w:p>
      <w:pPr>
        <w:spacing w:after="0"/>
        <w:ind w:left="0"/>
        <w:jc w:val="both"/>
      </w:pPr>
      <w:r>
        <w:rPr>
          <w:rFonts w:ascii="Times New Roman"/>
          <w:b w:val="false"/>
          <w:i w:val="false"/>
          <w:color w:val="000000"/>
          <w:sz w:val="28"/>
        </w:rPr>
        <w:t>
      11) форму отчета о внутригрупповых сделках страховой группы, заключенных в течение отчетного периода, а также действующих по состоянию на отчетную дату;</w:t>
      </w:r>
    </w:p>
    <w:bookmarkEnd w:id="68"/>
    <w:bookmarkStart w:name="z1297" w:id="69"/>
    <w:p>
      <w:pPr>
        <w:spacing w:after="0"/>
        <w:ind w:left="0"/>
        <w:jc w:val="both"/>
      </w:pPr>
      <w:r>
        <w:rPr>
          <w:rFonts w:ascii="Times New Roman"/>
          <w:b w:val="false"/>
          <w:i w:val="false"/>
          <w:color w:val="000000"/>
          <w:sz w:val="28"/>
        </w:rPr>
        <w:t>
      12) форму отчета о правах требования, переданных дочерней организации, приобретающей сомнительные и безнадежные активы родительского банка;</w:t>
      </w:r>
    </w:p>
    <w:bookmarkEnd w:id="69"/>
    <w:bookmarkStart w:name="z1298" w:id="70"/>
    <w:p>
      <w:pPr>
        <w:spacing w:after="0"/>
        <w:ind w:left="0"/>
        <w:jc w:val="both"/>
      </w:pPr>
      <w:r>
        <w:rPr>
          <w:rFonts w:ascii="Times New Roman"/>
          <w:b w:val="false"/>
          <w:i w:val="false"/>
          <w:color w:val="000000"/>
          <w:sz w:val="28"/>
        </w:rPr>
        <w:t>
      13) форму отчета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w:t>
      </w:r>
    </w:p>
    <w:bookmarkEnd w:id="70"/>
    <w:bookmarkStart w:name="z1299" w:id="71"/>
    <w:p>
      <w:pPr>
        <w:spacing w:after="0"/>
        <w:ind w:left="0"/>
        <w:jc w:val="both"/>
      </w:pPr>
      <w:r>
        <w:rPr>
          <w:rFonts w:ascii="Times New Roman"/>
          <w:b w:val="false"/>
          <w:i w:val="false"/>
          <w:color w:val="000000"/>
          <w:sz w:val="28"/>
        </w:rPr>
        <w:t>
      14) форму отчета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929" w:id="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
    <w:p>
      <w:pPr>
        <w:spacing w:after="0"/>
        <w:ind w:left="0"/>
        <w:jc w:val="both"/>
      </w:pPr>
      <w:bookmarkStart w:name="z930" w:id="73"/>
      <w:r>
        <w:rPr>
          <w:rFonts w:ascii="Times New Roman"/>
          <w:b w:val="false"/>
          <w:i w:val="false"/>
          <w:color w:val="000000"/>
          <w:sz w:val="28"/>
        </w:rPr>
        <w:t>
      Представляется: в Национальный Банк Республики Казахстан</w:t>
      </w:r>
    </w:p>
    <w:bookmarkEnd w:id="7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31" w:id="74"/>
    <w:p>
      <w:pPr>
        <w:spacing w:after="0"/>
        <w:ind w:left="0"/>
        <w:jc w:val="left"/>
      </w:pPr>
      <w:r>
        <w:rPr>
          <w:rFonts w:ascii="Times New Roman"/>
          <w:b/>
          <w:i w:val="false"/>
          <w:color w:val="000000"/>
        </w:rPr>
        <w:t xml:space="preserve">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74"/>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32" w:id="75"/>
      <w:r>
        <w:rPr>
          <w:rFonts w:ascii="Times New Roman"/>
          <w:b w:val="false"/>
          <w:i w:val="false"/>
          <w:color w:val="000000"/>
          <w:sz w:val="28"/>
        </w:rPr>
        <w:t>
      Индекс формы административных данных: КУФЛ_Ф2</w:t>
      </w:r>
    </w:p>
    <w:bookmarkEnd w:id="75"/>
    <w:p>
      <w:pPr>
        <w:spacing w:after="0"/>
        <w:ind w:left="0"/>
        <w:jc w:val="both"/>
      </w:pPr>
      <w:r>
        <w:rPr>
          <w:rFonts w:ascii="Times New Roman"/>
          <w:b w:val="false"/>
          <w:i w:val="false"/>
          <w:color w:val="000000"/>
          <w:sz w:val="28"/>
        </w:rPr>
        <w:t>Периодичность: ежегодная</w:t>
      </w:r>
    </w:p>
    <w:p>
      <w:pPr>
        <w:spacing w:after="0"/>
        <w:ind w:left="0"/>
        <w:jc w:val="both"/>
      </w:pPr>
      <w:bookmarkStart w:name="z933" w:id="76"/>
      <w:r>
        <w:rPr>
          <w:rFonts w:ascii="Times New Roman"/>
          <w:b w:val="false"/>
          <w:i w:val="false"/>
          <w:color w:val="000000"/>
          <w:sz w:val="28"/>
        </w:rPr>
        <w:t>
      Отчетный период: по состоянию на "___" "__________" 20__ года</w:t>
      </w:r>
    </w:p>
    <w:bookmarkEnd w:id="76"/>
    <w:p>
      <w:pPr>
        <w:spacing w:after="0"/>
        <w:ind w:left="0"/>
        <w:jc w:val="both"/>
      </w:pPr>
      <w:r>
        <w:rPr>
          <w:rFonts w:ascii="Times New Roman"/>
          <w:b w:val="false"/>
          <w:i w:val="false"/>
          <w:color w:val="000000"/>
          <w:sz w:val="28"/>
        </w:rPr>
        <w:t>c "___" "________" 20___года по "___" "________" 20___года</w:t>
      </w:r>
    </w:p>
    <w:p>
      <w:pPr>
        <w:spacing w:after="0"/>
        <w:ind w:left="0"/>
        <w:jc w:val="both"/>
      </w:pPr>
      <w:bookmarkStart w:name="z934" w:id="77"/>
      <w:r>
        <w:rPr>
          <w:rFonts w:ascii="Times New Roman"/>
          <w:b w:val="false"/>
          <w:i w:val="false"/>
          <w:color w:val="000000"/>
          <w:sz w:val="28"/>
        </w:rPr>
        <w:t>
      Круг лиц, представляющих информацию: крупный участник банка второго уровня,</w:t>
      </w:r>
    </w:p>
    <w:bookmarkEnd w:id="77"/>
    <w:p>
      <w:pPr>
        <w:spacing w:after="0"/>
        <w:ind w:left="0"/>
        <w:jc w:val="both"/>
      </w:pPr>
      <w:r>
        <w:rPr>
          <w:rFonts w:ascii="Times New Roman"/>
          <w:b w:val="false"/>
          <w:i w:val="false"/>
          <w:color w:val="000000"/>
          <w:sz w:val="28"/>
        </w:rPr>
        <w:t>страховой (перестраховочной) организации, управляющего инвестиционным портфелем,</w:t>
      </w:r>
    </w:p>
    <w:p>
      <w:pPr>
        <w:spacing w:after="0"/>
        <w:ind w:left="0"/>
        <w:jc w:val="both"/>
      </w:pPr>
      <w:r>
        <w:rPr>
          <w:rFonts w:ascii="Times New Roman"/>
          <w:b w:val="false"/>
          <w:i w:val="false"/>
          <w:color w:val="000000"/>
          <w:sz w:val="28"/>
        </w:rPr>
        <w:t>являющийся физическим лицом</w:t>
      </w:r>
    </w:p>
    <w:p>
      <w:pPr>
        <w:spacing w:after="0"/>
        <w:ind w:left="0"/>
        <w:jc w:val="both"/>
      </w:pPr>
      <w:r>
        <w:rPr>
          <w:rFonts w:ascii="Times New Roman"/>
          <w:b w:val="false"/>
          <w:i w:val="false"/>
          <w:color w:val="000000"/>
          <w:sz w:val="28"/>
        </w:rPr>
        <w:t>Срок представления формы административных данных: ежегодно, не позднее 120 (ста двадцати)</w:t>
      </w:r>
    </w:p>
    <w:p>
      <w:pPr>
        <w:spacing w:after="0"/>
        <w:ind w:left="0"/>
        <w:jc w:val="both"/>
      </w:pPr>
      <w:r>
        <w:rPr>
          <w:rFonts w:ascii="Times New Roman"/>
          <w:b w:val="false"/>
          <w:i w:val="false"/>
          <w:color w:val="000000"/>
          <w:sz w:val="28"/>
        </w:rPr>
        <w:t>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6" w:id="78"/>
    <w:p>
      <w:pPr>
        <w:spacing w:after="0"/>
        <w:ind w:left="0"/>
        <w:jc w:val="left"/>
      </w:pPr>
      <w:r>
        <w:rPr>
          <w:rFonts w:ascii="Times New Roman"/>
          <w:b/>
          <w:i w:val="false"/>
          <w:color w:val="000000"/>
        </w:rPr>
        <w:t xml:space="preserve"> Таблица 1. Полученные доходы и иные денежные поступления</w:t>
      </w:r>
      <w:r>
        <w:br/>
      </w:r>
      <w:r>
        <w:rPr>
          <w:rFonts w:ascii="Times New Roman"/>
          <w:b/>
          <w:i w:val="false"/>
          <w:color w:val="000000"/>
        </w:rPr>
        <w:t>(в тысячах тенге)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доходов и иных денежных поступлений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иные денежные поступления,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иное вознаграждение трудовой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 которыми владеет крупный участник банка второго уровня, страховой (перестраховочной) организации, управляющего инвестиционным портфелем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ценным бумагам, паям, находящимся в управлении паевого инвестиционного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 от предпринимательской деятельности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финансовой, материальной и спонсорской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7" w:id="79"/>
    <w:p>
      <w:pPr>
        <w:spacing w:after="0"/>
        <w:ind w:left="0"/>
        <w:jc w:val="left"/>
      </w:pPr>
      <w:r>
        <w:rPr>
          <w:rFonts w:ascii="Times New Roman"/>
          <w:b/>
          <w:i w:val="false"/>
          <w:color w:val="000000"/>
        </w:rPr>
        <w:t xml:space="preserve"> Таблица 2. Сведения по имуществу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w:t>
            </w:r>
          </w:p>
          <w:p>
            <w:pPr>
              <w:spacing w:after="20"/>
              <w:ind w:left="20"/>
              <w:jc w:val="both"/>
            </w:pPr>
            <w:r>
              <w:rPr>
                <w:rFonts w:ascii="Times New Roman"/>
                <w:b w:val="false"/>
                <w:i w:val="false"/>
                <w:color w:val="000000"/>
                <w:sz w:val="20"/>
              </w:rPr>
              <w:t>(в тысячах тенге)</w:t>
            </w:r>
          </w:p>
          <w:p>
            <w:pPr>
              <w:spacing w:after="20"/>
              <w:ind w:left="20"/>
              <w:jc w:val="both"/>
            </w:pPr>
            <w:r>
              <w:rPr>
                <w:rFonts w:ascii="Times New Roman"/>
                <w:b w:val="false"/>
                <w:i w:val="false"/>
                <w:color w:val="000000"/>
                <w:sz w:val="20"/>
              </w:rPr>
              <w:t>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ликвидности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всего, в том числе:</w:t>
            </w:r>
          </w:p>
          <w:p>
            <w:pPr>
              <w:spacing w:after="20"/>
              <w:ind w:left="20"/>
              <w:jc w:val="both"/>
            </w:pPr>
            <w:r>
              <w:rPr>
                <w:rFonts w:ascii="Times New Roman"/>
                <w:b w:val="false"/>
                <w:i w:val="false"/>
                <w:color w:val="000000"/>
                <w:sz w:val="20"/>
              </w:rPr>
              <w:t>1) наличными:</w:t>
            </w:r>
          </w:p>
          <w:p>
            <w:pPr>
              <w:spacing w:after="20"/>
              <w:ind w:left="20"/>
              <w:jc w:val="both"/>
            </w:pPr>
            <w:r>
              <w:rPr>
                <w:rFonts w:ascii="Times New Roman"/>
                <w:b w:val="false"/>
                <w:i w:val="false"/>
                <w:color w:val="000000"/>
                <w:sz w:val="20"/>
              </w:rPr>
              <w:t>в национальной валюте;</w:t>
            </w:r>
          </w:p>
          <w:p>
            <w:pPr>
              <w:spacing w:after="20"/>
              <w:ind w:left="20"/>
              <w:jc w:val="both"/>
            </w:pPr>
            <w:r>
              <w:rPr>
                <w:rFonts w:ascii="Times New Roman"/>
                <w:b w:val="false"/>
                <w:i w:val="false"/>
                <w:color w:val="000000"/>
                <w:sz w:val="20"/>
              </w:rPr>
              <w:t>в иностранной валюте;</w:t>
            </w:r>
          </w:p>
          <w:p>
            <w:pPr>
              <w:spacing w:after="20"/>
              <w:ind w:left="20"/>
              <w:jc w:val="both"/>
            </w:pPr>
            <w:r>
              <w:rPr>
                <w:rFonts w:ascii="Times New Roman"/>
                <w:b w:val="false"/>
                <w:i w:val="false"/>
                <w:color w:val="000000"/>
                <w:sz w:val="20"/>
              </w:rPr>
              <w:t>2) на банковских счетах в банках второго уровня:</w:t>
            </w:r>
          </w:p>
          <w:p>
            <w:pPr>
              <w:spacing w:after="20"/>
              <w:ind w:left="20"/>
              <w:jc w:val="both"/>
            </w:pPr>
            <w:r>
              <w:rPr>
                <w:rFonts w:ascii="Times New Roman"/>
                <w:b w:val="false"/>
                <w:i w:val="false"/>
                <w:color w:val="000000"/>
                <w:sz w:val="20"/>
              </w:rPr>
              <w:t>в национальной валюте;</w:t>
            </w:r>
          </w:p>
          <w:p>
            <w:pPr>
              <w:spacing w:after="20"/>
              <w:ind w:left="20"/>
              <w:jc w:val="both"/>
            </w:pPr>
            <w:r>
              <w:rPr>
                <w:rFonts w:ascii="Times New Roman"/>
                <w:b w:val="false"/>
                <w:i w:val="false"/>
                <w:color w:val="000000"/>
                <w:sz w:val="20"/>
              </w:rPr>
              <w:t>в иностранной валюте;</w:t>
            </w:r>
          </w:p>
          <w:p>
            <w:pPr>
              <w:spacing w:after="20"/>
              <w:ind w:left="20"/>
              <w:jc w:val="both"/>
            </w:pPr>
            <w:r>
              <w:rPr>
                <w:rFonts w:ascii="Times New Roman"/>
                <w:b w:val="false"/>
                <w:i w:val="false"/>
                <w:color w:val="000000"/>
                <w:sz w:val="20"/>
              </w:rPr>
              <w:t>3) на банковских счетах в иностранных банках</w:t>
            </w:r>
          </w:p>
          <w:p>
            <w:pPr>
              <w:spacing w:after="20"/>
              <w:ind w:left="20"/>
              <w:jc w:val="both"/>
            </w:pPr>
            <w:r>
              <w:rPr>
                <w:rFonts w:ascii="Times New Roman"/>
                <w:b w:val="false"/>
                <w:i w:val="false"/>
                <w:color w:val="000000"/>
                <w:sz w:val="20"/>
              </w:rPr>
              <w:t>в иностранной валюте;</w:t>
            </w:r>
          </w:p>
          <w:p>
            <w:pPr>
              <w:spacing w:after="20"/>
              <w:ind w:left="20"/>
              <w:jc w:val="both"/>
            </w:pPr>
            <w:r>
              <w:rPr>
                <w:rFonts w:ascii="Times New Roman"/>
                <w:b w:val="false"/>
                <w:i w:val="false"/>
                <w:color w:val="000000"/>
                <w:sz w:val="20"/>
              </w:rPr>
              <w:t>4) в иной форме (с расшифровкой)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изделия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 (с расшифровкой)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в уставных капиталах (акции) организаций, которыми владеет крупный участник банка второго уровня, страховой (перестраховочной) организации, управляющего инвестиционным портфелем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находящиеся в доверительном 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паи, находящиеся в управлении паевого инвестиционного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объектированные результаты творческой интеллектуальной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фирменные наименования, товарные знаки и иные средства индивидуализации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имущественные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право владения, пользования и распоряжения которым ограничено (с расшифровкой и указанием основания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стоимость имущества, предоставляемая крупным участником банка второго уровня, страховой (перестраховочной) организации, управляющего инвестиционным портфелем, в качестве докапитализации финансовой организации, в случае ухудшения финансового положения финансовой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38" w:id="80"/>
    <w:p>
      <w:pPr>
        <w:spacing w:after="0"/>
        <w:ind w:left="0"/>
        <w:jc w:val="left"/>
      </w:pPr>
      <w:r>
        <w:rPr>
          <w:rFonts w:ascii="Times New Roman"/>
          <w:b/>
          <w:i w:val="false"/>
          <w:color w:val="000000"/>
        </w:rPr>
        <w:t xml:space="preserve"> Таблица 3. Сведения о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долях участия в уставных капиталах (акциях) организаций, а также об источниках средств для их приобретения</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доли участия в уставном капитале или акции которой принадлежат крупному участнику банка второго уровня, страховой (перестраховочной) организации, управляющего инвестиционным портфелем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(текущая рыночная стоимость акций), принадлежащих крупному участнику банка второго уровня, страховой (перестраховочной) организации, управляющего инвестиционным портфелем,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939" w:id="81"/>
    <w:p>
      <w:pPr>
        <w:spacing w:after="0"/>
        <w:ind w:left="0"/>
        <w:jc w:val="both"/>
      </w:pPr>
      <w:r>
        <w:rPr>
          <w:rFonts w:ascii="Times New Roman"/>
          <w:b w:val="false"/>
          <w:i w:val="false"/>
          <w:color w:val="000000"/>
          <w:sz w:val="28"/>
        </w:rPr>
        <w:t>
      продолжение таблицы: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средств для приобретения принадлежащих крупному участнику банка второго уровня, страховой (перестраховочной) организации, управляющего инвестиционным портфелем, долей участия в устав ном капитале или акций организаций в отчет ном периоде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отчетные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предшествующий отчетному периоду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940" w:id="82"/>
      <w:r>
        <w:rPr>
          <w:rFonts w:ascii="Times New Roman"/>
          <w:b w:val="false"/>
          <w:i w:val="false"/>
          <w:color w:val="000000"/>
          <w:sz w:val="28"/>
        </w:rPr>
        <w:t>
      Примечание:</w:t>
      </w:r>
    </w:p>
    <w:bookmarkEnd w:id="82"/>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(вид стоимости имущества)</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крупного участника)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w:t>
            </w:r>
            <w:r>
              <w:br/>
            </w:r>
            <w:r>
              <w:rPr>
                <w:rFonts w:ascii="Times New Roman"/>
                <w:b w:val="false"/>
                <w:i w:val="false"/>
                <w:color w:val="000000"/>
                <w:sz w:val="20"/>
              </w:rPr>
              <w:t>и имуществе крупного участника</w:t>
            </w:r>
            <w:r>
              <w:br/>
            </w:r>
            <w:r>
              <w:rPr>
                <w:rFonts w:ascii="Times New Roman"/>
                <w:b w:val="false"/>
                <w:i w:val="false"/>
                <w:color w:val="000000"/>
                <w:sz w:val="20"/>
              </w:rPr>
              <w:t>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являющегося физическим лицом</w:t>
            </w:r>
          </w:p>
        </w:tc>
      </w:tr>
    </w:tbl>
    <w:bookmarkStart w:name="z942" w:id="83"/>
    <w:p>
      <w:pPr>
        <w:spacing w:after="0"/>
        <w:ind w:left="0"/>
        <w:jc w:val="left"/>
      </w:pPr>
      <w:r>
        <w:rPr>
          <w:rFonts w:ascii="Times New Roman"/>
          <w:b/>
          <w:i w:val="false"/>
          <w:color w:val="000000"/>
        </w:rPr>
        <w:t xml:space="preserve"> Пояснение по заполнению формы административных данных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(индекс - КУФЛ_Ф2, периодичность - ежегодная)</w:t>
      </w:r>
    </w:p>
    <w:bookmarkEnd w:id="83"/>
    <w:bookmarkStart w:name="z943" w:id="84"/>
    <w:p>
      <w:pPr>
        <w:spacing w:after="0"/>
        <w:ind w:left="0"/>
        <w:jc w:val="left"/>
      </w:pPr>
      <w:r>
        <w:rPr>
          <w:rFonts w:ascii="Times New Roman"/>
          <w:b/>
          <w:i w:val="false"/>
          <w:color w:val="000000"/>
        </w:rPr>
        <w:t xml:space="preserve"> Глава 1. Общие положения</w:t>
      </w:r>
    </w:p>
    <w:bookmarkEnd w:id="84"/>
    <w:bookmarkStart w:name="z944" w:id="8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(далее - Форма).</w:t>
      </w:r>
    </w:p>
    <w:bookmarkEnd w:id="85"/>
    <w:bookmarkStart w:name="z945" w:id="8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6"/>
    <w:bookmarkStart w:name="z946" w:id="87"/>
    <w:p>
      <w:pPr>
        <w:spacing w:after="0"/>
        <w:ind w:left="0"/>
        <w:jc w:val="both"/>
      </w:pPr>
      <w:r>
        <w:rPr>
          <w:rFonts w:ascii="Times New Roman"/>
          <w:b w:val="false"/>
          <w:i w:val="false"/>
          <w:color w:val="000000"/>
          <w:sz w:val="28"/>
        </w:rPr>
        <w:t>
      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87"/>
    <w:bookmarkStart w:name="z947" w:id="88"/>
    <w:p>
      <w:pPr>
        <w:spacing w:after="0"/>
        <w:ind w:left="0"/>
        <w:jc w:val="both"/>
      </w:pPr>
      <w:r>
        <w:rPr>
          <w:rFonts w:ascii="Times New Roman"/>
          <w:b w:val="false"/>
          <w:i w:val="false"/>
          <w:color w:val="000000"/>
          <w:sz w:val="28"/>
        </w:rPr>
        <w:t>
      4.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88"/>
    <w:bookmarkStart w:name="z948" w:id="89"/>
    <w:p>
      <w:pPr>
        <w:spacing w:after="0"/>
        <w:ind w:left="0"/>
        <w:jc w:val="left"/>
      </w:pPr>
      <w:r>
        <w:rPr>
          <w:rFonts w:ascii="Times New Roman"/>
          <w:b/>
          <w:i w:val="false"/>
          <w:color w:val="000000"/>
        </w:rPr>
        <w:t xml:space="preserve"> Глава 2. Пояснение по заполнению Формы</w:t>
      </w:r>
    </w:p>
    <w:bookmarkEnd w:id="89"/>
    <w:bookmarkStart w:name="z949" w:id="90"/>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90"/>
    <w:bookmarkStart w:name="z950" w:id="91"/>
    <w:p>
      <w:pPr>
        <w:spacing w:after="0"/>
        <w:ind w:left="0"/>
        <w:jc w:val="both"/>
      </w:pPr>
      <w:r>
        <w:rPr>
          <w:rFonts w:ascii="Times New Roman"/>
          <w:b w:val="false"/>
          <w:i w:val="false"/>
          <w:color w:val="000000"/>
          <w:sz w:val="28"/>
        </w:rPr>
        <w:t>
      6. В графе 3 Таблицы 1 указываются фактически полученные в отчетном периоде доходы и иные денежные поступления (с учетом удержанных налогов и иных удержаний у источника выплат).</w:t>
      </w:r>
    </w:p>
    <w:bookmarkEnd w:id="91"/>
    <w:bookmarkStart w:name="z951" w:id="92"/>
    <w:p>
      <w:pPr>
        <w:spacing w:after="0"/>
        <w:ind w:left="0"/>
        <w:jc w:val="both"/>
      </w:pPr>
      <w:r>
        <w:rPr>
          <w:rFonts w:ascii="Times New Roman"/>
          <w:b w:val="false"/>
          <w:i w:val="false"/>
          <w:color w:val="000000"/>
          <w:sz w:val="28"/>
        </w:rPr>
        <w:t>
      7. Данные в графе 3 по строке 1.2 Таблицы 1 соответствуют сумме данных в графах 9 и 11 Таблицы 3.</w:t>
      </w:r>
    </w:p>
    <w:bookmarkEnd w:id="92"/>
    <w:bookmarkStart w:name="z952" w:id="93"/>
    <w:p>
      <w:pPr>
        <w:spacing w:after="0"/>
        <w:ind w:left="0"/>
        <w:jc w:val="both"/>
      </w:pPr>
      <w:r>
        <w:rPr>
          <w:rFonts w:ascii="Times New Roman"/>
          <w:b w:val="false"/>
          <w:i w:val="false"/>
          <w:color w:val="000000"/>
          <w:sz w:val="28"/>
        </w:rPr>
        <w:t>
      8. В графе 3 Таблицы 2 указывается рыночная стоимость имущества, подтвержденная независимым оценщиком, при ее отсутствии указывается стоимость аналогичного имущества из различных информационных ресурсов, по оценке крупного участника финансовой организации. При отсутствии аналогичного имущества указывается первоначальная или балансовая стоимость имущества.</w:t>
      </w:r>
    </w:p>
    <w:bookmarkEnd w:id="93"/>
    <w:bookmarkStart w:name="z953" w:id="94"/>
    <w:p>
      <w:pPr>
        <w:spacing w:after="0"/>
        <w:ind w:left="0"/>
        <w:jc w:val="both"/>
      </w:pPr>
      <w:r>
        <w:rPr>
          <w:rFonts w:ascii="Times New Roman"/>
          <w:b w:val="false"/>
          <w:i w:val="false"/>
          <w:color w:val="000000"/>
          <w:sz w:val="28"/>
        </w:rPr>
        <w:t>
      При этом, в примечании к отчетности отчитывающимся лицом необходимо указать вид стоимости имущества.</w:t>
      </w:r>
    </w:p>
    <w:bookmarkEnd w:id="94"/>
    <w:bookmarkStart w:name="z954" w:id="95"/>
    <w:p>
      <w:pPr>
        <w:spacing w:after="0"/>
        <w:ind w:left="0"/>
        <w:jc w:val="both"/>
      </w:pPr>
      <w:r>
        <w:rPr>
          <w:rFonts w:ascii="Times New Roman"/>
          <w:b w:val="false"/>
          <w:i w:val="false"/>
          <w:color w:val="000000"/>
          <w:sz w:val="28"/>
        </w:rPr>
        <w:t>
      9. В графе 4 Таблицы 2 указывается степень ликвидности каждого имущества по оценке крупного участника банка второго уровня, страховой (перестраховочной) организации, управляющего инвестиционным портфелем (от 1 до 3 баллов), в зависимости от срока возможной его реализации: 1 - низкая (срок реализации - более года), 2 - средняя (срок реализации - от 30 дней до 1 года), 3 - высокая (срок реализации - до 30 дней).</w:t>
      </w:r>
    </w:p>
    <w:bookmarkEnd w:id="95"/>
    <w:bookmarkStart w:name="z955" w:id="96"/>
    <w:p>
      <w:pPr>
        <w:spacing w:after="0"/>
        <w:ind w:left="0"/>
        <w:jc w:val="both"/>
      </w:pPr>
      <w:r>
        <w:rPr>
          <w:rFonts w:ascii="Times New Roman"/>
          <w:b w:val="false"/>
          <w:i w:val="false"/>
          <w:color w:val="000000"/>
          <w:sz w:val="28"/>
        </w:rPr>
        <w:t>
      10. В строке 1.1 Таблицы 2 указывается остаток денег на отчетную дату.</w:t>
      </w:r>
    </w:p>
    <w:bookmarkEnd w:id="96"/>
    <w:bookmarkStart w:name="z956" w:id="97"/>
    <w:p>
      <w:pPr>
        <w:spacing w:after="0"/>
        <w:ind w:left="0"/>
        <w:jc w:val="both"/>
      </w:pPr>
      <w:r>
        <w:rPr>
          <w:rFonts w:ascii="Times New Roman"/>
          <w:b w:val="false"/>
          <w:i w:val="false"/>
          <w:color w:val="000000"/>
          <w:sz w:val="28"/>
        </w:rPr>
        <w:t>
      11. В строке 1.2 Таблицы 2 указываются аффинированные драгоценные металлы и изделия из них, стоимость которых превышает сумму, эквивалентную девятисоткратному размеру месячного расчетного показателя, установленного законом о республиканском бюджете на соответствующий финансовый год.</w:t>
      </w:r>
    </w:p>
    <w:bookmarkEnd w:id="97"/>
    <w:bookmarkStart w:name="z957" w:id="98"/>
    <w:p>
      <w:pPr>
        <w:spacing w:after="0"/>
        <w:ind w:left="0"/>
        <w:jc w:val="both"/>
      </w:pPr>
      <w:r>
        <w:rPr>
          <w:rFonts w:ascii="Times New Roman"/>
          <w:b w:val="false"/>
          <w:i w:val="false"/>
          <w:color w:val="000000"/>
          <w:sz w:val="28"/>
        </w:rPr>
        <w:t>
      12. Данные в строке 1.4 Таблицы 2 соответствуют сумме данных в графе 4 Таблицы 3.</w:t>
      </w:r>
    </w:p>
    <w:bookmarkEnd w:id="98"/>
    <w:bookmarkStart w:name="z958" w:id="99"/>
    <w:p>
      <w:pPr>
        <w:spacing w:after="0"/>
        <w:ind w:left="0"/>
        <w:jc w:val="both"/>
      </w:pPr>
      <w:r>
        <w:rPr>
          <w:rFonts w:ascii="Times New Roman"/>
          <w:b w:val="false"/>
          <w:i w:val="false"/>
          <w:color w:val="000000"/>
          <w:sz w:val="28"/>
        </w:rPr>
        <w:t>
      13. В строках 1.6.3 Таблицы 2 указываются прочие имущественные права, которые не указаны в строках 1.1, 1.2, 1.3, 1.4, 1.5 и 1.6 Таблицы 2, в том числе права недропользования.</w:t>
      </w:r>
    </w:p>
    <w:bookmarkEnd w:id="99"/>
    <w:bookmarkStart w:name="z959" w:id="100"/>
    <w:p>
      <w:pPr>
        <w:spacing w:after="0"/>
        <w:ind w:left="0"/>
        <w:jc w:val="both"/>
      </w:pPr>
      <w:r>
        <w:rPr>
          <w:rFonts w:ascii="Times New Roman"/>
          <w:b w:val="false"/>
          <w:i w:val="false"/>
          <w:color w:val="000000"/>
          <w:sz w:val="28"/>
        </w:rPr>
        <w:t>
      14. В строке 1.6.4 Таблицы 2 указывается иное имущество, которое не указано в строках 1.1, 1.2, 1.3, 1.4, 1.5 и 1.6 Таблицы 2, в том числе предметы искусства, предметы роскоши и тому подобное, стоимость которых превышает сумму, эквивалентную девятисоткратному размеру месячного расчетного показателя, установленного законом о республиканском бюджете на соответствующий финансовый год.</w:t>
      </w:r>
    </w:p>
    <w:bookmarkEnd w:id="100"/>
    <w:bookmarkStart w:name="z960" w:id="101"/>
    <w:p>
      <w:pPr>
        <w:spacing w:after="0"/>
        <w:ind w:left="0"/>
        <w:jc w:val="both"/>
      </w:pPr>
      <w:r>
        <w:rPr>
          <w:rFonts w:ascii="Times New Roman"/>
          <w:b w:val="false"/>
          <w:i w:val="false"/>
          <w:color w:val="000000"/>
          <w:sz w:val="28"/>
        </w:rPr>
        <w:t>
      15. В случае, если крупный участник банка второго уровня, страховой (перестраховочной) организации, управляющего инвестиционным портфелем, являющийся физическим лицом, одновременно является участником нескольких финансовых организаций, то в строках 2.1 и 2.n Таблицы 2 указываются данные по каждой финансовой организации в отдельности.</w:t>
      </w:r>
    </w:p>
    <w:bookmarkEnd w:id="101"/>
    <w:bookmarkStart w:name="z961" w:id="102"/>
    <w:p>
      <w:pPr>
        <w:spacing w:after="0"/>
        <w:ind w:left="0"/>
        <w:jc w:val="both"/>
      </w:pPr>
      <w:r>
        <w:rPr>
          <w:rFonts w:ascii="Times New Roman"/>
          <w:b w:val="false"/>
          <w:i w:val="false"/>
          <w:color w:val="000000"/>
          <w:sz w:val="28"/>
        </w:rPr>
        <w:t>
      16. В строке 3 Таблицы 2 указываются все имеющиеся обязательства, подлежащие к выплате в период (с оставшимся сроком погашения) до 1 года.</w:t>
      </w:r>
    </w:p>
    <w:bookmarkEnd w:id="102"/>
    <w:bookmarkStart w:name="z962" w:id="103"/>
    <w:p>
      <w:pPr>
        <w:spacing w:after="0"/>
        <w:ind w:left="0"/>
        <w:jc w:val="both"/>
      </w:pPr>
      <w:r>
        <w:rPr>
          <w:rFonts w:ascii="Times New Roman"/>
          <w:b w:val="false"/>
          <w:i w:val="false"/>
          <w:color w:val="000000"/>
          <w:sz w:val="28"/>
        </w:rPr>
        <w:t>
      17. Ячейки, отмеченные символом "X", не заполняются.</w:t>
      </w:r>
    </w:p>
    <w:bookmarkEnd w:id="103"/>
    <w:bookmarkStart w:name="z963" w:id="104"/>
    <w:p>
      <w:pPr>
        <w:spacing w:after="0"/>
        <w:ind w:left="0"/>
        <w:jc w:val="both"/>
      </w:pPr>
      <w:r>
        <w:rPr>
          <w:rFonts w:ascii="Times New Roman"/>
          <w:b w:val="false"/>
          <w:i w:val="false"/>
          <w:color w:val="000000"/>
          <w:sz w:val="28"/>
        </w:rPr>
        <w:t>
      18. Сведения в Таблице 3 указываются по состоянию на конец отчетного периода.</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964" w:id="10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5"/>
    <w:p>
      <w:pPr>
        <w:spacing w:after="0"/>
        <w:ind w:left="0"/>
        <w:jc w:val="both"/>
      </w:pPr>
      <w:bookmarkStart w:name="z965" w:id="106"/>
      <w:r>
        <w:rPr>
          <w:rFonts w:ascii="Times New Roman"/>
          <w:b w:val="false"/>
          <w:i w:val="false"/>
          <w:color w:val="000000"/>
          <w:sz w:val="28"/>
        </w:rPr>
        <w:t>
      Представляется: в Национальный Банк Республики Казахстан</w:t>
      </w:r>
    </w:p>
    <w:bookmarkEnd w:id="10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66" w:id="107"/>
    <w:p>
      <w:pPr>
        <w:spacing w:after="0"/>
        <w:ind w:left="0"/>
        <w:jc w:val="left"/>
      </w:pPr>
      <w:r>
        <w:rPr>
          <w:rFonts w:ascii="Times New Roman"/>
          <w:b/>
          <w:i w:val="false"/>
          <w:color w:val="000000"/>
        </w:rPr>
        <w:t xml:space="preserve">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107"/>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67" w:id="108"/>
      <w:r>
        <w:rPr>
          <w:rFonts w:ascii="Times New Roman"/>
          <w:b w:val="false"/>
          <w:i w:val="false"/>
          <w:color w:val="000000"/>
          <w:sz w:val="28"/>
        </w:rPr>
        <w:t>
      Индекс формы административных данных: КУФЛ_Ф3</w:t>
      </w:r>
    </w:p>
    <w:bookmarkEnd w:id="108"/>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c "___" "________" 20___года по "___" "________" 20___года</w:t>
      </w:r>
    </w:p>
    <w:p>
      <w:pPr>
        <w:spacing w:after="0"/>
        <w:ind w:left="0"/>
        <w:jc w:val="both"/>
      </w:pPr>
      <w:r>
        <w:rPr>
          <w:rFonts w:ascii="Times New Roman"/>
          <w:b w:val="false"/>
          <w:i w:val="false"/>
          <w:color w:val="000000"/>
          <w:sz w:val="28"/>
        </w:rPr>
        <w:t>Круг лиц, представляющих информацию: крупный участник банка второго уровня,</w:t>
      </w:r>
    </w:p>
    <w:p>
      <w:pPr>
        <w:spacing w:after="0"/>
        <w:ind w:left="0"/>
        <w:jc w:val="both"/>
      </w:pPr>
      <w:r>
        <w:rPr>
          <w:rFonts w:ascii="Times New Roman"/>
          <w:b w:val="false"/>
          <w:i w:val="false"/>
          <w:color w:val="000000"/>
          <w:sz w:val="28"/>
        </w:rPr>
        <w:t>страховой (перестраховочной) организации, управляющего инвестиционным портфелем,</w:t>
      </w:r>
    </w:p>
    <w:p>
      <w:pPr>
        <w:spacing w:after="0"/>
        <w:ind w:left="0"/>
        <w:jc w:val="both"/>
      </w:pPr>
      <w:r>
        <w:rPr>
          <w:rFonts w:ascii="Times New Roman"/>
          <w:b w:val="false"/>
          <w:i w:val="false"/>
          <w:color w:val="000000"/>
          <w:sz w:val="28"/>
        </w:rPr>
        <w:t>являющийся физическим лицом</w:t>
      </w:r>
    </w:p>
    <w:p>
      <w:pPr>
        <w:spacing w:after="0"/>
        <w:ind w:left="0"/>
        <w:jc w:val="both"/>
      </w:pPr>
      <w:r>
        <w:rPr>
          <w:rFonts w:ascii="Times New Roman"/>
          <w:b w:val="false"/>
          <w:i w:val="false"/>
          <w:color w:val="000000"/>
          <w:sz w:val="28"/>
        </w:rPr>
        <w:t>Срок представления формы административных данных: ежегодно,</w:t>
      </w:r>
    </w:p>
    <w:p>
      <w:pPr>
        <w:spacing w:after="0"/>
        <w:ind w:left="0"/>
        <w:jc w:val="both"/>
      </w:pPr>
      <w:r>
        <w:rPr>
          <w:rFonts w:ascii="Times New Roman"/>
          <w:b w:val="false"/>
          <w:i w:val="false"/>
          <w:color w:val="000000"/>
          <w:sz w:val="28"/>
        </w:rPr>
        <w:t>не позднее 120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9" w:id="109"/>
    <w:p>
      <w:pPr>
        <w:spacing w:after="0"/>
        <w:ind w:left="0"/>
        <w:jc w:val="left"/>
      </w:pPr>
      <w:r>
        <w:rPr>
          <w:rFonts w:ascii="Times New Roman"/>
          <w:b/>
          <w:i w:val="false"/>
          <w:color w:val="000000"/>
        </w:rPr>
        <w:t xml:space="preserve"> Таблица 1. Сведения об отчитывающемся лице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(адрес, телефон,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банков второго уровня, страховых (перестраховочных) организаций, управляющих инвестиционным портфелем в которых отчитывающееся лицо имеет статус крупного участника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(паспорт) (серия, номер, кем и когда выдан)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осуществлении крупным участником банка второго уровня, страховой (перестраховочной) организации, управляющего инвестиционным портфелем, являющимся физическим лицом, влияния на принимаемые банком второго уровня, страховой (перестраховочной) организацией, управляющим инвестиционным портфелем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 другими лицами в силу договора между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иным образом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110"/>
    <w:p>
      <w:pPr>
        <w:spacing w:after="0"/>
        <w:ind w:left="0"/>
        <w:jc w:val="left"/>
      </w:pPr>
      <w:r>
        <w:rPr>
          <w:rFonts w:ascii="Times New Roman"/>
          <w:b/>
          <w:i w:val="false"/>
          <w:color w:val="000000"/>
        </w:rPr>
        <w:t xml:space="preserve"> Таблица 2. Сведения о занимаемых крупным участником банка второго уровня, страховой (перестраховочной) организации, управляющего инвестиционным портфелем, являющимся физическим лицом, должностях в организациях, с указанием принадлежащих ему долей участия в уставных капиталах (акций)</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w:t>
            </w:r>
          </w:p>
          <w:p>
            <w:pPr>
              <w:spacing w:after="20"/>
              <w:ind w:left="20"/>
              <w:jc w:val="both"/>
            </w:pPr>
            <w:r>
              <w:rPr>
                <w:rFonts w:ascii="Times New Roman"/>
                <w:b w:val="false"/>
                <w:i w:val="false"/>
                <w:color w:val="000000"/>
                <w:sz w:val="20"/>
              </w:rPr>
              <w:t>(сумма участия)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1" w:id="111"/>
    <w:p>
      <w:pPr>
        <w:spacing w:after="0"/>
        <w:ind w:left="0"/>
        <w:jc w:val="both"/>
      </w:pPr>
      <w:r>
        <w:rPr>
          <w:rFonts w:ascii="Times New Roman"/>
          <w:b w:val="false"/>
          <w:i w:val="false"/>
          <w:color w:val="000000"/>
          <w:sz w:val="28"/>
        </w:rPr>
        <w:t>
      продолжение таблицы: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к общему количеству размещенных (за вычетом привилегированных и выкупленных) акций организации и (или) доля участия в ее уставном капитале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которой (-ым) осуществляется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2" w:id="112"/>
    <w:p>
      <w:pPr>
        <w:spacing w:after="0"/>
        <w:ind w:left="0"/>
        <w:jc w:val="left"/>
      </w:pPr>
      <w:r>
        <w:rPr>
          <w:rFonts w:ascii="Times New Roman"/>
          <w:b/>
          <w:i w:val="false"/>
          <w:color w:val="000000"/>
        </w:rPr>
        <w:t xml:space="preserve"> Таблица 3. Сведения о близких родственниках, супруг (супруга) и (или) близких родственниках супруга (супруги)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а также организациях, контролируемых данными лицами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близкого родственника, супруга (супруги) крупного участника банка второго уровня, страховой (перестраховочной) организации, управляющего инвестиционным портфелем, или близкого родственника супруга (супруги)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контролируемые близким родственником, супругом (супругой) или близким родственником супруга (супруги)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принадлежащих акций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973" w:id="113"/>
    <w:p>
      <w:pPr>
        <w:spacing w:after="0"/>
        <w:ind w:left="0"/>
        <w:jc w:val="both"/>
      </w:pPr>
      <w:r>
        <w:rPr>
          <w:rFonts w:ascii="Times New Roman"/>
          <w:b w:val="false"/>
          <w:i w:val="false"/>
          <w:color w:val="000000"/>
          <w:sz w:val="28"/>
        </w:rPr>
        <w:t>
      продолжение таблицы: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близким родственником, супругом (супругой) крупного участника или близким родственником супруга (супруги) должность в банке второго уровня, страховой (перестраховочной) организации, управляющем инвестиционным портфелем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банка второго уровня, страховой (перестраховочной) организации, управляющего инвестиционным портфелем)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близкому родственнику, супругу (супруге)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974" w:id="114"/>
    <w:p>
      <w:pPr>
        <w:spacing w:after="0"/>
        <w:ind w:left="0"/>
        <w:jc w:val="both"/>
      </w:pPr>
      <w:r>
        <w:rPr>
          <w:rFonts w:ascii="Times New Roman"/>
          <w:b w:val="false"/>
          <w:i w:val="false"/>
          <w:color w:val="000000"/>
          <w:sz w:val="28"/>
        </w:rPr>
        <w:t>
      продолжение таблицы: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близкому родственнику, супругу (супруге)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которой (-ым) осуществляется косвенное владение акциями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975" w:id="115"/>
      <w:r>
        <w:rPr>
          <w:rFonts w:ascii="Times New Roman"/>
          <w:b w:val="false"/>
          <w:i w:val="false"/>
          <w:color w:val="000000"/>
          <w:sz w:val="28"/>
        </w:rPr>
        <w:t>
      ________________________________________________________ _________</w:t>
      </w:r>
    </w:p>
    <w:bookmarkEnd w:id="115"/>
    <w:p>
      <w:pPr>
        <w:spacing w:after="0"/>
        <w:ind w:left="0"/>
        <w:jc w:val="both"/>
      </w:pPr>
      <w:r>
        <w:rPr>
          <w:rFonts w:ascii="Times New Roman"/>
          <w:b w:val="false"/>
          <w:i w:val="false"/>
          <w:color w:val="000000"/>
          <w:sz w:val="28"/>
        </w:rPr>
        <w:t>(фамилия, имя и отчество (при его наличии) крупного участника) (подпись)</w:t>
      </w:r>
    </w:p>
    <w:p>
      <w:pPr>
        <w:spacing w:after="0"/>
        <w:ind w:left="0"/>
        <w:jc w:val="both"/>
      </w:pPr>
      <w:r>
        <w:rPr>
          <w:rFonts w:ascii="Times New Roman"/>
          <w:b w:val="false"/>
          <w:i w:val="false"/>
          <w:color w:val="000000"/>
          <w:sz w:val="28"/>
        </w:rPr>
        <w:t>Дата "____" 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крупном</w:t>
            </w:r>
            <w:r>
              <w:br/>
            </w:r>
            <w:r>
              <w:rPr>
                <w:rFonts w:ascii="Times New Roman"/>
                <w:b w:val="false"/>
                <w:i w:val="false"/>
                <w:color w:val="000000"/>
                <w:sz w:val="20"/>
              </w:rPr>
              <w:t>участнике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являющимся физическим лицом</w:t>
            </w:r>
          </w:p>
        </w:tc>
      </w:tr>
    </w:tbl>
    <w:bookmarkStart w:name="z977" w:id="11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r>
        <w:br/>
      </w:r>
      <w:r>
        <w:rPr>
          <w:rFonts w:ascii="Times New Roman"/>
          <w:b/>
          <w:i w:val="false"/>
          <w:color w:val="000000"/>
        </w:rPr>
        <w:t>(индекс - КУФЛ_Ф3, периодичность - ежегодная)</w:t>
      </w:r>
    </w:p>
    <w:bookmarkEnd w:id="116"/>
    <w:bookmarkStart w:name="z978" w:id="117"/>
    <w:p>
      <w:pPr>
        <w:spacing w:after="0"/>
        <w:ind w:left="0"/>
        <w:jc w:val="left"/>
      </w:pPr>
      <w:r>
        <w:rPr>
          <w:rFonts w:ascii="Times New Roman"/>
          <w:b/>
          <w:i w:val="false"/>
          <w:color w:val="000000"/>
        </w:rPr>
        <w:t xml:space="preserve"> Глава 1. Общие положения</w:t>
      </w:r>
    </w:p>
    <w:bookmarkEnd w:id="117"/>
    <w:bookmarkStart w:name="z979" w:id="11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 (далее - Форма).</w:t>
      </w:r>
    </w:p>
    <w:bookmarkEnd w:id="118"/>
    <w:bookmarkStart w:name="z980" w:id="11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9"/>
    <w:bookmarkStart w:name="z981" w:id="120"/>
    <w:p>
      <w:pPr>
        <w:spacing w:after="0"/>
        <w:ind w:left="0"/>
        <w:jc w:val="both"/>
      </w:pPr>
      <w:r>
        <w:rPr>
          <w:rFonts w:ascii="Times New Roman"/>
          <w:b w:val="false"/>
          <w:i w:val="false"/>
          <w:color w:val="000000"/>
          <w:sz w:val="28"/>
        </w:rPr>
        <w:t>
      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120"/>
    <w:bookmarkStart w:name="z982" w:id="121"/>
    <w:p>
      <w:pPr>
        <w:spacing w:after="0"/>
        <w:ind w:left="0"/>
        <w:jc w:val="both"/>
      </w:pPr>
      <w:r>
        <w:rPr>
          <w:rFonts w:ascii="Times New Roman"/>
          <w:b w:val="false"/>
          <w:i w:val="false"/>
          <w:color w:val="000000"/>
          <w:sz w:val="28"/>
        </w:rPr>
        <w:t>
      4.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121"/>
    <w:bookmarkStart w:name="z983" w:id="122"/>
    <w:p>
      <w:pPr>
        <w:spacing w:after="0"/>
        <w:ind w:left="0"/>
        <w:jc w:val="left"/>
      </w:pPr>
      <w:r>
        <w:rPr>
          <w:rFonts w:ascii="Times New Roman"/>
          <w:b/>
          <w:i w:val="false"/>
          <w:color w:val="000000"/>
        </w:rPr>
        <w:t xml:space="preserve"> Глава 2. Пояснение по заполнению Формы</w:t>
      </w:r>
    </w:p>
    <w:bookmarkEnd w:id="122"/>
    <w:bookmarkStart w:name="z984" w:id="123"/>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123"/>
    <w:bookmarkStart w:name="z985" w:id="124"/>
    <w:p>
      <w:pPr>
        <w:spacing w:after="0"/>
        <w:ind w:left="0"/>
        <w:jc w:val="both"/>
      </w:pPr>
      <w:r>
        <w:rPr>
          <w:rFonts w:ascii="Times New Roman"/>
          <w:b w:val="false"/>
          <w:i w:val="false"/>
          <w:color w:val="000000"/>
          <w:sz w:val="28"/>
        </w:rPr>
        <w:t>
      6. По строке 5 Таблицы 1 сведения не заполняются, если крупный участник банка второго уровня, страховой (перестраховочной) организации, управляющего инвестиционным портфелем, самостоятельно оказывает влияние на принятие банком второго уровня, страховой (перестраховочной) организацией, управляющим инвестиционным портфелем решений.</w:t>
      </w:r>
    </w:p>
    <w:bookmarkEnd w:id="124"/>
    <w:bookmarkStart w:name="z986" w:id="125"/>
    <w:p>
      <w:pPr>
        <w:spacing w:after="0"/>
        <w:ind w:left="0"/>
        <w:jc w:val="both"/>
      </w:pPr>
      <w:r>
        <w:rPr>
          <w:rFonts w:ascii="Times New Roman"/>
          <w:b w:val="false"/>
          <w:i w:val="false"/>
          <w:color w:val="000000"/>
          <w:sz w:val="28"/>
        </w:rPr>
        <w:t>
      7. Если крупный участник банка второго уровня, страховой (перестраховочной) организации, управляющего инвестиционным портфелем, самостоятельно не оказывает влияние на принятие банком второго уровня, страховой (перестраховочной) организацией, управляющим инвестиционным портфелем решений:</w:t>
      </w:r>
    </w:p>
    <w:bookmarkEnd w:id="125"/>
    <w:bookmarkStart w:name="z987" w:id="126"/>
    <w:p>
      <w:pPr>
        <w:spacing w:after="0"/>
        <w:ind w:left="0"/>
        <w:jc w:val="both"/>
      </w:pPr>
      <w:r>
        <w:rPr>
          <w:rFonts w:ascii="Times New Roman"/>
          <w:b w:val="false"/>
          <w:i w:val="false"/>
          <w:color w:val="000000"/>
          <w:sz w:val="28"/>
        </w:rPr>
        <w:t>
      1) в графе 1 строки 5 Таблицы 1 указываются наименования банков второго уровня, страховых (перестраховочных) организаций, управляющих инвестиционным портфелем, в которых отчитывающееся лицо является крупным участником;</w:t>
      </w:r>
    </w:p>
    <w:bookmarkEnd w:id="126"/>
    <w:bookmarkStart w:name="z988" w:id="127"/>
    <w:p>
      <w:pPr>
        <w:spacing w:after="0"/>
        <w:ind w:left="0"/>
        <w:jc w:val="both"/>
      </w:pPr>
      <w:r>
        <w:rPr>
          <w:rFonts w:ascii="Times New Roman"/>
          <w:b w:val="false"/>
          <w:i w:val="false"/>
          <w:color w:val="000000"/>
          <w:sz w:val="28"/>
        </w:rPr>
        <w:t>
      2)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совместно с другими лицами в силу договора между ними, то в графе 2 строки 5 Таблицы 1 указываются данные лица;</w:t>
      </w:r>
    </w:p>
    <w:bookmarkEnd w:id="127"/>
    <w:bookmarkStart w:name="z989" w:id="128"/>
    <w:p>
      <w:pPr>
        <w:spacing w:after="0"/>
        <w:ind w:left="0"/>
        <w:jc w:val="both"/>
      </w:pPr>
      <w:r>
        <w:rPr>
          <w:rFonts w:ascii="Times New Roman"/>
          <w:b w:val="false"/>
          <w:i w:val="false"/>
          <w:color w:val="000000"/>
          <w:sz w:val="28"/>
        </w:rPr>
        <w:t>
      3)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иным образом, в том числе делегированием полномочий, определяющим возможность такого влияния, то в графе 3 строки 5 Таблицы 1 указывается соответствующие сведения.</w:t>
      </w:r>
    </w:p>
    <w:bookmarkEnd w:id="128"/>
    <w:bookmarkStart w:name="z990" w:id="129"/>
    <w:p>
      <w:pPr>
        <w:spacing w:after="0"/>
        <w:ind w:left="0"/>
        <w:jc w:val="both"/>
      </w:pPr>
      <w:r>
        <w:rPr>
          <w:rFonts w:ascii="Times New Roman"/>
          <w:b w:val="false"/>
          <w:i w:val="false"/>
          <w:color w:val="000000"/>
          <w:sz w:val="28"/>
        </w:rPr>
        <w:t>
      8. В Таблице 3 указываются сведения в случаях, если близкий родственник, супруг (супруга) и (или) близкий родственник супруга (супруги) крупного участника банка второго уровня, страховой (перестраховочной) организации, управляющего инвестиционным портфелем занимает должность в финансовой организации и (или) имеет долю участия в ее уставном капитале (акции).</w:t>
      </w:r>
    </w:p>
    <w:bookmarkEnd w:id="129"/>
    <w:bookmarkStart w:name="z991" w:id="130"/>
    <w:p>
      <w:pPr>
        <w:spacing w:after="0"/>
        <w:ind w:left="0"/>
        <w:jc w:val="both"/>
      </w:pPr>
      <w:r>
        <w:rPr>
          <w:rFonts w:ascii="Times New Roman"/>
          <w:b w:val="false"/>
          <w:i w:val="false"/>
          <w:color w:val="000000"/>
          <w:sz w:val="28"/>
        </w:rPr>
        <w:t>
      9. Сведения в Таблицах 2 и 3 указываются по состоянию на конец отчетного периода.</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992" w:id="1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1"/>
    <w:p>
      <w:pPr>
        <w:spacing w:after="0"/>
        <w:ind w:left="0"/>
        <w:jc w:val="both"/>
      </w:pPr>
      <w:bookmarkStart w:name="z993" w:id="132"/>
      <w:r>
        <w:rPr>
          <w:rFonts w:ascii="Times New Roman"/>
          <w:b w:val="false"/>
          <w:i w:val="false"/>
          <w:color w:val="000000"/>
          <w:sz w:val="28"/>
        </w:rPr>
        <w:t>
      Представляется: в Национальный Банк Республики Казахстан</w:t>
      </w:r>
    </w:p>
    <w:bookmarkEnd w:id="13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94" w:id="133"/>
    <w:p>
      <w:pPr>
        <w:spacing w:after="0"/>
        <w:ind w:left="0"/>
        <w:jc w:val="left"/>
      </w:pPr>
      <w:r>
        <w:rPr>
          <w:rFonts w:ascii="Times New Roman"/>
          <w:b/>
          <w:i w:val="false"/>
          <w:color w:val="000000"/>
        </w:rPr>
        <w:t xml:space="preserve">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133"/>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95" w:id="134"/>
      <w:r>
        <w:rPr>
          <w:rFonts w:ascii="Times New Roman"/>
          <w:b w:val="false"/>
          <w:i w:val="false"/>
          <w:color w:val="000000"/>
          <w:sz w:val="28"/>
        </w:rPr>
        <w:t>
      Индекс формы административных данных: КУ БСХ ЮЛ_Ф4</w:t>
      </w:r>
    </w:p>
    <w:bookmarkEnd w:id="134"/>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крупный участник банка второго уровня, страховой (перестраховочной) организации, являющийся юридическим лицом-резидентом Республики Казахстан, банковский холдинг, страховой холдинг, являющиеся резидентами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за исключением крупного участника банка второго уровня, являющегося юридическим лицом-резидентом Республики Казахстан, крупного участника страховой (перестраховочной) организации, являющегося юридическим лицом-резидентом Республики Казахстан, в случае отсутствия у страховой (перестраховочной) организации страхового холдинга, банковского холдинга, страхового холдинга, являющихся резидентами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7" w:id="135"/>
    <w:p>
      <w:pPr>
        <w:spacing w:after="0"/>
        <w:ind w:left="0"/>
        <w:jc w:val="left"/>
      </w:pPr>
      <w:r>
        <w:rPr>
          <w:rFonts w:ascii="Times New Roman"/>
          <w:b/>
          <w:i w:val="false"/>
          <w:color w:val="000000"/>
        </w:rPr>
        <w:t xml:space="preserve"> Таблица 1. Сведения о должностных лицах крупного участника банка второго уровня, страховой (перестраховочной) организации, банковского холдинга, страхового холдинга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должностного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8" w:id="136"/>
    <w:p>
      <w:pPr>
        <w:spacing w:after="0"/>
        <w:ind w:left="0"/>
        <w:jc w:val="both"/>
      </w:pPr>
      <w:r>
        <w:rPr>
          <w:rFonts w:ascii="Times New Roman"/>
          <w:b w:val="false"/>
          <w:i w:val="false"/>
          <w:color w:val="000000"/>
          <w:sz w:val="28"/>
        </w:rPr>
        <w:t>
      продолжение таблицы: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на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9" w:id="137"/>
    <w:p>
      <w:pPr>
        <w:spacing w:after="0"/>
        <w:ind w:left="0"/>
        <w:jc w:val="both"/>
      </w:pPr>
      <w:r>
        <w:rPr>
          <w:rFonts w:ascii="Times New Roman"/>
          <w:b w:val="false"/>
          <w:i w:val="false"/>
          <w:color w:val="000000"/>
          <w:sz w:val="28"/>
        </w:rPr>
        <w:t>
      продолжение таблицы: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должностному лицу, к общему количеству размещенных (за вычетом привилегированных и выкупленных) акций или доля участия в уставном капитале организации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и отчество (при его наличии) физического лица через которые осуществляется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и отчество (при его наличии) физического лица совместно с которыми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и отчество (при его наличии) физического лица через которые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0" w:id="138"/>
    <w:p>
      <w:pPr>
        <w:spacing w:after="0"/>
        <w:ind w:left="0"/>
        <w:jc w:val="left"/>
      </w:pPr>
      <w:r>
        <w:rPr>
          <w:rFonts w:ascii="Times New Roman"/>
          <w:b/>
          <w:i w:val="false"/>
          <w:color w:val="000000"/>
        </w:rPr>
        <w:t xml:space="preserve"> Таблица 2. Сведения о получении крупным участником банка второго уровня, страховой (перестраховочной) организации, банковским холдингом, страховым холдингом займов для приобретения долей участия в уставных капиталах (акций) организаций</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физическое лицо, предоставившее заем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акции (доли участия в уставном капитале) которой приобретены за счет займа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1" w:id="139"/>
    <w:p>
      <w:pPr>
        <w:spacing w:after="0"/>
        <w:ind w:left="0"/>
        <w:jc w:val="both"/>
      </w:pPr>
      <w:r>
        <w:rPr>
          <w:rFonts w:ascii="Times New Roman"/>
          <w:b w:val="false"/>
          <w:i w:val="false"/>
          <w:color w:val="000000"/>
          <w:sz w:val="28"/>
        </w:rPr>
        <w:t>
      продолжение таблицы: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приобретенных крупным участником банка второго уровня, страховой (перестраховочной) организации, банковским холдингом, страховым холдингом,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2" w:id="140"/>
      <w:r>
        <w:rPr>
          <w:rFonts w:ascii="Times New Roman"/>
          <w:b w:val="false"/>
          <w:i w:val="false"/>
          <w:color w:val="000000"/>
          <w:sz w:val="28"/>
        </w:rPr>
        <w:t>
      Наименование _________________________________________</w:t>
      </w:r>
    </w:p>
    <w:bookmarkEnd w:id="140"/>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должностных</w:t>
            </w:r>
            <w:r>
              <w:br/>
            </w:r>
            <w:r>
              <w:rPr>
                <w:rFonts w:ascii="Times New Roman"/>
                <w:b w:val="false"/>
                <w:i w:val="false"/>
                <w:color w:val="000000"/>
                <w:sz w:val="20"/>
              </w:rPr>
              <w:t>лицах крупного участника</w:t>
            </w:r>
            <w:r>
              <w:br/>
            </w:r>
            <w:r>
              <w:rPr>
                <w:rFonts w:ascii="Times New Roman"/>
                <w:b w:val="false"/>
                <w:i w:val="false"/>
                <w:color w:val="000000"/>
                <w:sz w:val="20"/>
              </w:rPr>
              <w:t>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являющегося</w:t>
            </w:r>
            <w:r>
              <w:br/>
            </w:r>
            <w:r>
              <w:rPr>
                <w:rFonts w:ascii="Times New Roman"/>
                <w:b w:val="false"/>
                <w:i w:val="false"/>
                <w:color w:val="000000"/>
                <w:sz w:val="20"/>
              </w:rPr>
              <w:t>юридическим лицом, банковского</w:t>
            </w:r>
            <w:r>
              <w:br/>
            </w:r>
            <w:r>
              <w:rPr>
                <w:rFonts w:ascii="Times New Roman"/>
                <w:b w:val="false"/>
                <w:i w:val="false"/>
                <w:color w:val="000000"/>
                <w:sz w:val="20"/>
              </w:rPr>
              <w:t>холдинга, страхового холдинга</w:t>
            </w:r>
          </w:p>
        </w:tc>
      </w:tr>
    </w:tbl>
    <w:bookmarkStart w:name="z1004" w:id="14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r>
        <w:br/>
      </w:r>
      <w:r>
        <w:rPr>
          <w:rFonts w:ascii="Times New Roman"/>
          <w:b/>
          <w:i w:val="false"/>
          <w:color w:val="000000"/>
        </w:rPr>
        <w:t>(индекс - КУ БСХ ЮЛ_Ф4, периодичность - ежеквартальная, ежегодная)</w:t>
      </w:r>
    </w:p>
    <w:bookmarkEnd w:id="141"/>
    <w:bookmarkStart w:name="z1005" w:id="142"/>
    <w:p>
      <w:pPr>
        <w:spacing w:after="0"/>
        <w:ind w:left="0"/>
        <w:jc w:val="left"/>
      </w:pPr>
      <w:r>
        <w:rPr>
          <w:rFonts w:ascii="Times New Roman"/>
          <w:b/>
          <w:i w:val="false"/>
          <w:color w:val="000000"/>
        </w:rPr>
        <w:t xml:space="preserve"> Глава 1. Общие положения</w:t>
      </w:r>
    </w:p>
    <w:bookmarkEnd w:id="142"/>
    <w:bookmarkStart w:name="z1006" w:id="1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(далее - Форма).</w:t>
      </w:r>
    </w:p>
    <w:bookmarkEnd w:id="143"/>
    <w:bookmarkStart w:name="z1007" w:id="14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4"/>
    <w:bookmarkStart w:name="z1008" w:id="145"/>
    <w:p>
      <w:pPr>
        <w:spacing w:after="0"/>
        <w:ind w:left="0"/>
        <w:jc w:val="both"/>
      </w:pPr>
      <w:r>
        <w:rPr>
          <w:rFonts w:ascii="Times New Roman"/>
          <w:b w:val="false"/>
          <w:i w:val="false"/>
          <w:color w:val="000000"/>
          <w:sz w:val="28"/>
        </w:rPr>
        <w:t>
      3. Форма составляется:</w:t>
      </w:r>
    </w:p>
    <w:bookmarkEnd w:id="145"/>
    <w:bookmarkStart w:name="z1009" w:id="146"/>
    <w:p>
      <w:pPr>
        <w:spacing w:after="0"/>
        <w:ind w:left="0"/>
        <w:jc w:val="both"/>
      </w:pPr>
      <w:r>
        <w:rPr>
          <w:rFonts w:ascii="Times New Roman"/>
          <w:b w:val="false"/>
          <w:i w:val="false"/>
          <w:color w:val="000000"/>
          <w:sz w:val="28"/>
        </w:rPr>
        <w:t>
      ежеквартально – крупным участником банка второго уровня,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крупным участником страховой (перестраховочной) организации, являющимся юридическим лицом-резидентом Республики Казахстан, в случае отсутствия у страховой (перестраховочной) организации страхового холдинга;</w:t>
      </w:r>
    </w:p>
    <w:bookmarkEnd w:id="146"/>
    <w:bookmarkStart w:name="z1010" w:id="147"/>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являющимся юридическим лицом-резидентом Республики Казахстан.</w:t>
      </w:r>
    </w:p>
    <w:bookmarkEnd w:id="147"/>
    <w:bookmarkStart w:name="z1011" w:id="148"/>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48"/>
    <w:bookmarkStart w:name="z1012" w:id="149"/>
    <w:p>
      <w:pPr>
        <w:spacing w:after="0"/>
        <w:ind w:left="0"/>
        <w:jc w:val="left"/>
      </w:pPr>
      <w:r>
        <w:rPr>
          <w:rFonts w:ascii="Times New Roman"/>
          <w:b/>
          <w:i w:val="false"/>
          <w:color w:val="000000"/>
        </w:rPr>
        <w:t xml:space="preserve"> Глава 2. Пояснение по заполнению Формы</w:t>
      </w:r>
    </w:p>
    <w:bookmarkEnd w:id="149"/>
    <w:bookmarkStart w:name="z1013" w:id="150"/>
    <w:p>
      <w:pPr>
        <w:spacing w:after="0"/>
        <w:ind w:left="0"/>
        <w:jc w:val="both"/>
      </w:pPr>
      <w:r>
        <w:rPr>
          <w:rFonts w:ascii="Times New Roman"/>
          <w:b w:val="false"/>
          <w:i w:val="false"/>
          <w:color w:val="000000"/>
          <w:sz w:val="28"/>
        </w:rPr>
        <w:t>
      5. В случае если должностное лицо крупного участника банка второго уровня, страховой (перестраховочной) организации, банковского холдинга, страхового холдинга в организации, указанной в графе 6 Таблицы 1, не занимает должность либо не владеет ее акциями (долями участия), графа 7 и 8 либо графы 9, 10, 11, 12, 13, 14, 15 и 16 Таблицы 1 не заполняются.</w:t>
      </w:r>
    </w:p>
    <w:bookmarkEnd w:id="150"/>
    <w:bookmarkStart w:name="z1014" w:id="151"/>
    <w:p>
      <w:pPr>
        <w:spacing w:after="0"/>
        <w:ind w:left="0"/>
        <w:jc w:val="both"/>
      </w:pPr>
      <w:r>
        <w:rPr>
          <w:rFonts w:ascii="Times New Roman"/>
          <w:b w:val="false"/>
          <w:i w:val="false"/>
          <w:color w:val="000000"/>
          <w:sz w:val="28"/>
        </w:rPr>
        <w:t>
      В графе 9 указывается сумма балансовой стоимости, по которой финансовый актив признается в балансе после вычета сформированных по ним провизий (резервов)</w:t>
      </w:r>
    </w:p>
    <w:bookmarkEnd w:id="151"/>
    <w:bookmarkStart w:name="z1015" w:id="152"/>
    <w:p>
      <w:pPr>
        <w:spacing w:after="0"/>
        <w:ind w:left="0"/>
        <w:jc w:val="both"/>
      </w:pPr>
      <w:r>
        <w:rPr>
          <w:rFonts w:ascii="Times New Roman"/>
          <w:b w:val="false"/>
          <w:i w:val="false"/>
          <w:color w:val="000000"/>
          <w:sz w:val="28"/>
        </w:rPr>
        <w:t>
      6. В Таблице 1 для банковского холдинга, страхового холдинга и финансовых организаций указываются, в том числе, руководящие работники.</w:t>
      </w:r>
    </w:p>
    <w:bookmarkEnd w:id="152"/>
    <w:bookmarkStart w:name="z1016" w:id="153"/>
    <w:p>
      <w:pPr>
        <w:spacing w:after="0"/>
        <w:ind w:left="0"/>
        <w:jc w:val="both"/>
      </w:pPr>
      <w:r>
        <w:rPr>
          <w:rFonts w:ascii="Times New Roman"/>
          <w:b w:val="false"/>
          <w:i w:val="false"/>
          <w:color w:val="000000"/>
          <w:sz w:val="28"/>
        </w:rPr>
        <w:t>
      7. Графа 8 Таблицы 2 заполняется в случае, если крупный участник банка второго уровня, страховой (перестраховочной) организации, банковский холдинг, страховой холдинг создан в организационно-правовой форме акционерного общества.</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017" w:id="1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4"/>
    <w:p>
      <w:pPr>
        <w:spacing w:after="0"/>
        <w:ind w:left="0"/>
        <w:jc w:val="both"/>
      </w:pPr>
      <w:bookmarkStart w:name="z1018" w:id="155"/>
      <w:r>
        <w:rPr>
          <w:rFonts w:ascii="Times New Roman"/>
          <w:b w:val="false"/>
          <w:i w:val="false"/>
          <w:color w:val="000000"/>
          <w:sz w:val="28"/>
        </w:rPr>
        <w:t>
      Представляется: в Национальный Банк Республики Казахстан</w:t>
      </w:r>
    </w:p>
    <w:bookmarkEnd w:id="15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19" w:id="156"/>
    <w:p>
      <w:pPr>
        <w:spacing w:after="0"/>
        <w:ind w:left="0"/>
        <w:jc w:val="left"/>
      </w:pPr>
      <w:r>
        <w:rPr>
          <w:rFonts w:ascii="Times New Roman"/>
          <w:b/>
          <w:i w:val="false"/>
          <w:color w:val="000000"/>
        </w:rPr>
        <w:t xml:space="preserve">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p>
    <w:bookmarkEnd w:id="156"/>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20" w:id="157"/>
      <w:r>
        <w:rPr>
          <w:rFonts w:ascii="Times New Roman"/>
          <w:b w:val="false"/>
          <w:i w:val="false"/>
          <w:color w:val="000000"/>
          <w:sz w:val="28"/>
        </w:rPr>
        <w:t>
      Индекс формы административных данных: КУ БСХ ЮЛ_Ф5</w:t>
      </w:r>
    </w:p>
    <w:bookmarkEnd w:id="157"/>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и страховой холдинг, являющиеся резидентами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2" w:id="158"/>
    <w:p>
      <w:pPr>
        <w:spacing w:after="0"/>
        <w:ind w:left="0"/>
        <w:jc w:val="left"/>
      </w:pPr>
      <w:r>
        <w:rPr>
          <w:rFonts w:ascii="Times New Roman"/>
          <w:b/>
          <w:i w:val="false"/>
          <w:color w:val="000000"/>
        </w:rPr>
        <w:t xml:space="preserve"> Таблица.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(покупная)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(за вычетом резервов)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3" w:id="159"/>
    <w:p>
      <w:pPr>
        <w:spacing w:after="0"/>
        <w:ind w:left="0"/>
        <w:jc w:val="both"/>
      </w:pPr>
      <w:r>
        <w:rPr>
          <w:rFonts w:ascii="Times New Roman"/>
          <w:b w:val="false"/>
          <w:i w:val="false"/>
          <w:color w:val="000000"/>
          <w:sz w:val="28"/>
        </w:rPr>
        <w:t>
      продолжение таблицы: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которые осуществляется косвенное владение акциями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4" w:id="160"/>
    <w:p>
      <w:pPr>
        <w:spacing w:after="0"/>
        <w:ind w:left="0"/>
        <w:jc w:val="both"/>
      </w:pPr>
      <w:r>
        <w:rPr>
          <w:rFonts w:ascii="Times New Roman"/>
          <w:b w:val="false"/>
          <w:i w:val="false"/>
          <w:color w:val="000000"/>
          <w:sz w:val="28"/>
        </w:rPr>
        <w:t>
      продолжение таблицы: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в отчетном периоде (тысячах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которым осуществляется косвенное владение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которое осуществляется косвенное владение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5" w:id="161"/>
      <w:r>
        <w:rPr>
          <w:rFonts w:ascii="Times New Roman"/>
          <w:b w:val="false"/>
          <w:i w:val="false"/>
          <w:color w:val="000000"/>
          <w:sz w:val="28"/>
        </w:rPr>
        <w:t>
      Наименование ________________________________________</w:t>
      </w:r>
    </w:p>
    <w:bookmarkEnd w:id="161"/>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организациях,</w:t>
            </w:r>
            <w:r>
              <w:br/>
            </w:r>
            <w:r>
              <w:rPr>
                <w:rFonts w:ascii="Times New Roman"/>
                <w:b w:val="false"/>
                <w:i w:val="false"/>
                <w:color w:val="000000"/>
                <w:sz w:val="20"/>
              </w:rPr>
              <w:t>в которых крупный участник</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являющийся юридическим</w:t>
            </w:r>
            <w:r>
              <w:br/>
            </w:r>
            <w:r>
              <w:rPr>
                <w:rFonts w:ascii="Times New Roman"/>
                <w:b w:val="false"/>
                <w:i w:val="false"/>
                <w:color w:val="000000"/>
                <w:sz w:val="20"/>
              </w:rPr>
              <w:t>лицом, банковский холдинг,</w:t>
            </w:r>
            <w:r>
              <w:br/>
            </w:r>
            <w:r>
              <w:rPr>
                <w:rFonts w:ascii="Times New Roman"/>
                <w:b w:val="false"/>
                <w:i w:val="false"/>
                <w:color w:val="000000"/>
                <w:sz w:val="20"/>
              </w:rPr>
              <w:t>страховой холдинг является</w:t>
            </w:r>
            <w:r>
              <w:br/>
            </w:r>
            <w:r>
              <w:rPr>
                <w:rFonts w:ascii="Times New Roman"/>
                <w:b w:val="false"/>
                <w:i w:val="false"/>
                <w:color w:val="000000"/>
                <w:sz w:val="20"/>
              </w:rPr>
              <w:t>участником (акционером)</w:t>
            </w:r>
          </w:p>
        </w:tc>
      </w:tr>
    </w:tbl>
    <w:bookmarkStart w:name="z1027" w:id="16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r>
        <w:br/>
      </w:r>
      <w:r>
        <w:rPr>
          <w:rFonts w:ascii="Times New Roman"/>
          <w:b/>
          <w:i w:val="false"/>
          <w:color w:val="000000"/>
        </w:rPr>
        <w:t>(индекс - КУ БСХ ЮЛ_Ф5, периодичность - ежеквартальная, ежегодная)</w:t>
      </w:r>
    </w:p>
    <w:bookmarkEnd w:id="162"/>
    <w:bookmarkStart w:name="z1028" w:id="163"/>
    <w:p>
      <w:pPr>
        <w:spacing w:after="0"/>
        <w:ind w:left="0"/>
        <w:jc w:val="left"/>
      </w:pPr>
      <w:r>
        <w:rPr>
          <w:rFonts w:ascii="Times New Roman"/>
          <w:b/>
          <w:i w:val="false"/>
          <w:color w:val="000000"/>
        </w:rPr>
        <w:t xml:space="preserve"> Глава 1. Общие положения</w:t>
      </w:r>
    </w:p>
    <w:bookmarkEnd w:id="163"/>
    <w:bookmarkStart w:name="z1029" w:id="1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 (далее - Форма).</w:t>
      </w:r>
    </w:p>
    <w:bookmarkEnd w:id="164"/>
    <w:bookmarkStart w:name="z1030" w:id="1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5"/>
    <w:bookmarkStart w:name="z1031" w:id="166"/>
    <w:p>
      <w:pPr>
        <w:spacing w:after="0"/>
        <w:ind w:left="0"/>
        <w:jc w:val="both"/>
      </w:pPr>
      <w:r>
        <w:rPr>
          <w:rFonts w:ascii="Times New Roman"/>
          <w:b w:val="false"/>
          <w:i w:val="false"/>
          <w:color w:val="000000"/>
          <w:sz w:val="28"/>
        </w:rPr>
        <w:t>
      3. Форма составляется:</w:t>
      </w:r>
    </w:p>
    <w:bookmarkEnd w:id="166"/>
    <w:bookmarkStart w:name="z1032" w:id="167"/>
    <w:p>
      <w:pPr>
        <w:spacing w:after="0"/>
        <w:ind w:left="0"/>
        <w:jc w:val="both"/>
      </w:pPr>
      <w:r>
        <w:rPr>
          <w:rFonts w:ascii="Times New Roman"/>
          <w:b w:val="false"/>
          <w:i w:val="false"/>
          <w:color w:val="000000"/>
          <w:sz w:val="28"/>
        </w:rPr>
        <w:t>
      ежеквартально –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167"/>
    <w:bookmarkStart w:name="z1033" w:id="168"/>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168"/>
    <w:bookmarkStart w:name="z1034" w:id="169"/>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69"/>
    <w:bookmarkStart w:name="z1035" w:id="170"/>
    <w:p>
      <w:pPr>
        <w:spacing w:after="0"/>
        <w:ind w:left="0"/>
        <w:jc w:val="left"/>
      </w:pPr>
      <w:r>
        <w:rPr>
          <w:rFonts w:ascii="Times New Roman"/>
          <w:b/>
          <w:i w:val="false"/>
          <w:color w:val="000000"/>
        </w:rPr>
        <w:t xml:space="preserve"> Глава 2. Пояснение по заполнению Формы</w:t>
      </w:r>
    </w:p>
    <w:bookmarkEnd w:id="170"/>
    <w:bookmarkStart w:name="z1036" w:id="171"/>
    <w:p>
      <w:pPr>
        <w:spacing w:after="0"/>
        <w:ind w:left="0"/>
        <w:jc w:val="both"/>
      </w:pPr>
      <w:r>
        <w:rPr>
          <w:rFonts w:ascii="Times New Roman"/>
          <w:b w:val="false"/>
          <w:i w:val="false"/>
          <w:color w:val="000000"/>
          <w:sz w:val="28"/>
        </w:rPr>
        <w:t>
      5. Графа 4 заполняется по виду деятельности юридического лица, указанного в графе 3, в капитале которого участвует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и (или) страховой холдинг.</w:t>
      </w:r>
    </w:p>
    <w:bookmarkEnd w:id="171"/>
    <w:bookmarkStart w:name="z1037" w:id="172"/>
    <w:p>
      <w:pPr>
        <w:spacing w:after="0"/>
        <w:ind w:left="0"/>
        <w:jc w:val="both"/>
      </w:pPr>
      <w:r>
        <w:rPr>
          <w:rFonts w:ascii="Times New Roman"/>
          <w:b w:val="false"/>
          <w:i w:val="false"/>
          <w:color w:val="000000"/>
          <w:sz w:val="28"/>
        </w:rPr>
        <w:t>
      6. В графе 7 сумма резервов (провизий) отражается в абсолютном значении и со знаком плюс.</w:t>
      </w:r>
    </w:p>
    <w:bookmarkEnd w:id="172"/>
    <w:bookmarkStart w:name="z1038" w:id="173"/>
    <w:p>
      <w:pPr>
        <w:spacing w:after="0"/>
        <w:ind w:left="0"/>
        <w:jc w:val="both"/>
      </w:pPr>
      <w:r>
        <w:rPr>
          <w:rFonts w:ascii="Times New Roman"/>
          <w:b w:val="false"/>
          <w:i w:val="false"/>
          <w:color w:val="000000"/>
          <w:sz w:val="28"/>
        </w:rPr>
        <w:t>
      7. В Форме отражаются данные по всем организациям,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являются участниками (прямо или косвенно).</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039" w:id="1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4"/>
    <w:p>
      <w:pPr>
        <w:spacing w:after="0"/>
        <w:ind w:left="0"/>
        <w:jc w:val="both"/>
      </w:pPr>
      <w:bookmarkStart w:name="z1040" w:id="175"/>
      <w:r>
        <w:rPr>
          <w:rFonts w:ascii="Times New Roman"/>
          <w:b w:val="false"/>
          <w:i w:val="false"/>
          <w:color w:val="000000"/>
          <w:sz w:val="28"/>
        </w:rPr>
        <w:t>
      Представляется: в Национальный Банк Республики Казахстан</w:t>
      </w:r>
    </w:p>
    <w:bookmarkEnd w:id="17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41" w:id="176"/>
    <w:p>
      <w:pPr>
        <w:spacing w:after="0"/>
        <w:ind w:left="0"/>
        <w:jc w:val="left"/>
      </w:pPr>
      <w:r>
        <w:rPr>
          <w:rFonts w:ascii="Times New Roman"/>
          <w:b/>
          <w:i w:val="false"/>
          <w:color w:val="000000"/>
        </w:rPr>
        <w:t xml:space="preserve">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176"/>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42" w:id="177"/>
      <w:r>
        <w:rPr>
          <w:rFonts w:ascii="Times New Roman"/>
          <w:b w:val="false"/>
          <w:i w:val="false"/>
          <w:color w:val="000000"/>
          <w:sz w:val="28"/>
        </w:rPr>
        <w:t>
      Индекс формы административных данных: КУ БСХ ЮЛ_Ф6</w:t>
      </w:r>
    </w:p>
    <w:bookmarkEnd w:id="177"/>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w:t>
      </w:r>
    </w:p>
    <w:p>
      <w:pPr>
        <w:spacing w:after="0"/>
        <w:ind w:left="0"/>
        <w:jc w:val="both"/>
      </w:pPr>
      <w:r>
        <w:rPr>
          <w:rFonts w:ascii="Times New Roman"/>
          <w:b w:val="false"/>
          <w:i w:val="false"/>
          <w:color w:val="000000"/>
          <w:sz w:val="28"/>
        </w:rPr>
        <w:t>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в том числе нерезидент Республики Казахстан, страховой холдинг, являющийся резидентом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10 (десятого) числа месяца, следующего за отчетным кварталом, крупным участником банка второго уровня, являющимся юридическим лицом-резидентом Республики Казахстан, банковским холдингом-нерезидентом Республики Казахстан</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 страховым холдингом, являющимся резидентом Республики Казахстан,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4" w:id="178"/>
    <w:p>
      <w:pPr>
        <w:spacing w:after="0"/>
        <w:ind w:left="0"/>
        <w:jc w:val="left"/>
      </w:pPr>
      <w:r>
        <w:rPr>
          <w:rFonts w:ascii="Times New Roman"/>
          <w:b/>
          <w:i w:val="false"/>
          <w:color w:val="000000"/>
        </w:rPr>
        <w:t xml:space="preserve"> Таблица 1.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и страхового холдинга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p>
            <w:pPr>
              <w:spacing w:after="20"/>
              <w:ind w:left="20"/>
              <w:jc w:val="both"/>
            </w:pPr>
            <w:r>
              <w:rPr>
                <w:rFonts w:ascii="Times New Roman"/>
                <w:b w:val="false"/>
                <w:i w:val="false"/>
                <w:color w:val="000000"/>
                <w:sz w:val="20"/>
              </w:rPr>
              <w:t>крупного участника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 (сумма участия)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179"/>
    <w:p>
      <w:pPr>
        <w:spacing w:after="0"/>
        <w:ind w:left="0"/>
        <w:jc w:val="both"/>
      </w:pPr>
      <w:r>
        <w:rPr>
          <w:rFonts w:ascii="Times New Roman"/>
          <w:b w:val="false"/>
          <w:i w:val="false"/>
          <w:color w:val="000000"/>
          <w:sz w:val="28"/>
        </w:rPr>
        <w:t>
      продолжение таблицы: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(акционеру)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 общему количеству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или доля участия в его уставном капитале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p>
            <w:pPr>
              <w:spacing w:after="20"/>
              <w:ind w:left="20"/>
              <w:jc w:val="both"/>
            </w:pPr>
            <w:r>
              <w:rPr>
                <w:rFonts w:ascii="Times New Roman"/>
                <w:b w:val="false"/>
                <w:i w:val="false"/>
                <w:color w:val="000000"/>
                <w:sz w:val="20"/>
              </w:rPr>
              <w:t>(процент)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которые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которыми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которые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6" w:id="180"/>
    <w:p>
      <w:pPr>
        <w:spacing w:after="0"/>
        <w:ind w:left="0"/>
        <w:jc w:val="left"/>
      </w:pPr>
      <w:r>
        <w:rPr>
          <w:rFonts w:ascii="Times New Roman"/>
          <w:b/>
          <w:i w:val="false"/>
          <w:color w:val="000000"/>
        </w:rPr>
        <w:t xml:space="preserve"> Таблица 2. Реестр лиц,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организациях в которых лицо, контролирующее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банковский холдинг, страховой холдинг владеет более 20 (двадцатью) процентами голосующих акций (долями участия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дочерней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иных организаций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7" w:id="181"/>
      <w:r>
        <w:rPr>
          <w:rFonts w:ascii="Times New Roman"/>
          <w:b w:val="false"/>
          <w:i w:val="false"/>
          <w:color w:val="000000"/>
          <w:sz w:val="28"/>
        </w:rPr>
        <w:t>
      Наименование ________________________________________</w:t>
      </w:r>
    </w:p>
    <w:bookmarkEnd w:id="18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крупных участниках</w:t>
            </w:r>
            <w:r>
              <w:br/>
            </w:r>
            <w:r>
              <w:rPr>
                <w:rFonts w:ascii="Times New Roman"/>
                <w:b w:val="false"/>
                <w:i w:val="false"/>
                <w:color w:val="000000"/>
                <w:sz w:val="20"/>
              </w:rPr>
              <w:t>(акционерах) крупного участника</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являющегося юридическим</w:t>
            </w:r>
            <w:r>
              <w:br/>
            </w:r>
            <w:r>
              <w:rPr>
                <w:rFonts w:ascii="Times New Roman"/>
                <w:b w:val="false"/>
                <w:i w:val="false"/>
                <w:color w:val="000000"/>
                <w:sz w:val="20"/>
              </w:rPr>
              <w:t>лицом, банковского холдинга,</w:t>
            </w:r>
            <w:r>
              <w:br/>
            </w:r>
            <w:r>
              <w:rPr>
                <w:rFonts w:ascii="Times New Roman"/>
                <w:b w:val="false"/>
                <w:i w:val="false"/>
                <w:color w:val="000000"/>
                <w:sz w:val="20"/>
              </w:rPr>
              <w:t>страхового холдинга, а также</w:t>
            </w:r>
            <w:r>
              <w:br/>
            </w:r>
            <w:r>
              <w:rPr>
                <w:rFonts w:ascii="Times New Roman"/>
                <w:b w:val="false"/>
                <w:i w:val="false"/>
                <w:color w:val="000000"/>
                <w:sz w:val="20"/>
              </w:rPr>
              <w:t>сведений о лицах, осуществляющих</w:t>
            </w:r>
            <w:r>
              <w:br/>
            </w:r>
            <w:r>
              <w:rPr>
                <w:rFonts w:ascii="Times New Roman"/>
                <w:b w:val="false"/>
                <w:i w:val="false"/>
                <w:color w:val="000000"/>
                <w:sz w:val="20"/>
              </w:rPr>
              <w:t>контроль над крупным участником</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являющимся юридическим</w:t>
            </w:r>
            <w:r>
              <w:br/>
            </w:r>
            <w:r>
              <w:rPr>
                <w:rFonts w:ascii="Times New Roman"/>
                <w:b w:val="false"/>
                <w:i w:val="false"/>
                <w:color w:val="000000"/>
                <w:sz w:val="20"/>
              </w:rPr>
              <w:t>лицом, банковским холдингом,</w:t>
            </w:r>
            <w:r>
              <w:br/>
            </w:r>
            <w:r>
              <w:rPr>
                <w:rFonts w:ascii="Times New Roman"/>
                <w:b w:val="false"/>
                <w:i w:val="false"/>
                <w:color w:val="000000"/>
                <w:sz w:val="20"/>
              </w:rPr>
              <w:t>страховым холдингом</w:t>
            </w:r>
          </w:p>
        </w:tc>
      </w:tr>
    </w:tbl>
    <w:bookmarkStart w:name="z1049" w:id="18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r>
        <w:br/>
      </w:r>
      <w:r>
        <w:rPr>
          <w:rFonts w:ascii="Times New Roman"/>
          <w:b/>
          <w:i w:val="false"/>
          <w:color w:val="000000"/>
        </w:rPr>
        <w:t>(индекс - КУ БСХ ЮЛ_Ф6, периодичность - ежеквартальная, ежегодная)</w:t>
      </w:r>
    </w:p>
    <w:bookmarkEnd w:id="182"/>
    <w:bookmarkStart w:name="z1050" w:id="183"/>
    <w:p>
      <w:pPr>
        <w:spacing w:after="0"/>
        <w:ind w:left="0"/>
        <w:jc w:val="left"/>
      </w:pPr>
      <w:r>
        <w:rPr>
          <w:rFonts w:ascii="Times New Roman"/>
          <w:b/>
          <w:i w:val="false"/>
          <w:color w:val="000000"/>
        </w:rPr>
        <w:t xml:space="preserve"> Глава 1. Общие положения</w:t>
      </w:r>
    </w:p>
    <w:bookmarkEnd w:id="183"/>
    <w:bookmarkStart w:name="z1051" w:id="1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(далее - Форма).</w:t>
      </w:r>
    </w:p>
    <w:bookmarkEnd w:id="184"/>
    <w:bookmarkStart w:name="z1052" w:id="18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5"/>
    <w:bookmarkStart w:name="z1053" w:id="186"/>
    <w:p>
      <w:pPr>
        <w:spacing w:after="0"/>
        <w:ind w:left="0"/>
        <w:jc w:val="both"/>
      </w:pPr>
      <w:r>
        <w:rPr>
          <w:rFonts w:ascii="Times New Roman"/>
          <w:b w:val="false"/>
          <w:i w:val="false"/>
          <w:color w:val="000000"/>
          <w:sz w:val="28"/>
        </w:rPr>
        <w:t>
      3. Форма составляется:</w:t>
      </w:r>
    </w:p>
    <w:bookmarkEnd w:id="186"/>
    <w:bookmarkStart w:name="z1054" w:id="187"/>
    <w:p>
      <w:pPr>
        <w:spacing w:after="0"/>
        <w:ind w:left="0"/>
        <w:jc w:val="both"/>
      </w:pPr>
      <w:r>
        <w:rPr>
          <w:rFonts w:ascii="Times New Roman"/>
          <w:b w:val="false"/>
          <w:i w:val="false"/>
          <w:color w:val="000000"/>
          <w:sz w:val="28"/>
        </w:rPr>
        <w:t>
      ежеквартально –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 банковским холдингом-нерезидентом Республики Казахстан;</w:t>
      </w:r>
    </w:p>
    <w:bookmarkEnd w:id="187"/>
    <w:bookmarkStart w:name="z1055" w:id="188"/>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188"/>
    <w:bookmarkStart w:name="z1056" w:id="189"/>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89"/>
    <w:bookmarkStart w:name="z1057" w:id="190"/>
    <w:p>
      <w:pPr>
        <w:spacing w:after="0"/>
        <w:ind w:left="0"/>
        <w:jc w:val="left"/>
      </w:pPr>
      <w:r>
        <w:rPr>
          <w:rFonts w:ascii="Times New Roman"/>
          <w:b/>
          <w:i w:val="false"/>
          <w:color w:val="000000"/>
        </w:rPr>
        <w:t xml:space="preserve"> Глава 2. Пояснение по заполнению Формы</w:t>
      </w:r>
    </w:p>
    <w:bookmarkEnd w:id="190"/>
    <w:bookmarkStart w:name="z1058" w:id="191"/>
    <w:p>
      <w:pPr>
        <w:spacing w:after="0"/>
        <w:ind w:left="0"/>
        <w:jc w:val="both"/>
      </w:pPr>
      <w:r>
        <w:rPr>
          <w:rFonts w:ascii="Times New Roman"/>
          <w:b w:val="false"/>
          <w:i w:val="false"/>
          <w:color w:val="000000"/>
          <w:sz w:val="28"/>
        </w:rPr>
        <w:t>
      5. В графе 4 Таблицы 1 указываются лица, владеющие десятью или более процентами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w:t>
      </w:r>
    </w:p>
    <w:bookmarkEnd w:id="191"/>
    <w:bookmarkStart w:name="z1059" w:id="192"/>
    <w:p>
      <w:pPr>
        <w:spacing w:after="0"/>
        <w:ind w:left="0"/>
        <w:jc w:val="both"/>
      </w:pPr>
      <w:r>
        <w:rPr>
          <w:rFonts w:ascii="Times New Roman"/>
          <w:b w:val="false"/>
          <w:i w:val="false"/>
          <w:color w:val="000000"/>
          <w:sz w:val="28"/>
        </w:rPr>
        <w:t>
      6. Графа 5 Таблицы 1 заполняется по виду деятельности лица, указанного в графе 4.</w:t>
      </w:r>
    </w:p>
    <w:bookmarkEnd w:id="192"/>
    <w:bookmarkStart w:name="z1060" w:id="193"/>
    <w:p>
      <w:pPr>
        <w:spacing w:after="0"/>
        <w:ind w:left="0"/>
        <w:jc w:val="both"/>
      </w:pPr>
      <w:r>
        <w:rPr>
          <w:rFonts w:ascii="Times New Roman"/>
          <w:b w:val="false"/>
          <w:i w:val="false"/>
          <w:color w:val="000000"/>
          <w:sz w:val="28"/>
        </w:rPr>
        <w:t>
      7. Графы 7 и 8 Таблицы 1 заполняются в случае, если крупный участник банка второго уровня, страховой (перестраховочной) организации, управляющего инвестиционным портфелем, банковский холдинг, страховой холдинг создан в организационно-правовой форме акционерного общества.</w:t>
      </w:r>
    </w:p>
    <w:bookmarkEnd w:id="193"/>
    <w:bookmarkStart w:name="z1061" w:id="194"/>
    <w:p>
      <w:pPr>
        <w:spacing w:after="0"/>
        <w:ind w:left="0"/>
        <w:jc w:val="both"/>
      </w:pPr>
      <w:r>
        <w:rPr>
          <w:rFonts w:ascii="Times New Roman"/>
          <w:b w:val="false"/>
          <w:i w:val="false"/>
          <w:color w:val="000000"/>
          <w:sz w:val="28"/>
        </w:rPr>
        <w:t xml:space="preserve">
      8. В графе 4 Таблицы 2 указываются основания для контроля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страховой деятельности" и </w:t>
      </w:r>
      <w:r>
        <w:rPr>
          <w:rFonts w:ascii="Times New Roman"/>
          <w:b w:val="false"/>
          <w:i w:val="false"/>
          <w:color w:val="000000"/>
          <w:sz w:val="28"/>
        </w:rPr>
        <w:t>статьей 72-1</w:t>
      </w:r>
      <w:r>
        <w:rPr>
          <w:rFonts w:ascii="Times New Roman"/>
          <w:b w:val="false"/>
          <w:i w:val="false"/>
          <w:color w:val="000000"/>
          <w:sz w:val="28"/>
        </w:rPr>
        <w:t xml:space="preserve"> Закона Республики Казахстан "О рынке ценных бумаг".</w:t>
      </w:r>
    </w:p>
    <w:bookmarkEnd w:id="194"/>
    <w:bookmarkStart w:name="z1062" w:id="195"/>
    <w:p>
      <w:pPr>
        <w:spacing w:after="0"/>
        <w:ind w:left="0"/>
        <w:jc w:val="both"/>
      </w:pPr>
      <w:r>
        <w:rPr>
          <w:rFonts w:ascii="Times New Roman"/>
          <w:b w:val="false"/>
          <w:i w:val="false"/>
          <w:color w:val="000000"/>
          <w:sz w:val="28"/>
        </w:rPr>
        <w:t>
      9. Требование по заполнению Таблицы 2 не распространяется на банковские холдинги-нерезиденты Республики Казахстан.</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063" w:id="1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6"/>
    <w:p>
      <w:pPr>
        <w:spacing w:after="0"/>
        <w:ind w:left="0"/>
        <w:jc w:val="both"/>
      </w:pPr>
      <w:bookmarkStart w:name="z1064" w:id="197"/>
      <w:r>
        <w:rPr>
          <w:rFonts w:ascii="Times New Roman"/>
          <w:b w:val="false"/>
          <w:i w:val="false"/>
          <w:color w:val="000000"/>
          <w:sz w:val="28"/>
        </w:rPr>
        <w:t>
      Представляется: в Национальный Банк Республики Казахстан</w:t>
      </w:r>
    </w:p>
    <w:bookmarkEnd w:id="19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65" w:id="198"/>
    <w:p>
      <w:pPr>
        <w:spacing w:after="0"/>
        <w:ind w:left="0"/>
        <w:jc w:val="left"/>
      </w:pPr>
      <w:r>
        <w:rPr>
          <w:rFonts w:ascii="Times New Roman"/>
          <w:b/>
          <w:i w:val="false"/>
          <w:color w:val="000000"/>
        </w:rPr>
        <w:t xml:space="preserve">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p>
    <w:bookmarkEnd w:id="198"/>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66" w:id="199"/>
      <w:r>
        <w:rPr>
          <w:rFonts w:ascii="Times New Roman"/>
          <w:b w:val="false"/>
          <w:i w:val="false"/>
          <w:color w:val="000000"/>
          <w:sz w:val="28"/>
        </w:rPr>
        <w:t>
      Индекс формы административных данных: КУ БСХ ЮЛ_Ф7</w:t>
      </w:r>
    </w:p>
    <w:bookmarkEnd w:id="199"/>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являющиеся резидентами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8" w:id="200"/>
    <w:p>
      <w:pPr>
        <w:spacing w:after="0"/>
        <w:ind w:left="0"/>
        <w:jc w:val="left"/>
      </w:pPr>
      <w:r>
        <w:rPr>
          <w:rFonts w:ascii="Times New Roman"/>
          <w:b/>
          <w:i w:val="false"/>
          <w:color w:val="000000"/>
        </w:rPr>
        <w:t xml:space="preserve"> Таблица 1. Отчет о сделках со связанными, в том числе аффилированными лицами</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или фамилия, имя и отчество (при его наличии) связанного (аффилированного)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069" w:id="201"/>
    <w:p>
      <w:pPr>
        <w:spacing w:after="0"/>
        <w:ind w:left="0"/>
        <w:jc w:val="both"/>
      </w:pPr>
      <w:r>
        <w:rPr>
          <w:rFonts w:ascii="Times New Roman"/>
          <w:b w:val="false"/>
          <w:i w:val="false"/>
          <w:color w:val="000000"/>
          <w:sz w:val="28"/>
        </w:rPr>
        <w:t>
      продолжение таблицы: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(аффилированному)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0" w:id="202"/>
    <w:p>
      <w:pPr>
        <w:spacing w:after="0"/>
        <w:ind w:left="0"/>
        <w:jc w:val="both"/>
      </w:pPr>
      <w:r>
        <w:rPr>
          <w:rFonts w:ascii="Times New Roman"/>
          <w:b w:val="false"/>
          <w:i w:val="false"/>
          <w:color w:val="000000"/>
          <w:sz w:val="28"/>
        </w:rPr>
        <w:t>
      продолжение таблицы: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обеспечения (да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виду сделки на отчетную дату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(указываются иные сведения, не предусмотренные графами 2, 3, 4, 5, 6, 7, 8, 9, 10, 11, 12, 13, 14, 15 и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условиям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внутренним требованиям для несвязанных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071" w:id="203"/>
    <w:p>
      <w:pPr>
        <w:spacing w:after="0"/>
        <w:ind w:left="0"/>
        <w:jc w:val="left"/>
      </w:pPr>
      <w:r>
        <w:rPr>
          <w:rFonts w:ascii="Times New Roman"/>
          <w:b/>
          <w:i w:val="false"/>
          <w:color w:val="000000"/>
        </w:rPr>
        <w:t xml:space="preserve"> Таблица 2. Реестр связанных, в том числе аффилированных лиц</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w:t>
            </w:r>
          </w:p>
          <w:p>
            <w:pPr>
              <w:spacing w:after="20"/>
              <w:ind w:left="20"/>
              <w:jc w:val="both"/>
            </w:pPr>
            <w:r>
              <w:rPr>
                <w:rFonts w:ascii="Times New Roman"/>
                <w:b w:val="false"/>
                <w:i w:val="false"/>
                <w:color w:val="000000"/>
                <w:sz w:val="20"/>
              </w:rPr>
              <w:t>(для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связанного (аффилированного)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(аффилированному)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2" w:id="204"/>
      <w:r>
        <w:rPr>
          <w:rFonts w:ascii="Times New Roman"/>
          <w:b w:val="false"/>
          <w:i w:val="false"/>
          <w:color w:val="000000"/>
          <w:sz w:val="28"/>
        </w:rPr>
        <w:t>
      Наименование ________________________________________</w:t>
      </w:r>
    </w:p>
    <w:bookmarkEnd w:id="204"/>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bookmarkStart w:name="z1073" w:id="205"/>
      <w:r>
        <w:rPr>
          <w:rFonts w:ascii="Times New Roman"/>
          <w:b w:val="false"/>
          <w:i w:val="false"/>
          <w:color w:val="000000"/>
          <w:sz w:val="28"/>
        </w:rPr>
        <w:t>
      Исполнитель ______________________________ __________</w:t>
      </w:r>
    </w:p>
    <w:bookmarkEnd w:id="205"/>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со связанными, в том числе</w:t>
            </w:r>
            <w:r>
              <w:br/>
            </w:r>
            <w:r>
              <w:rPr>
                <w:rFonts w:ascii="Times New Roman"/>
                <w:b w:val="false"/>
                <w:i w:val="false"/>
                <w:color w:val="000000"/>
                <w:sz w:val="20"/>
              </w:rPr>
              <w:t>аффилированными лицами,</w:t>
            </w:r>
            <w:r>
              <w:br/>
            </w:r>
            <w:r>
              <w:rPr>
                <w:rFonts w:ascii="Times New Roman"/>
                <w:b w:val="false"/>
                <w:i w:val="false"/>
                <w:color w:val="000000"/>
                <w:sz w:val="20"/>
              </w:rPr>
              <w:t>заключенных в течение</w:t>
            </w:r>
            <w:r>
              <w:br/>
            </w:r>
            <w:r>
              <w:rPr>
                <w:rFonts w:ascii="Times New Roman"/>
                <w:b w:val="false"/>
                <w:i w:val="false"/>
                <w:color w:val="000000"/>
                <w:sz w:val="20"/>
              </w:rPr>
              <w:t>отчетного периода, а также</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 и реестр</w:t>
            </w:r>
            <w:r>
              <w:br/>
            </w:r>
            <w:r>
              <w:rPr>
                <w:rFonts w:ascii="Times New Roman"/>
                <w:b w:val="false"/>
                <w:i w:val="false"/>
                <w:color w:val="000000"/>
                <w:sz w:val="20"/>
              </w:rPr>
              <w:t>связанных, в том числе</w:t>
            </w:r>
            <w:r>
              <w:br/>
            </w:r>
            <w:r>
              <w:rPr>
                <w:rFonts w:ascii="Times New Roman"/>
                <w:b w:val="false"/>
                <w:i w:val="false"/>
                <w:color w:val="000000"/>
                <w:sz w:val="20"/>
              </w:rPr>
              <w:t>аффилированных лиц</w:t>
            </w:r>
          </w:p>
        </w:tc>
      </w:tr>
    </w:tbl>
    <w:bookmarkStart w:name="z1075" w:id="20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r>
        <w:br/>
      </w:r>
      <w:r>
        <w:rPr>
          <w:rFonts w:ascii="Times New Roman"/>
          <w:b/>
          <w:i w:val="false"/>
          <w:color w:val="000000"/>
        </w:rPr>
        <w:t>(индекс - КУ БСХ ЮЛ_Ф7, периодичность - ежеквартальная, ежегодная)</w:t>
      </w:r>
    </w:p>
    <w:bookmarkEnd w:id="206"/>
    <w:bookmarkStart w:name="z1076" w:id="207"/>
    <w:p>
      <w:pPr>
        <w:spacing w:after="0"/>
        <w:ind w:left="0"/>
        <w:jc w:val="left"/>
      </w:pPr>
      <w:r>
        <w:rPr>
          <w:rFonts w:ascii="Times New Roman"/>
          <w:b/>
          <w:i w:val="false"/>
          <w:color w:val="000000"/>
        </w:rPr>
        <w:t xml:space="preserve"> Глава 1. Общие положения</w:t>
      </w:r>
    </w:p>
    <w:bookmarkEnd w:id="207"/>
    <w:bookmarkStart w:name="z1077" w:id="20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 (далее - Форма).</w:t>
      </w:r>
    </w:p>
    <w:bookmarkEnd w:id="208"/>
    <w:bookmarkStart w:name="z1078" w:id="20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9"/>
    <w:bookmarkStart w:name="z1079" w:id="210"/>
    <w:p>
      <w:pPr>
        <w:spacing w:after="0"/>
        <w:ind w:left="0"/>
        <w:jc w:val="both"/>
      </w:pPr>
      <w:r>
        <w:rPr>
          <w:rFonts w:ascii="Times New Roman"/>
          <w:b w:val="false"/>
          <w:i w:val="false"/>
          <w:color w:val="000000"/>
          <w:sz w:val="28"/>
        </w:rPr>
        <w:t>
      3. Форма составляется</w:t>
      </w:r>
    </w:p>
    <w:bookmarkEnd w:id="210"/>
    <w:bookmarkStart w:name="z1080" w:id="211"/>
    <w:p>
      <w:pPr>
        <w:spacing w:after="0"/>
        <w:ind w:left="0"/>
        <w:jc w:val="both"/>
      </w:pPr>
      <w:r>
        <w:rPr>
          <w:rFonts w:ascii="Times New Roman"/>
          <w:b w:val="false"/>
          <w:i w:val="false"/>
          <w:color w:val="000000"/>
          <w:sz w:val="28"/>
        </w:rPr>
        <w:t>
      ежеквартально –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211"/>
    <w:bookmarkStart w:name="z1081" w:id="212"/>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212"/>
    <w:bookmarkStart w:name="z1082" w:id="213"/>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13"/>
    <w:bookmarkStart w:name="z1083" w:id="214"/>
    <w:p>
      <w:pPr>
        <w:spacing w:after="0"/>
        <w:ind w:left="0"/>
        <w:jc w:val="left"/>
      </w:pPr>
      <w:r>
        <w:rPr>
          <w:rFonts w:ascii="Times New Roman"/>
          <w:b/>
          <w:i w:val="false"/>
          <w:color w:val="000000"/>
        </w:rPr>
        <w:t xml:space="preserve"> Глава 2. Пояснение по заполнению Формы</w:t>
      </w:r>
    </w:p>
    <w:bookmarkEnd w:id="214"/>
    <w:bookmarkStart w:name="z1084" w:id="215"/>
    <w:p>
      <w:pPr>
        <w:spacing w:after="0"/>
        <w:ind w:left="0"/>
        <w:jc w:val="both"/>
      </w:pPr>
      <w:r>
        <w:rPr>
          <w:rFonts w:ascii="Times New Roman"/>
          <w:b w:val="false"/>
          <w:i w:val="false"/>
          <w:color w:val="000000"/>
          <w:sz w:val="28"/>
        </w:rPr>
        <w:t xml:space="preserve">
      5. Признак, в соответствии с которым лицо отнесено к лицу, связанному особыми отношениями (аффилированному лицу) с отчитывающимся лицом,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 страховой деятельности",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215"/>
    <w:bookmarkStart w:name="z1085" w:id="216"/>
    <w:p>
      <w:pPr>
        <w:spacing w:after="0"/>
        <w:ind w:left="0"/>
        <w:jc w:val="both"/>
      </w:pPr>
      <w:r>
        <w:rPr>
          <w:rFonts w:ascii="Times New Roman"/>
          <w:b w:val="false"/>
          <w:i w:val="false"/>
          <w:color w:val="000000"/>
          <w:sz w:val="28"/>
        </w:rPr>
        <w:t>
      6. В Таблицах 1 и 2:</w:t>
      </w:r>
    </w:p>
    <w:bookmarkEnd w:id="216"/>
    <w:bookmarkStart w:name="z1086" w:id="217"/>
    <w:p>
      <w:pPr>
        <w:spacing w:after="0"/>
        <w:ind w:left="0"/>
        <w:jc w:val="both"/>
      </w:pPr>
      <w:r>
        <w:rPr>
          <w:rFonts w:ascii="Times New Roman"/>
          <w:b w:val="false"/>
          <w:i w:val="false"/>
          <w:color w:val="000000"/>
          <w:sz w:val="28"/>
        </w:rPr>
        <w:t>
      1) банковский холдинг, страховой холдинг отражают сведения о лицах, связанных с ним особыми отношениями;</w:t>
      </w:r>
    </w:p>
    <w:bookmarkEnd w:id="217"/>
    <w:bookmarkStart w:name="z1087" w:id="218"/>
    <w:p>
      <w:pPr>
        <w:spacing w:after="0"/>
        <w:ind w:left="0"/>
        <w:jc w:val="both"/>
      </w:pPr>
      <w:r>
        <w:rPr>
          <w:rFonts w:ascii="Times New Roman"/>
          <w:b w:val="false"/>
          <w:i w:val="false"/>
          <w:color w:val="000000"/>
          <w:sz w:val="28"/>
        </w:rPr>
        <w:t>
      2) крупный участник банка второго уровня, страховой (перестраховочной) организации, управляющего инвестиционным портфелем, являющиеся юридическими лицами, отражают сведения об аффилированных лицах.</w:t>
      </w:r>
    </w:p>
    <w:bookmarkEnd w:id="218"/>
    <w:bookmarkStart w:name="z1088" w:id="219"/>
    <w:p>
      <w:pPr>
        <w:spacing w:after="0"/>
        <w:ind w:left="0"/>
        <w:jc w:val="both"/>
      </w:pPr>
      <w:r>
        <w:rPr>
          <w:rFonts w:ascii="Times New Roman"/>
          <w:b w:val="false"/>
          <w:i w:val="false"/>
          <w:color w:val="000000"/>
          <w:sz w:val="28"/>
        </w:rPr>
        <w:t>
      7. Таблица 1 раскрывает сведения обо всех сделках, отчитывающегося лица с лицами, связанными, в том числе аффилированными с отчитывающимся лицом особыми отношениями, сумма которых по каждому виду операций со связанным, в том числе аффилированными лицом превышает 0,01 (ноль целых одна сотая) процент в совокупности от размера собственного капитала отчитывающегося лица на отчетную дату.</w:t>
      </w:r>
    </w:p>
    <w:bookmarkEnd w:id="219"/>
    <w:bookmarkStart w:name="z1089" w:id="220"/>
    <w:p>
      <w:pPr>
        <w:spacing w:after="0"/>
        <w:ind w:left="0"/>
        <w:jc w:val="both"/>
      </w:pPr>
      <w:r>
        <w:rPr>
          <w:rFonts w:ascii="Times New Roman"/>
          <w:b w:val="false"/>
          <w:i w:val="false"/>
          <w:color w:val="000000"/>
          <w:sz w:val="28"/>
        </w:rPr>
        <w:t>
      8. Если лицо имеет один или несколько признаков связанности особыми отношениями, в том числе аффилированности с отчитывающимся лицом, в Таблице 2 указываются все признаки.</w:t>
      </w:r>
    </w:p>
    <w:bookmarkEnd w:id="220"/>
    <w:bookmarkStart w:name="z1090" w:id="221"/>
    <w:p>
      <w:pPr>
        <w:spacing w:after="0"/>
        <w:ind w:left="0"/>
        <w:jc w:val="both"/>
      </w:pPr>
      <w:r>
        <w:rPr>
          <w:rFonts w:ascii="Times New Roman"/>
          <w:b w:val="false"/>
          <w:i w:val="false"/>
          <w:color w:val="000000"/>
          <w:sz w:val="28"/>
        </w:rPr>
        <w:t xml:space="preserve">
      9. Графа 11 Таблицы 1 в случае отсутствия информации не заполняется. </w:t>
      </w:r>
    </w:p>
    <w:bookmarkEnd w:id="221"/>
    <w:bookmarkStart w:name="z1091" w:id="222"/>
    <w:p>
      <w:pPr>
        <w:spacing w:after="0"/>
        <w:ind w:left="0"/>
        <w:jc w:val="both"/>
      </w:pPr>
      <w:r>
        <w:rPr>
          <w:rFonts w:ascii="Times New Roman"/>
          <w:b w:val="false"/>
          <w:i w:val="false"/>
          <w:color w:val="000000"/>
          <w:sz w:val="28"/>
        </w:rPr>
        <w:t>
      10. При составлении ежеквартальной Формы на начало года в Таблице 1 отражаются сделки со связанными, в том числе аффилированными лицами, заключенные в течение четвертого квартала, а также действующие по состоянию на отчетную дату.</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092" w:id="2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3"/>
    <w:p>
      <w:pPr>
        <w:spacing w:after="0"/>
        <w:ind w:left="0"/>
        <w:jc w:val="both"/>
      </w:pPr>
      <w:bookmarkStart w:name="z1093" w:id="224"/>
      <w:r>
        <w:rPr>
          <w:rFonts w:ascii="Times New Roman"/>
          <w:b w:val="false"/>
          <w:i w:val="false"/>
          <w:color w:val="000000"/>
          <w:sz w:val="28"/>
        </w:rPr>
        <w:t>
      Представляется: в Национальный Банк Республики Казахстан</w:t>
      </w:r>
    </w:p>
    <w:bookmarkEnd w:id="22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94" w:id="225"/>
    <w:p>
      <w:pPr>
        <w:spacing w:after="0"/>
        <w:ind w:left="0"/>
        <w:jc w:val="left"/>
      </w:pPr>
      <w:r>
        <w:rPr>
          <w:rFonts w:ascii="Times New Roman"/>
          <w:b/>
          <w:i w:val="false"/>
          <w:color w:val="000000"/>
        </w:rPr>
        <w:t xml:space="preserve"> Отчет о расшифровке рабочих таблиц по составлению консолидированной финансовой отчетности</w:t>
      </w:r>
    </w:p>
    <w:bookmarkEnd w:id="225"/>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95" w:id="226"/>
      <w:r>
        <w:rPr>
          <w:rFonts w:ascii="Times New Roman"/>
          <w:b w:val="false"/>
          <w:i w:val="false"/>
          <w:color w:val="000000"/>
          <w:sz w:val="28"/>
        </w:rPr>
        <w:t>
      Индекс формы административных данных: КУ БСХ РТ_Ф8</w:t>
      </w:r>
    </w:p>
    <w:bookmarkEnd w:id="226"/>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31 (тридцать первого) мая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7" w:id="227"/>
    <w:p>
      <w:pPr>
        <w:spacing w:after="0"/>
        <w:ind w:left="0"/>
        <w:jc w:val="left"/>
      </w:pPr>
      <w:r>
        <w:rPr>
          <w:rFonts w:ascii="Times New Roman"/>
          <w:b/>
          <w:i w:val="false"/>
          <w:color w:val="000000"/>
        </w:rPr>
        <w:t xml:space="preserve"> Таблица 1. Рабочая таблица по составлению консолидированного бухгалтерского баланса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8" w:id="228"/>
    <w:p>
      <w:pPr>
        <w:spacing w:after="0"/>
        <w:ind w:left="0"/>
        <w:jc w:val="both"/>
      </w:pPr>
      <w:r>
        <w:rPr>
          <w:rFonts w:ascii="Times New Roman"/>
          <w:b w:val="false"/>
          <w:i w:val="false"/>
          <w:color w:val="000000"/>
          <w:sz w:val="28"/>
        </w:rPr>
        <w:t>
      продолжение таблицы: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9" w:id="229"/>
    <w:p>
      <w:pPr>
        <w:spacing w:after="0"/>
        <w:ind w:left="0"/>
        <w:jc w:val="left"/>
      </w:pPr>
      <w:r>
        <w:rPr>
          <w:rFonts w:ascii="Times New Roman"/>
          <w:b/>
          <w:i w:val="false"/>
          <w:color w:val="000000"/>
        </w:rPr>
        <w:t xml:space="preserve"> Таблица 2. Рабочая таблица по составлению консолидированного отчета о доходах и расходах</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 до налогообложения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уплаты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0" w:id="230"/>
    <w:p>
      <w:pPr>
        <w:spacing w:after="0"/>
        <w:ind w:left="0"/>
        <w:jc w:val="both"/>
      </w:pPr>
      <w:r>
        <w:rPr>
          <w:rFonts w:ascii="Times New Roman"/>
          <w:b w:val="false"/>
          <w:i w:val="false"/>
          <w:color w:val="000000"/>
          <w:sz w:val="28"/>
        </w:rPr>
        <w:t>
      продолжение таблицы: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1" w:id="231"/>
      <w:r>
        <w:rPr>
          <w:rFonts w:ascii="Times New Roman"/>
          <w:b w:val="false"/>
          <w:i w:val="false"/>
          <w:color w:val="000000"/>
          <w:sz w:val="28"/>
        </w:rPr>
        <w:t>
      Наименование _______________________________________</w:t>
      </w:r>
    </w:p>
    <w:bookmarkEnd w:id="23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рабочих таблиц по составлению</w:t>
            </w:r>
            <w:r>
              <w:br/>
            </w:r>
            <w:r>
              <w:rPr>
                <w:rFonts w:ascii="Times New Roman"/>
                <w:b w:val="false"/>
                <w:i w:val="false"/>
                <w:color w:val="000000"/>
                <w:sz w:val="20"/>
              </w:rPr>
              <w:t>консолидированной</w:t>
            </w:r>
            <w:r>
              <w:br/>
            </w:r>
            <w:r>
              <w:rPr>
                <w:rFonts w:ascii="Times New Roman"/>
                <w:b w:val="false"/>
                <w:i w:val="false"/>
                <w:color w:val="000000"/>
                <w:sz w:val="20"/>
              </w:rPr>
              <w:t>финансовой отчетности</w:t>
            </w:r>
          </w:p>
        </w:tc>
      </w:tr>
    </w:tbl>
    <w:bookmarkStart w:name="z1103" w:id="23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рабочих таблиц по составлению консолидированной финансовой отчетности</w:t>
      </w:r>
      <w:r>
        <w:br/>
      </w:r>
      <w:r>
        <w:rPr>
          <w:rFonts w:ascii="Times New Roman"/>
          <w:b/>
          <w:i w:val="false"/>
          <w:color w:val="000000"/>
        </w:rPr>
        <w:t>(индекс - КУ БСХ РТ_Ф8, периодичность - ежеквартальная, ежегодная)</w:t>
      </w:r>
    </w:p>
    <w:bookmarkEnd w:id="232"/>
    <w:bookmarkStart w:name="z1104" w:id="233"/>
    <w:p>
      <w:pPr>
        <w:spacing w:after="0"/>
        <w:ind w:left="0"/>
        <w:jc w:val="left"/>
      </w:pPr>
      <w:r>
        <w:rPr>
          <w:rFonts w:ascii="Times New Roman"/>
          <w:b/>
          <w:i w:val="false"/>
          <w:color w:val="000000"/>
        </w:rPr>
        <w:t xml:space="preserve"> Глава 1. Общие положения</w:t>
      </w:r>
    </w:p>
    <w:bookmarkEnd w:id="233"/>
    <w:bookmarkStart w:name="z1105" w:id="2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рабочих таблиц по составлению консолидированной финансовой отчетности" (далее - Форма).</w:t>
      </w:r>
    </w:p>
    <w:bookmarkEnd w:id="234"/>
    <w:bookmarkStart w:name="z1106" w:id="2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35"/>
    <w:bookmarkStart w:name="z1107" w:id="236"/>
    <w:p>
      <w:pPr>
        <w:spacing w:after="0"/>
        <w:ind w:left="0"/>
        <w:jc w:val="both"/>
      </w:pPr>
      <w:r>
        <w:rPr>
          <w:rFonts w:ascii="Times New Roman"/>
          <w:b w:val="false"/>
          <w:i w:val="false"/>
          <w:color w:val="000000"/>
          <w:sz w:val="28"/>
        </w:rPr>
        <w:t>
      3. Форма составляется ежеквартально и ежегодно банковским холдингом, банком второго уровня, не имеющим банковского холдинга, входящими в состав банковского конгломерата, страховым холдингом, входящим в состав страховой группы.</w:t>
      </w:r>
    </w:p>
    <w:bookmarkEnd w:id="236"/>
    <w:bookmarkStart w:name="z1108" w:id="237"/>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37"/>
    <w:bookmarkStart w:name="z1109" w:id="238"/>
    <w:p>
      <w:pPr>
        <w:spacing w:after="0"/>
        <w:ind w:left="0"/>
        <w:jc w:val="left"/>
      </w:pPr>
      <w:r>
        <w:rPr>
          <w:rFonts w:ascii="Times New Roman"/>
          <w:b/>
          <w:i w:val="false"/>
          <w:color w:val="000000"/>
        </w:rPr>
        <w:t xml:space="preserve"> Глава 2. Пояснение по заполнению Формы</w:t>
      </w:r>
    </w:p>
    <w:bookmarkEnd w:id="238"/>
    <w:bookmarkStart w:name="z1110" w:id="239"/>
    <w:p>
      <w:pPr>
        <w:spacing w:after="0"/>
        <w:ind w:left="0"/>
        <w:jc w:val="both"/>
      </w:pPr>
      <w:r>
        <w:rPr>
          <w:rFonts w:ascii="Times New Roman"/>
          <w:b w:val="false"/>
          <w:i w:val="false"/>
          <w:color w:val="000000"/>
          <w:sz w:val="28"/>
        </w:rPr>
        <w:t>
      5. В графе 2 Таблицы 1 отражаются показатели консолидированного (неконсолидированного) бухгалтерского баланса, отчета о финансовом положении и их расшифровка.</w:t>
      </w:r>
    </w:p>
    <w:bookmarkEnd w:id="239"/>
    <w:bookmarkStart w:name="z1111" w:id="240"/>
    <w:p>
      <w:pPr>
        <w:spacing w:after="0"/>
        <w:ind w:left="0"/>
        <w:jc w:val="both"/>
      </w:pPr>
      <w:r>
        <w:rPr>
          <w:rFonts w:ascii="Times New Roman"/>
          <w:b w:val="false"/>
          <w:i w:val="false"/>
          <w:color w:val="000000"/>
          <w:sz w:val="28"/>
        </w:rPr>
        <w:t>
      В графе 2 Таблицы 2 отражается расшифровка доходов и расходов в разрезе инструментов.</w:t>
      </w:r>
    </w:p>
    <w:bookmarkEnd w:id="240"/>
    <w:bookmarkStart w:name="z1112" w:id="241"/>
    <w:p>
      <w:pPr>
        <w:spacing w:after="0"/>
        <w:ind w:left="0"/>
        <w:jc w:val="both"/>
      </w:pPr>
      <w:r>
        <w:rPr>
          <w:rFonts w:ascii="Times New Roman"/>
          <w:b w:val="false"/>
          <w:i w:val="false"/>
          <w:color w:val="000000"/>
          <w:sz w:val="28"/>
        </w:rPr>
        <w:t>
      6. Сведения в Таблице 2 заполняются в зависимости от осуществляемой деятельности банка второго уровня, страховой (перестраховочной) организации.</w:t>
      </w:r>
    </w:p>
    <w:bookmarkEnd w:id="241"/>
    <w:bookmarkStart w:name="z1113" w:id="242"/>
    <w:p>
      <w:pPr>
        <w:spacing w:after="0"/>
        <w:ind w:left="0"/>
        <w:jc w:val="both"/>
      </w:pPr>
      <w:r>
        <w:rPr>
          <w:rFonts w:ascii="Times New Roman"/>
          <w:b w:val="false"/>
          <w:i w:val="false"/>
          <w:color w:val="000000"/>
          <w:sz w:val="28"/>
        </w:rPr>
        <w:t>
      7. В Таблицах 1 и 2 отражаются показатели по всем участникам банковского конгломерата, соответствующие показателям, содержащимся в неконсолидированной финансовой отчетности участников банковского конгломерата, за исключением ассоциированных (зависимых) организаций.</w:t>
      </w:r>
    </w:p>
    <w:bookmarkEnd w:id="242"/>
    <w:bookmarkStart w:name="z1114" w:id="243"/>
    <w:p>
      <w:pPr>
        <w:spacing w:after="0"/>
        <w:ind w:left="0"/>
        <w:jc w:val="both"/>
      </w:pPr>
      <w:r>
        <w:rPr>
          <w:rFonts w:ascii="Times New Roman"/>
          <w:b w:val="false"/>
          <w:i w:val="false"/>
          <w:color w:val="000000"/>
          <w:sz w:val="28"/>
        </w:rPr>
        <w:t>
      Показатели по ассоциированным (зависимым) организациям отражаются в графах 4 Таблиц 1 и 2 по каждому участнику банковского конгломерата, страховой группы.</w:t>
      </w:r>
    </w:p>
    <w:bookmarkEnd w:id="243"/>
    <w:bookmarkStart w:name="z1115" w:id="244"/>
    <w:p>
      <w:pPr>
        <w:spacing w:after="0"/>
        <w:ind w:left="0"/>
        <w:jc w:val="both"/>
      </w:pPr>
      <w:r>
        <w:rPr>
          <w:rFonts w:ascii="Times New Roman"/>
          <w:b w:val="false"/>
          <w:i w:val="false"/>
          <w:color w:val="000000"/>
          <w:sz w:val="28"/>
        </w:rPr>
        <w:t>
      8. В графе 5 Таблицы 1 для показателей "Активы" по соответствующей строке указывается:</w:t>
      </w:r>
    </w:p>
    <w:bookmarkEnd w:id="244"/>
    <w:bookmarkStart w:name="z1116" w:id="245"/>
    <w:p>
      <w:pPr>
        <w:spacing w:after="0"/>
        <w:ind w:left="0"/>
        <w:jc w:val="both"/>
      </w:pPr>
      <w:r>
        <w:rPr>
          <w:rFonts w:ascii="Times New Roman"/>
          <w:b w:val="false"/>
          <w:i w:val="false"/>
          <w:color w:val="000000"/>
          <w:sz w:val="28"/>
        </w:rPr>
        <w:t>
      сумма граф 3.1.1, 3.1.2, 3.n.1, 3.n.2 за вычетом суммы граф 3.1.3, 3.n.3;</w:t>
      </w:r>
    </w:p>
    <w:bookmarkEnd w:id="245"/>
    <w:bookmarkStart w:name="z1117" w:id="246"/>
    <w:p>
      <w:pPr>
        <w:spacing w:after="0"/>
        <w:ind w:left="0"/>
        <w:jc w:val="both"/>
      </w:pPr>
      <w:r>
        <w:rPr>
          <w:rFonts w:ascii="Times New Roman"/>
          <w:b w:val="false"/>
          <w:i w:val="false"/>
          <w:color w:val="000000"/>
          <w:sz w:val="28"/>
        </w:rPr>
        <w:t>
      для показателей "Обязательства", "Капитал" по соответствующей строке указывается:</w:t>
      </w:r>
    </w:p>
    <w:bookmarkEnd w:id="246"/>
    <w:bookmarkStart w:name="z1118" w:id="247"/>
    <w:p>
      <w:pPr>
        <w:spacing w:after="0"/>
        <w:ind w:left="0"/>
        <w:jc w:val="both"/>
      </w:pPr>
      <w:r>
        <w:rPr>
          <w:rFonts w:ascii="Times New Roman"/>
          <w:b w:val="false"/>
          <w:i w:val="false"/>
          <w:color w:val="000000"/>
          <w:sz w:val="28"/>
        </w:rPr>
        <w:t>
      сумма граф 3.1.1, 3.1.3, 3.n.1, 3.n.3 за вычетом суммы граф 3.1.2, 3.n.2;</w:t>
      </w:r>
    </w:p>
    <w:bookmarkEnd w:id="247"/>
    <w:bookmarkStart w:name="z1119" w:id="248"/>
    <w:p>
      <w:pPr>
        <w:spacing w:after="0"/>
        <w:ind w:left="0"/>
        <w:jc w:val="both"/>
      </w:pPr>
      <w:r>
        <w:rPr>
          <w:rFonts w:ascii="Times New Roman"/>
          <w:b w:val="false"/>
          <w:i w:val="false"/>
          <w:color w:val="000000"/>
          <w:sz w:val="28"/>
        </w:rPr>
        <w:t>
      символ n - количество участников банковского конгломерата, страховой группы или дочерние организации банка второго уровня.</w:t>
      </w:r>
    </w:p>
    <w:bookmarkEnd w:id="248"/>
    <w:bookmarkStart w:name="z1120" w:id="249"/>
    <w:p>
      <w:pPr>
        <w:spacing w:after="0"/>
        <w:ind w:left="0"/>
        <w:jc w:val="both"/>
      </w:pPr>
      <w:r>
        <w:rPr>
          <w:rFonts w:ascii="Times New Roman"/>
          <w:b w:val="false"/>
          <w:i w:val="false"/>
          <w:color w:val="000000"/>
          <w:sz w:val="28"/>
        </w:rPr>
        <w:t>
      Наименование участников банковского конгломерата, страховой группы или дочерние организации банка второго уровня указываются в графах "Участник N".</w:t>
      </w:r>
    </w:p>
    <w:bookmarkEnd w:id="249"/>
    <w:bookmarkStart w:name="z1121" w:id="250"/>
    <w:p>
      <w:pPr>
        <w:spacing w:after="0"/>
        <w:ind w:left="0"/>
        <w:jc w:val="both"/>
      </w:pPr>
      <w:r>
        <w:rPr>
          <w:rFonts w:ascii="Times New Roman"/>
          <w:b w:val="false"/>
          <w:i w:val="false"/>
          <w:color w:val="000000"/>
          <w:sz w:val="28"/>
        </w:rPr>
        <w:t>
      9. Итоговые показатели по графам 8 Таблиц 1 и 2 должны соответствовать показателям, содержащимся в консолидированной финансовой отчетности, банковского холдинга, банка второго уровня, не имеющего банковского холдинга, входящих в состав банковского конгломерата, страхового холдинга, входящего в состав страховой группы.</w:t>
      </w:r>
    </w:p>
    <w:bookmarkEnd w:id="250"/>
    <w:bookmarkStart w:name="z1122" w:id="251"/>
    <w:p>
      <w:pPr>
        <w:spacing w:after="0"/>
        <w:ind w:left="0"/>
        <w:jc w:val="both"/>
      </w:pPr>
      <w:r>
        <w:rPr>
          <w:rFonts w:ascii="Times New Roman"/>
          <w:b w:val="false"/>
          <w:i w:val="false"/>
          <w:color w:val="000000"/>
          <w:sz w:val="28"/>
        </w:rPr>
        <w:t>
      10. Представление Формы не требуется банковским холдингом в случае, если показатели данного банковского холдинга включены в отчетность другого банковского холдинга.</w:t>
      </w:r>
    </w:p>
    <w:bookmarkEnd w:id="251"/>
    <w:bookmarkStart w:name="z1123" w:id="252"/>
    <w:p>
      <w:pPr>
        <w:spacing w:after="0"/>
        <w:ind w:left="0"/>
        <w:jc w:val="both"/>
      </w:pPr>
      <w:r>
        <w:rPr>
          <w:rFonts w:ascii="Times New Roman"/>
          <w:b w:val="false"/>
          <w:i w:val="false"/>
          <w:color w:val="000000"/>
          <w:sz w:val="28"/>
        </w:rPr>
        <w:t>
      11. Данные в Таблицах 1 и 2 заполняются в тысячах тенге.</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124" w:id="25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3"/>
    <w:bookmarkStart w:name="z1125" w:id="2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4"/>
    <w:bookmarkStart w:name="z1126" w:id="25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55"/>
    <w:bookmarkStart w:name="z1127" w:id="256"/>
    <w:p>
      <w:pPr>
        <w:spacing w:after="0"/>
        <w:ind w:left="0"/>
        <w:jc w:val="left"/>
      </w:pPr>
      <w:r>
        <w:rPr>
          <w:rFonts w:ascii="Times New Roman"/>
          <w:b/>
          <w:i w:val="false"/>
          <w:color w:val="000000"/>
        </w:rPr>
        <w:t xml:space="preserve"> Консолидированная и неконсолидированная финансовая отчетность и пояснительная записка к ней</w:t>
      </w:r>
    </w:p>
    <w:bookmarkEnd w:id="256"/>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8" w:id="257"/>
    <w:p>
      <w:pPr>
        <w:spacing w:after="0"/>
        <w:ind w:left="0"/>
        <w:jc w:val="both"/>
      </w:pPr>
      <w:r>
        <w:rPr>
          <w:rFonts w:ascii="Times New Roman"/>
          <w:b w:val="false"/>
          <w:i w:val="false"/>
          <w:color w:val="000000"/>
          <w:sz w:val="28"/>
        </w:rPr>
        <w:t>
      Индекс формы административных данных: КУ БСХ ФО_Ф9</w:t>
      </w:r>
    </w:p>
    <w:bookmarkEnd w:id="257"/>
    <w:bookmarkStart w:name="z1129" w:id="258"/>
    <w:p>
      <w:pPr>
        <w:spacing w:after="0"/>
        <w:ind w:left="0"/>
        <w:jc w:val="both"/>
      </w:pPr>
      <w:r>
        <w:rPr>
          <w:rFonts w:ascii="Times New Roman"/>
          <w:b w:val="false"/>
          <w:i w:val="false"/>
          <w:color w:val="000000"/>
          <w:sz w:val="28"/>
        </w:rPr>
        <w:t>
      Периодичность: ежеквартальная, ежегодная</w:t>
      </w:r>
    </w:p>
    <w:bookmarkEnd w:id="258"/>
    <w:bookmarkStart w:name="z1130" w:id="259"/>
    <w:p>
      <w:pPr>
        <w:spacing w:after="0"/>
        <w:ind w:left="0"/>
        <w:jc w:val="both"/>
      </w:pPr>
      <w:r>
        <w:rPr>
          <w:rFonts w:ascii="Times New Roman"/>
          <w:b w:val="false"/>
          <w:i w:val="false"/>
          <w:color w:val="000000"/>
          <w:sz w:val="28"/>
        </w:rPr>
        <w:t>
      Отчетный период: по состоянию на "___" "______________" 20__ года</w:t>
      </w:r>
    </w:p>
    <w:bookmarkEnd w:id="259"/>
    <w:bookmarkStart w:name="z1131" w:id="260"/>
    <w:p>
      <w:pPr>
        <w:spacing w:after="0"/>
        <w:ind w:left="0"/>
        <w:jc w:val="both"/>
      </w:pPr>
      <w:r>
        <w:rPr>
          <w:rFonts w:ascii="Times New Roman"/>
          <w:b w:val="false"/>
          <w:i w:val="false"/>
          <w:color w:val="000000"/>
          <w:sz w:val="28"/>
        </w:rPr>
        <w:t>
      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 второго уровня, не имеющий банковского холдинга, входящий в состав банковского конгломерата, банковский холдинг, страховой холдинг, являющиеся резидентами Республики Казахстан</w:t>
      </w:r>
    </w:p>
    <w:bookmarkEnd w:id="260"/>
    <w:bookmarkStart w:name="z1132" w:id="261"/>
    <w:p>
      <w:pPr>
        <w:spacing w:after="0"/>
        <w:ind w:left="0"/>
        <w:jc w:val="both"/>
      </w:pPr>
      <w:r>
        <w:rPr>
          <w:rFonts w:ascii="Times New Roman"/>
          <w:b w:val="false"/>
          <w:i w:val="false"/>
          <w:color w:val="000000"/>
          <w:sz w:val="28"/>
        </w:rPr>
        <w:t>
      Срок представления формы административных данных:</w:t>
      </w:r>
    </w:p>
    <w:bookmarkEnd w:id="261"/>
    <w:bookmarkStart w:name="z1133" w:id="262"/>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 для консолидированной финансовой отчетности и пояснительной записке к ней</w:t>
      </w:r>
    </w:p>
    <w:bookmarkEnd w:id="262"/>
    <w:bookmarkStart w:name="z1134" w:id="263"/>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 для неконсолидированной финансовой отчетности</w:t>
      </w:r>
    </w:p>
    <w:bookmarkEnd w:id="263"/>
    <w:bookmarkStart w:name="z1135" w:id="264"/>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 для консолидированной и неконсолидированной финансовой отчетности и пояснительной записке к ней</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7" w:id="265"/>
    <w:p>
      <w:pPr>
        <w:spacing w:after="0"/>
        <w:ind w:left="0"/>
        <w:jc w:val="left"/>
      </w:pPr>
      <w:r>
        <w:rPr>
          <w:rFonts w:ascii="Times New Roman"/>
          <w:b/>
          <w:i w:val="false"/>
          <w:color w:val="000000"/>
        </w:rPr>
        <w:t xml:space="preserve"> Таблица 1. Консолидированный и неконсолидированный бухгалтерский баланс, отчет о финансовом положении</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8" w:id="266"/>
    <w:p>
      <w:pPr>
        <w:spacing w:after="0"/>
        <w:ind w:left="0"/>
        <w:jc w:val="left"/>
      </w:pPr>
      <w:r>
        <w:rPr>
          <w:rFonts w:ascii="Times New Roman"/>
          <w:b/>
          <w:i w:val="false"/>
          <w:color w:val="000000"/>
        </w:rPr>
        <w:t xml:space="preserve"> Таблица 2. Консолидированный и неконсолидированный отчет о прибылях и убытках, отчет о совокупном доходе</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до конца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 до налогообложения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уплаты подоходного налога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9" w:id="267"/>
      <w:r>
        <w:rPr>
          <w:rFonts w:ascii="Times New Roman"/>
          <w:b w:val="false"/>
          <w:i w:val="false"/>
          <w:color w:val="000000"/>
          <w:sz w:val="28"/>
        </w:rPr>
        <w:t>
      Наименование _________________________________________</w:t>
      </w:r>
    </w:p>
    <w:bookmarkEnd w:id="267"/>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bookmarkStart w:name="z1140" w:id="268"/>
      <w:r>
        <w:rPr>
          <w:rFonts w:ascii="Times New Roman"/>
          <w:b w:val="false"/>
          <w:i w:val="false"/>
          <w:color w:val="000000"/>
          <w:sz w:val="28"/>
        </w:rPr>
        <w:t>
      Исполнитель _______________________________ __________</w:t>
      </w:r>
    </w:p>
    <w:bookmarkEnd w:id="268"/>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консолидированной</w:t>
            </w:r>
            <w:r>
              <w:br/>
            </w:r>
            <w:r>
              <w:rPr>
                <w:rFonts w:ascii="Times New Roman"/>
                <w:b w:val="false"/>
                <w:i w:val="false"/>
                <w:color w:val="000000"/>
                <w:sz w:val="20"/>
              </w:rPr>
              <w:t>и неконсолидированной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и пояснительной</w:t>
            </w:r>
            <w:r>
              <w:br/>
            </w:r>
            <w:r>
              <w:rPr>
                <w:rFonts w:ascii="Times New Roman"/>
                <w:b w:val="false"/>
                <w:i w:val="false"/>
                <w:color w:val="000000"/>
                <w:sz w:val="20"/>
              </w:rPr>
              <w:t>записке к ней</w:t>
            </w:r>
          </w:p>
        </w:tc>
      </w:tr>
    </w:tbl>
    <w:bookmarkStart w:name="z1142" w:id="26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Консолидированная и неконсолидированная финансовая отчетность и пояснительная записка к ней</w:t>
      </w:r>
      <w:r>
        <w:br/>
      </w:r>
      <w:r>
        <w:rPr>
          <w:rFonts w:ascii="Times New Roman"/>
          <w:b/>
          <w:i w:val="false"/>
          <w:color w:val="000000"/>
        </w:rPr>
        <w:t>(индекс - КУ БСХ ФО_Ф9, периодичность - ежеквартальная, ежегодная)</w:t>
      </w:r>
    </w:p>
    <w:bookmarkEnd w:id="269"/>
    <w:bookmarkStart w:name="z1143" w:id="270"/>
    <w:p>
      <w:pPr>
        <w:spacing w:after="0"/>
        <w:ind w:left="0"/>
        <w:jc w:val="left"/>
      </w:pPr>
      <w:r>
        <w:rPr>
          <w:rFonts w:ascii="Times New Roman"/>
          <w:b/>
          <w:i w:val="false"/>
          <w:color w:val="000000"/>
        </w:rPr>
        <w:t xml:space="preserve"> Глава 1. Общие положения</w:t>
      </w:r>
    </w:p>
    <w:bookmarkEnd w:id="270"/>
    <w:bookmarkStart w:name="z1144" w:id="2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"Консолидированная и неконсолидированная финансовая отчетность и пояснительная записка к ней" (далее - Форма).</w:t>
      </w:r>
    </w:p>
    <w:bookmarkEnd w:id="271"/>
    <w:bookmarkStart w:name="z1145" w:id="2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72"/>
    <w:bookmarkStart w:name="z1146" w:id="273"/>
    <w:p>
      <w:pPr>
        <w:spacing w:after="0"/>
        <w:ind w:left="0"/>
        <w:jc w:val="both"/>
      </w:pPr>
      <w:r>
        <w:rPr>
          <w:rFonts w:ascii="Times New Roman"/>
          <w:b w:val="false"/>
          <w:i w:val="false"/>
          <w:color w:val="000000"/>
          <w:sz w:val="28"/>
        </w:rPr>
        <w:t>
      3. Форма представляется ежеквартально и ежегодно крупным участником банка второго уровня,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банками второго уровня, не имеющими банковского холдинга, входящими в состав банковского конгломерата, крупным участником управляющего инвестиционным портфелем, являющимся юридическим лицом-резидентом Республики Казахстан, за исключением:</w:t>
      </w:r>
    </w:p>
    <w:bookmarkEnd w:id="273"/>
    <w:bookmarkStart w:name="z1147" w:id="274"/>
    <w:p>
      <w:pPr>
        <w:spacing w:after="0"/>
        <w:ind w:left="0"/>
        <w:jc w:val="both"/>
      </w:pPr>
      <w:r>
        <w:rPr>
          <w:rFonts w:ascii="Times New Roman"/>
          <w:b w:val="false"/>
          <w:i w:val="false"/>
          <w:color w:val="000000"/>
          <w:sz w:val="28"/>
        </w:rPr>
        <w:t>
      крупного участника страховой (перестраховочной) организации, являющегося юридическим лицом, в случае отсутствия у страховой (перестраховочной) организации страхового холдинга, в части не представления консолидированной финансовой отчетности и пояснительная записка к ней;</w:t>
      </w:r>
    </w:p>
    <w:bookmarkEnd w:id="274"/>
    <w:bookmarkStart w:name="z1148" w:id="275"/>
    <w:p>
      <w:pPr>
        <w:spacing w:after="0"/>
        <w:ind w:left="0"/>
        <w:jc w:val="both"/>
      </w:pPr>
      <w:r>
        <w:rPr>
          <w:rFonts w:ascii="Times New Roman"/>
          <w:b w:val="false"/>
          <w:i w:val="false"/>
          <w:color w:val="000000"/>
          <w:sz w:val="28"/>
        </w:rPr>
        <w:t>
      крупного участника страховой (перестраховочной) организации, управляющего инвестиционным портфелем, являющегося юридическим лицом-резидентом Республики Казахстан, в части непредставления Формы на ежеквартальной основе.</w:t>
      </w:r>
    </w:p>
    <w:bookmarkEnd w:id="275"/>
    <w:bookmarkStart w:name="z1149" w:id="276"/>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76"/>
    <w:bookmarkStart w:name="z1150" w:id="277"/>
    <w:p>
      <w:pPr>
        <w:spacing w:after="0"/>
        <w:ind w:left="0"/>
        <w:jc w:val="left"/>
      </w:pPr>
      <w:r>
        <w:rPr>
          <w:rFonts w:ascii="Times New Roman"/>
          <w:b/>
          <w:i w:val="false"/>
          <w:color w:val="000000"/>
        </w:rPr>
        <w:t xml:space="preserve"> Глава 2. Пояснение по заполнению Формы</w:t>
      </w:r>
    </w:p>
    <w:bookmarkEnd w:id="277"/>
    <w:bookmarkStart w:name="z1151" w:id="278"/>
    <w:p>
      <w:pPr>
        <w:spacing w:after="0"/>
        <w:ind w:left="0"/>
        <w:jc w:val="both"/>
      </w:pPr>
      <w:r>
        <w:rPr>
          <w:rFonts w:ascii="Times New Roman"/>
          <w:b w:val="false"/>
          <w:i w:val="false"/>
          <w:color w:val="000000"/>
          <w:sz w:val="28"/>
        </w:rPr>
        <w:t>
      5. Консолидированная и неконсолидированная финансовая отчетность включает в себя: консолидированный (неконсолидированный) бухгалтерский баланс, отчет о финансовом положении в соответствии с Таблицей 1, консолидированный (неконсолидированный) отчет о прибылях и убытках, отчет о совокупном доходе в соответствии с Таблицей 2, отчет о движении денежных средств и отчет об изменениях в капитале в произвольной форме.</w:t>
      </w:r>
    </w:p>
    <w:bookmarkEnd w:id="278"/>
    <w:bookmarkStart w:name="z1152" w:id="279"/>
    <w:p>
      <w:pPr>
        <w:spacing w:after="0"/>
        <w:ind w:left="0"/>
        <w:jc w:val="both"/>
      </w:pPr>
      <w:r>
        <w:rPr>
          <w:rFonts w:ascii="Times New Roman"/>
          <w:b w:val="false"/>
          <w:i w:val="false"/>
          <w:color w:val="000000"/>
          <w:sz w:val="28"/>
        </w:rPr>
        <w:t>
      6. Данные заполняются из консолидированной и неконсолидированной финансовой отчетности, не заверенной аудиторской организацией, либо заверенной аудиторской организации при ее наличии и указываются в тысячах тенге. Отчеты, предоставляемые в произвольной форме, а также пояснительная записка к консолидированной и неконсолидированной финансовой отчетности могут предоставляться в миллионах тенге.</w:t>
      </w:r>
    </w:p>
    <w:bookmarkEnd w:id="279"/>
    <w:bookmarkStart w:name="z1153" w:id="280"/>
    <w:p>
      <w:pPr>
        <w:spacing w:after="0"/>
        <w:ind w:left="0"/>
        <w:jc w:val="both"/>
      </w:pPr>
      <w:r>
        <w:rPr>
          <w:rFonts w:ascii="Times New Roman"/>
          <w:b w:val="false"/>
          <w:i w:val="false"/>
          <w:color w:val="000000"/>
          <w:sz w:val="28"/>
        </w:rPr>
        <w:t>
      7. Пояснительная записка к консолидированной и неконсолидированной финансовой отчетности предоставляется в произвольной форме и должна содержать следующую информацию:</w:t>
      </w:r>
    </w:p>
    <w:bookmarkEnd w:id="280"/>
    <w:bookmarkStart w:name="z1154" w:id="281"/>
    <w:p>
      <w:pPr>
        <w:spacing w:after="0"/>
        <w:ind w:left="0"/>
        <w:jc w:val="both"/>
      </w:pPr>
      <w:r>
        <w:rPr>
          <w:rFonts w:ascii="Times New Roman"/>
          <w:b w:val="false"/>
          <w:i w:val="false"/>
          <w:color w:val="000000"/>
          <w:sz w:val="28"/>
        </w:rPr>
        <w:t>
      1) основные сведения, в том числе для консолидированной отчетности - перечень организаций, данные которых включаются в финансовую отчетность, подробное описание методов составления финансовой отчетности, методы учета инвестиций в дочерние и ассоциированные (зависимые) организации в разрезе каждой организации;</w:t>
      </w:r>
    </w:p>
    <w:bookmarkEnd w:id="281"/>
    <w:bookmarkStart w:name="z1155" w:id="282"/>
    <w:p>
      <w:pPr>
        <w:spacing w:after="0"/>
        <w:ind w:left="0"/>
        <w:jc w:val="both"/>
      </w:pPr>
      <w:r>
        <w:rPr>
          <w:rFonts w:ascii="Times New Roman"/>
          <w:b w:val="false"/>
          <w:i w:val="false"/>
          <w:color w:val="000000"/>
          <w:sz w:val="28"/>
        </w:rPr>
        <w:t>
      2) расшифровки и пояснения к финансовой отчетности;</w:t>
      </w:r>
    </w:p>
    <w:bookmarkEnd w:id="282"/>
    <w:bookmarkStart w:name="z1156" w:id="283"/>
    <w:p>
      <w:pPr>
        <w:spacing w:after="0"/>
        <w:ind w:left="0"/>
        <w:jc w:val="both"/>
      </w:pPr>
      <w:r>
        <w:rPr>
          <w:rFonts w:ascii="Times New Roman"/>
          <w:b w:val="false"/>
          <w:i w:val="false"/>
          <w:color w:val="000000"/>
          <w:sz w:val="28"/>
        </w:rPr>
        <w:t>
      3) информацию о существенных событиях после отчетной даты (события, которые происходят в период между отчетной датой и датой составления финансовой отчетности и которые оказывают или могут оказывать влияние на финансовое состояние).</w:t>
      </w:r>
    </w:p>
    <w:bookmarkEnd w:id="283"/>
    <w:bookmarkStart w:name="z1157" w:id="284"/>
    <w:p>
      <w:pPr>
        <w:spacing w:after="0"/>
        <w:ind w:left="0"/>
        <w:jc w:val="both"/>
      </w:pPr>
      <w:r>
        <w:rPr>
          <w:rFonts w:ascii="Times New Roman"/>
          <w:b w:val="false"/>
          <w:i w:val="false"/>
          <w:color w:val="000000"/>
          <w:sz w:val="28"/>
        </w:rPr>
        <w:t>
      8. Крупным участником банка второго уровня, являющимся юридическим лицом-резидентом Республики Казахстан, Форма по неконсолидированной отчетности составляется по крупному участнику банка второго уровня и каждой организации, в которой крупный участник банка второго уровня является крупным участником (крупным акционером), за исключением банков второго уровня.</w:t>
      </w:r>
    </w:p>
    <w:bookmarkEnd w:id="284"/>
    <w:bookmarkStart w:name="z1158" w:id="285"/>
    <w:p>
      <w:pPr>
        <w:spacing w:after="0"/>
        <w:ind w:left="0"/>
        <w:jc w:val="both"/>
      </w:pPr>
      <w:r>
        <w:rPr>
          <w:rFonts w:ascii="Times New Roman"/>
          <w:b w:val="false"/>
          <w:i w:val="false"/>
          <w:color w:val="000000"/>
          <w:sz w:val="28"/>
        </w:rPr>
        <w:t>
      9. Банковским холдингом (страховым холдингом), входящим в состав банковского конгломерата (страховой группы), Форма по неконсолидированной финансовой отчетности составляется по каждому участнику банковского конгломерата (страховой группы) в отдельности, за исключением участника банковского конгломерата, являющегося банком второго уровня, участника страховой группы, являющегося страховой (перестраховочной) организацией.</w:t>
      </w:r>
    </w:p>
    <w:bookmarkEnd w:id="285"/>
    <w:bookmarkStart w:name="z1159" w:id="286"/>
    <w:p>
      <w:pPr>
        <w:spacing w:after="0"/>
        <w:ind w:left="0"/>
        <w:jc w:val="both"/>
      </w:pPr>
      <w:r>
        <w:rPr>
          <w:rFonts w:ascii="Times New Roman"/>
          <w:b w:val="false"/>
          <w:i w:val="false"/>
          <w:color w:val="000000"/>
          <w:sz w:val="28"/>
        </w:rPr>
        <w:t>
      10. Требование по представлению консолидированной и неконсолидированной финансовой отчетности и пояснительной записке к ней не распространяется на банк второго уровня, не имеющий банковского холдинга, входящий в состав банковского конгломерата.</w:t>
      </w:r>
    </w:p>
    <w:bookmarkEnd w:id="286"/>
    <w:bookmarkStart w:name="z1160" w:id="287"/>
    <w:p>
      <w:pPr>
        <w:spacing w:after="0"/>
        <w:ind w:left="0"/>
        <w:jc w:val="both"/>
      </w:pPr>
      <w:r>
        <w:rPr>
          <w:rFonts w:ascii="Times New Roman"/>
          <w:b w:val="false"/>
          <w:i w:val="false"/>
          <w:color w:val="000000"/>
          <w:sz w:val="28"/>
        </w:rPr>
        <w:t>
      Банк второго уровня, не имеющий банковского холдинга, входящий в состав банковского конгломерата, представляет Форму по неконсолидированной финансовой отчетности по каждой дочерней организации в отдельности.</w:t>
      </w:r>
    </w:p>
    <w:bookmarkEnd w:id="287"/>
    <w:bookmarkStart w:name="z1161" w:id="288"/>
    <w:p>
      <w:pPr>
        <w:spacing w:after="0"/>
        <w:ind w:left="0"/>
        <w:jc w:val="both"/>
      </w:pPr>
      <w:r>
        <w:rPr>
          <w:rFonts w:ascii="Times New Roman"/>
          <w:b w:val="false"/>
          <w:i w:val="false"/>
          <w:color w:val="000000"/>
          <w:sz w:val="28"/>
        </w:rPr>
        <w:t>
      11. В случае если в состав одного банковского конгломерата входит несколько банковских холдингов, то представление Формы по неконсолидированной отчетности по каждому участнику банковского конгломерата требуется только для одного из банковских холдингов (верхний уровень банковского конгломерата).</w:t>
      </w:r>
    </w:p>
    <w:bookmarkEnd w:id="288"/>
    <w:bookmarkStart w:name="z1162" w:id="289"/>
    <w:p>
      <w:pPr>
        <w:spacing w:after="0"/>
        <w:ind w:left="0"/>
        <w:jc w:val="both"/>
      </w:pPr>
      <w:r>
        <w:rPr>
          <w:rFonts w:ascii="Times New Roman"/>
          <w:b w:val="false"/>
          <w:i w:val="false"/>
          <w:color w:val="000000"/>
          <w:sz w:val="28"/>
        </w:rPr>
        <w:t>
      12. В случае, если банковский холдинг и банк второго уровня, не имеющий банковского холдинга, входящий в состав банковского конгломерата, ранее представил в Национальный Банк Республики Казахстан неконсолидированную финансовую отчетность за отчетный период, то ее предоставление в Национальный Банк Республики Казахстан не требуется.</w:t>
      </w:r>
    </w:p>
    <w:bookmarkEnd w:id="289"/>
    <w:bookmarkStart w:name="z1163" w:id="290"/>
    <w:p>
      <w:pPr>
        <w:spacing w:after="0"/>
        <w:ind w:left="0"/>
        <w:jc w:val="both"/>
      </w:pPr>
      <w:r>
        <w:rPr>
          <w:rFonts w:ascii="Times New Roman"/>
          <w:b w:val="false"/>
          <w:i w:val="false"/>
          <w:color w:val="000000"/>
          <w:sz w:val="28"/>
        </w:rPr>
        <w:t>
      13. В случае если сведения из консолидированного и неконсолидированного бухгалтерского баланса и отчета о прибылях и убытках участников банковского конгломерата, страховой группы отражены в Отчете о расшифровке рабочих таблиц по составлению консолидированной финансовой отчетности, согласно приложению 8 к настоящему постановлению, то представление Формы по каждому участнику банковского конгломерата (страховой группы) в отдельности не требуется.</w:t>
      </w:r>
    </w:p>
    <w:bookmarkEnd w:id="290"/>
    <w:bookmarkStart w:name="z1164" w:id="291"/>
    <w:p>
      <w:pPr>
        <w:spacing w:after="0"/>
        <w:ind w:left="0"/>
        <w:jc w:val="both"/>
      </w:pPr>
      <w:r>
        <w:rPr>
          <w:rFonts w:ascii="Times New Roman"/>
          <w:b w:val="false"/>
          <w:i w:val="false"/>
          <w:color w:val="000000"/>
          <w:sz w:val="28"/>
        </w:rPr>
        <w:t>
      Банковский холдинг, а также банк второго уровня, не имеющий банковского холдинга, входящий в состав банковского конгломерата, представляют консолидированную и (или) неконсолидированную финансовую отчетность и пояснительную записку к ней в разрезе участников банковского конгломерата, сведения по которым отражены в Отчете о расшифровке рабочих таблиц по составлению консолидированной финансовой отчетности, согласно приложению 8 к настоящему постановлению, в произвольной форме одним файлом в электронном формате посредством автоматизированной информационной подсистемы.</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165" w:id="2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2"/>
    <w:p>
      <w:pPr>
        <w:spacing w:after="0"/>
        <w:ind w:left="0"/>
        <w:jc w:val="both"/>
      </w:pPr>
      <w:bookmarkStart w:name="z1166" w:id="293"/>
      <w:r>
        <w:rPr>
          <w:rFonts w:ascii="Times New Roman"/>
          <w:b w:val="false"/>
          <w:i w:val="false"/>
          <w:color w:val="000000"/>
          <w:sz w:val="28"/>
        </w:rPr>
        <w:t>
      Представляется: в Национальный Банк Республики Казахстан</w:t>
      </w:r>
    </w:p>
    <w:bookmarkEnd w:id="29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67" w:id="294"/>
    <w:p>
      <w:pPr>
        <w:spacing w:after="0"/>
        <w:ind w:left="0"/>
        <w:jc w:val="left"/>
      </w:pPr>
      <w:r>
        <w:rPr>
          <w:rFonts w:ascii="Times New Roman"/>
          <w:b/>
          <w:i w:val="false"/>
          <w:color w:val="000000"/>
        </w:rPr>
        <w:t xml:space="preserve">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p>
    <w:bookmarkEnd w:id="294"/>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8" w:id="295"/>
    <w:p>
      <w:pPr>
        <w:spacing w:after="0"/>
        <w:ind w:left="0"/>
        <w:jc w:val="both"/>
      </w:pPr>
      <w:r>
        <w:rPr>
          <w:rFonts w:ascii="Times New Roman"/>
          <w:b w:val="false"/>
          <w:i w:val="false"/>
          <w:color w:val="000000"/>
          <w:sz w:val="28"/>
        </w:rPr>
        <w:t>
      Индекс формы административных данных: КУ ФЮЛ _Ф10</w:t>
      </w:r>
    </w:p>
    <w:bookmarkEnd w:id="295"/>
    <w:bookmarkStart w:name="z1169" w:id="296"/>
    <w:p>
      <w:pPr>
        <w:spacing w:after="0"/>
        <w:ind w:left="0"/>
        <w:jc w:val="both"/>
      </w:pPr>
      <w:r>
        <w:rPr>
          <w:rFonts w:ascii="Times New Roman"/>
          <w:b w:val="false"/>
          <w:i w:val="false"/>
          <w:color w:val="000000"/>
          <w:sz w:val="28"/>
        </w:rPr>
        <w:t>
      Периодичность: в случае изменения количества и (или) процентного соотношения акций</w:t>
      </w:r>
    </w:p>
    <w:bookmarkEnd w:id="296"/>
    <w:bookmarkStart w:name="z1170" w:id="297"/>
    <w:p>
      <w:pPr>
        <w:spacing w:after="0"/>
        <w:ind w:left="0"/>
        <w:jc w:val="both"/>
      </w:pPr>
      <w:r>
        <w:rPr>
          <w:rFonts w:ascii="Times New Roman"/>
          <w:b w:val="false"/>
          <w:i w:val="false"/>
          <w:color w:val="000000"/>
          <w:sz w:val="28"/>
        </w:rPr>
        <w:t>
      Дата принятия решения "___" "________________" 20__ года</w:t>
      </w:r>
    </w:p>
    <w:bookmarkEnd w:id="297"/>
    <w:bookmarkStart w:name="z1171" w:id="298"/>
    <w:p>
      <w:pPr>
        <w:spacing w:after="0"/>
        <w:ind w:left="0"/>
        <w:jc w:val="both"/>
      </w:pPr>
      <w:r>
        <w:rPr>
          <w:rFonts w:ascii="Times New Roman"/>
          <w:b w:val="false"/>
          <w:i w:val="false"/>
          <w:color w:val="000000"/>
          <w:sz w:val="28"/>
        </w:rPr>
        <w:t>
      Круг лиц, представляющих информацию: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w:t>
      </w:r>
    </w:p>
    <w:bookmarkEnd w:id="298"/>
    <w:bookmarkStart w:name="z1172" w:id="299"/>
    <w:p>
      <w:pPr>
        <w:spacing w:after="0"/>
        <w:ind w:left="0"/>
        <w:jc w:val="both"/>
      </w:pPr>
      <w:r>
        <w:rPr>
          <w:rFonts w:ascii="Times New Roman"/>
          <w:b w:val="false"/>
          <w:i w:val="false"/>
          <w:color w:val="000000"/>
          <w:sz w:val="28"/>
        </w:rPr>
        <w:t>
      Срок представления формы административных данных: в течение 30 (тридцати) календарных дней со дня принятия решения об изменении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4" w:id="300"/>
    <w:p>
      <w:pPr>
        <w:spacing w:after="0"/>
        <w:ind w:left="0"/>
        <w:jc w:val="left"/>
      </w:pPr>
      <w:r>
        <w:rPr>
          <w:rFonts w:ascii="Times New Roman"/>
          <w:b/>
          <w:i w:val="false"/>
          <w:color w:val="000000"/>
        </w:rPr>
        <w:t xml:space="preserve"> Таблица 1.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страховой (перестраховочной)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через которую осуществляется косвенное владение акциями банка второго уровня, страховой (перестраховочной)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до изменения процентного соотношения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голосующих акций банка второго уровня, страховой (перестраховочной)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5" w:id="301"/>
    <w:p>
      <w:pPr>
        <w:spacing w:after="0"/>
        <w:ind w:left="0"/>
        <w:jc w:val="both"/>
      </w:pPr>
      <w:r>
        <w:rPr>
          <w:rFonts w:ascii="Times New Roman"/>
          <w:b w:val="false"/>
          <w:i w:val="false"/>
          <w:color w:val="000000"/>
          <w:sz w:val="28"/>
        </w:rPr>
        <w:t>
      продолжение таблицы: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количества и процентного соотношения акций банка второго уровня, страховой (перестраховочной)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вид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(реализации) одной акции банка второго уровня, страховой (перестраховочной) организации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 (сумма участия банка второго уровня, страховой (перестраховочной) организации)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6" w:id="302"/>
    <w:p>
      <w:pPr>
        <w:spacing w:after="0"/>
        <w:ind w:left="0"/>
        <w:jc w:val="both"/>
      </w:pPr>
      <w:r>
        <w:rPr>
          <w:rFonts w:ascii="Times New Roman"/>
          <w:b w:val="false"/>
          <w:i w:val="false"/>
          <w:color w:val="000000"/>
          <w:sz w:val="28"/>
        </w:rPr>
        <w:t>
      продолжение таблицы: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после изменения процентного соотношения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к количеству голосующих акций банка второго уровня,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7" w:id="303"/>
    <w:p>
      <w:pPr>
        <w:spacing w:after="0"/>
        <w:ind w:left="0"/>
        <w:jc w:val="left"/>
      </w:pPr>
      <w:r>
        <w:rPr>
          <w:rFonts w:ascii="Times New Roman"/>
          <w:b/>
          <w:i w:val="false"/>
          <w:color w:val="000000"/>
        </w:rPr>
        <w:t xml:space="preserve"> Таблица 2. Источники средств, используемых для приобретения акций</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и порядке приобретения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акций банка второго уровня,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источников и средств, используемых для приобретения акций банка второго уровня, страховой (перестраховочной) организации, с приложением подтверждающих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8" w:id="304"/>
      <w:r>
        <w:rPr>
          <w:rFonts w:ascii="Times New Roman"/>
          <w:b w:val="false"/>
          <w:i w:val="false"/>
          <w:color w:val="000000"/>
          <w:sz w:val="28"/>
        </w:rPr>
        <w:t>
      Наименование _________________________________________</w:t>
      </w:r>
    </w:p>
    <w:bookmarkEnd w:id="304"/>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изменении количества</w:t>
            </w:r>
            <w:r>
              <w:br/>
            </w:r>
            <w:r>
              <w:rPr>
                <w:rFonts w:ascii="Times New Roman"/>
                <w:b w:val="false"/>
                <w:i w:val="false"/>
                <w:color w:val="000000"/>
                <w:sz w:val="20"/>
              </w:rPr>
              <w:t xml:space="preserve">и (или) процентного соотношения </w:t>
            </w:r>
            <w:r>
              <w:br/>
            </w:r>
            <w:r>
              <w:rPr>
                <w:rFonts w:ascii="Times New Roman"/>
                <w:b w:val="false"/>
                <w:i w:val="false"/>
                <w:color w:val="000000"/>
                <w:sz w:val="20"/>
              </w:rPr>
              <w:t>акций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принадлежащих</w:t>
            </w:r>
            <w:r>
              <w:br/>
            </w:r>
            <w:r>
              <w:rPr>
                <w:rFonts w:ascii="Times New Roman"/>
                <w:b w:val="false"/>
                <w:i w:val="false"/>
                <w:color w:val="000000"/>
                <w:sz w:val="20"/>
              </w:rPr>
              <w:t>крупному участнику</w:t>
            </w:r>
            <w:r>
              <w:br/>
            </w:r>
            <w:r>
              <w:rPr>
                <w:rFonts w:ascii="Times New Roman"/>
                <w:b w:val="false"/>
                <w:i w:val="false"/>
                <w:color w:val="000000"/>
                <w:sz w:val="20"/>
              </w:rPr>
              <w:t>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являющемуся</w:t>
            </w:r>
            <w:r>
              <w:br/>
            </w:r>
            <w:r>
              <w:rPr>
                <w:rFonts w:ascii="Times New Roman"/>
                <w:b w:val="false"/>
                <w:i w:val="false"/>
                <w:color w:val="000000"/>
                <w:sz w:val="20"/>
              </w:rPr>
              <w:t>юридическим или физическим лицом,</w:t>
            </w:r>
            <w:r>
              <w:br/>
            </w:r>
            <w:r>
              <w:rPr>
                <w:rFonts w:ascii="Times New Roman"/>
                <w:b w:val="false"/>
                <w:i w:val="false"/>
                <w:color w:val="000000"/>
                <w:sz w:val="20"/>
              </w:rPr>
              <w:t>банковскому холдингу,</w:t>
            </w:r>
            <w:r>
              <w:br/>
            </w:r>
            <w:r>
              <w:rPr>
                <w:rFonts w:ascii="Times New Roman"/>
                <w:b w:val="false"/>
                <w:i w:val="false"/>
                <w:color w:val="000000"/>
                <w:sz w:val="20"/>
              </w:rPr>
              <w:t>страховому холдингу,</w:t>
            </w:r>
            <w:r>
              <w:br/>
            </w:r>
            <w:r>
              <w:rPr>
                <w:rFonts w:ascii="Times New Roman"/>
                <w:b w:val="false"/>
                <w:i w:val="false"/>
                <w:color w:val="000000"/>
                <w:sz w:val="20"/>
              </w:rPr>
              <w:t>а также источников средств,</w:t>
            </w:r>
            <w:r>
              <w:br/>
            </w:r>
            <w:r>
              <w:rPr>
                <w:rFonts w:ascii="Times New Roman"/>
                <w:b w:val="false"/>
                <w:i w:val="false"/>
                <w:color w:val="000000"/>
                <w:sz w:val="20"/>
              </w:rPr>
              <w:t>используемых для приобретения акций</w:t>
            </w:r>
          </w:p>
        </w:tc>
      </w:tr>
    </w:tbl>
    <w:bookmarkStart w:name="z1180" w:id="30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r>
        <w:br/>
      </w:r>
      <w:r>
        <w:rPr>
          <w:rFonts w:ascii="Times New Roman"/>
          <w:b/>
          <w:i w:val="false"/>
          <w:color w:val="000000"/>
        </w:rPr>
        <w:t>(индекс - КУ ФЮЛ _Ф10, периодичность - в случае изменения количества и (или) процентного соотношения акций)</w:t>
      </w:r>
    </w:p>
    <w:bookmarkEnd w:id="305"/>
    <w:bookmarkStart w:name="z1181" w:id="306"/>
    <w:p>
      <w:pPr>
        <w:spacing w:after="0"/>
        <w:ind w:left="0"/>
        <w:jc w:val="left"/>
      </w:pPr>
      <w:r>
        <w:rPr>
          <w:rFonts w:ascii="Times New Roman"/>
          <w:b/>
          <w:i w:val="false"/>
          <w:color w:val="000000"/>
        </w:rPr>
        <w:t xml:space="preserve"> Глава 1. Общие положения</w:t>
      </w:r>
    </w:p>
    <w:bookmarkEnd w:id="306"/>
    <w:bookmarkStart w:name="z1182" w:id="30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 (далее - Форма).</w:t>
      </w:r>
    </w:p>
    <w:bookmarkEnd w:id="307"/>
    <w:bookmarkStart w:name="z1183" w:id="30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08"/>
    <w:bookmarkStart w:name="z1184" w:id="309"/>
    <w:p>
      <w:pPr>
        <w:spacing w:after="0"/>
        <w:ind w:left="0"/>
        <w:jc w:val="both"/>
      </w:pPr>
      <w:r>
        <w:rPr>
          <w:rFonts w:ascii="Times New Roman"/>
          <w:b w:val="false"/>
          <w:i w:val="false"/>
          <w:color w:val="000000"/>
          <w:sz w:val="28"/>
        </w:rPr>
        <w:t>
      3. Форма отчета представляется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в случае изменения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309"/>
    <w:bookmarkStart w:name="z1185" w:id="310"/>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 При представлении Формы физическим лицом Форма подписывается физическим лицом.</w:t>
      </w:r>
    </w:p>
    <w:bookmarkEnd w:id="310"/>
    <w:bookmarkStart w:name="z1186" w:id="311"/>
    <w:p>
      <w:pPr>
        <w:spacing w:after="0"/>
        <w:ind w:left="0"/>
        <w:jc w:val="left"/>
      </w:pPr>
      <w:r>
        <w:rPr>
          <w:rFonts w:ascii="Times New Roman"/>
          <w:b/>
          <w:i w:val="false"/>
          <w:color w:val="000000"/>
        </w:rPr>
        <w:t xml:space="preserve"> Глава 2. Пояснение по заполнению Формы</w:t>
      </w:r>
    </w:p>
    <w:bookmarkEnd w:id="311"/>
    <w:bookmarkStart w:name="z1187" w:id="312"/>
    <w:p>
      <w:pPr>
        <w:spacing w:after="0"/>
        <w:ind w:left="0"/>
        <w:jc w:val="both"/>
      </w:pPr>
      <w:r>
        <w:rPr>
          <w:rFonts w:ascii="Times New Roman"/>
          <w:b w:val="false"/>
          <w:i w:val="false"/>
          <w:color w:val="000000"/>
          <w:sz w:val="28"/>
        </w:rPr>
        <w:t>
      5. В электронном формате к отчету прилагаются документы, подтверждающие факт принятия решения об изменении количества и (или) процентного соотношения акций, а также документы, подтверждающие источники и средства, использованные для приобретения акций банка второго уровня, страховой (перестраховочной) организации, в произвольной форме.</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188" w:id="3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3"/>
    <w:p>
      <w:pPr>
        <w:spacing w:after="0"/>
        <w:ind w:left="0"/>
        <w:jc w:val="both"/>
      </w:pPr>
      <w:bookmarkStart w:name="z1189" w:id="314"/>
      <w:r>
        <w:rPr>
          <w:rFonts w:ascii="Times New Roman"/>
          <w:b w:val="false"/>
          <w:i w:val="false"/>
          <w:color w:val="000000"/>
          <w:sz w:val="28"/>
        </w:rPr>
        <w:t>
      Представляется: в Национальный Банк Республики Казахстан</w:t>
      </w:r>
    </w:p>
    <w:bookmarkEnd w:id="31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90" w:id="315"/>
    <w:p>
      <w:pPr>
        <w:spacing w:after="0"/>
        <w:ind w:left="0"/>
        <w:jc w:val="left"/>
      </w:pPr>
      <w:r>
        <w:rPr>
          <w:rFonts w:ascii="Times New Roman"/>
          <w:b/>
          <w:i w:val="false"/>
          <w:color w:val="000000"/>
        </w:rPr>
        <w:t xml:space="preserve"> 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315"/>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91" w:id="316"/>
      <w:r>
        <w:rPr>
          <w:rFonts w:ascii="Times New Roman"/>
          <w:b w:val="false"/>
          <w:i w:val="false"/>
          <w:color w:val="000000"/>
          <w:sz w:val="28"/>
        </w:rPr>
        <w:t>
      Индекс формы административных данных: СГ ЮЛ_Ф11</w:t>
      </w:r>
    </w:p>
    <w:bookmarkEnd w:id="316"/>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 квартал 20__года</w:t>
      </w:r>
    </w:p>
    <w:p>
      <w:pPr>
        <w:spacing w:after="0"/>
        <w:ind w:left="0"/>
        <w:jc w:val="both"/>
      </w:pPr>
      <w:r>
        <w:rPr>
          <w:rFonts w:ascii="Times New Roman"/>
          <w:b w:val="false"/>
          <w:i w:val="false"/>
          <w:color w:val="000000"/>
          <w:sz w:val="28"/>
        </w:rPr>
        <w:t>Круг лиц, представляющих информацию: страховой холдинг, входящий в состав страховой группы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не позднее 60 (шестидесяти) календарных дней, следующих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3" w:id="317"/>
    <w:p>
      <w:pPr>
        <w:spacing w:after="0"/>
        <w:ind w:left="0"/>
        <w:jc w:val="left"/>
      </w:pPr>
      <w:r>
        <w:rPr>
          <w:rFonts w:ascii="Times New Roman"/>
          <w:b/>
          <w:i w:val="false"/>
          <w:color w:val="000000"/>
        </w:rPr>
        <w:t xml:space="preserve"> Таблица.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участника страховой группы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(Наименование участника страховой группы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4" w:id="318"/>
      <w:r>
        <w:rPr>
          <w:rFonts w:ascii="Times New Roman"/>
          <w:b w:val="false"/>
          <w:i w:val="false"/>
          <w:color w:val="000000"/>
          <w:sz w:val="28"/>
        </w:rPr>
        <w:t>
      Наименование _______________________________________</w:t>
      </w:r>
    </w:p>
    <w:bookmarkEnd w:id="318"/>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обо всех</w:t>
            </w:r>
            <w:r>
              <w:br/>
            </w:r>
            <w:r>
              <w:rPr>
                <w:rFonts w:ascii="Times New Roman"/>
                <w:b w:val="false"/>
                <w:i w:val="false"/>
                <w:color w:val="000000"/>
                <w:sz w:val="20"/>
              </w:rPr>
              <w:t>обязательствах Участников</w:t>
            </w:r>
            <w:r>
              <w:br/>
            </w:r>
            <w:r>
              <w:rPr>
                <w:rFonts w:ascii="Times New Roman"/>
                <w:b w:val="false"/>
                <w:i w:val="false"/>
                <w:color w:val="000000"/>
                <w:sz w:val="20"/>
              </w:rPr>
              <w:t>страховой группы перед</w:t>
            </w:r>
            <w:r>
              <w:br/>
            </w:r>
            <w:r>
              <w:rPr>
                <w:rFonts w:ascii="Times New Roman"/>
                <w:b w:val="false"/>
                <w:i w:val="false"/>
                <w:color w:val="000000"/>
                <w:sz w:val="20"/>
              </w:rPr>
              <w:t>третьими лицами (группой лиц),</w:t>
            </w:r>
            <w:r>
              <w:br/>
            </w:r>
            <w:r>
              <w:rPr>
                <w:rFonts w:ascii="Times New Roman"/>
                <w:b w:val="false"/>
                <w:i w:val="false"/>
                <w:color w:val="000000"/>
                <w:sz w:val="20"/>
              </w:rPr>
              <w:t>составляющих десять и более</w:t>
            </w:r>
            <w:r>
              <w:br/>
            </w:r>
            <w:r>
              <w:rPr>
                <w:rFonts w:ascii="Times New Roman"/>
                <w:b w:val="false"/>
                <w:i w:val="false"/>
                <w:color w:val="000000"/>
                <w:sz w:val="20"/>
              </w:rPr>
              <w:t>процентов от собственного</w:t>
            </w:r>
            <w:r>
              <w:br/>
            </w:r>
            <w:r>
              <w:rPr>
                <w:rFonts w:ascii="Times New Roman"/>
                <w:b w:val="false"/>
                <w:i w:val="false"/>
                <w:color w:val="000000"/>
                <w:sz w:val="20"/>
              </w:rPr>
              <w:t>капитала страховой группы,</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w:t>
            </w:r>
          </w:p>
        </w:tc>
      </w:tr>
    </w:tbl>
    <w:bookmarkStart w:name="z1196" w:id="31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r>
        <w:br/>
      </w:r>
      <w:r>
        <w:rPr>
          <w:rFonts w:ascii="Times New Roman"/>
          <w:b/>
          <w:i w:val="false"/>
          <w:color w:val="000000"/>
        </w:rPr>
        <w:t>(индекс - СГ ЮЛ_Ф11, периодичность - ежеквартальная)</w:t>
      </w:r>
    </w:p>
    <w:bookmarkEnd w:id="319"/>
    <w:bookmarkStart w:name="z1197" w:id="320"/>
    <w:p>
      <w:pPr>
        <w:spacing w:after="0"/>
        <w:ind w:left="0"/>
        <w:jc w:val="left"/>
      </w:pPr>
      <w:r>
        <w:rPr>
          <w:rFonts w:ascii="Times New Roman"/>
          <w:b/>
          <w:i w:val="false"/>
          <w:color w:val="000000"/>
        </w:rPr>
        <w:t xml:space="preserve"> Глава 1. Общие положения</w:t>
      </w:r>
    </w:p>
    <w:bookmarkEnd w:id="320"/>
    <w:bookmarkStart w:name="z1198" w:id="32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(далее - Форма).</w:t>
      </w:r>
    </w:p>
    <w:bookmarkEnd w:id="321"/>
    <w:bookmarkStart w:name="z1199" w:id="3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22"/>
    <w:bookmarkStart w:name="z1200" w:id="323"/>
    <w:p>
      <w:pPr>
        <w:spacing w:after="0"/>
        <w:ind w:left="0"/>
        <w:jc w:val="both"/>
      </w:pPr>
      <w:r>
        <w:rPr>
          <w:rFonts w:ascii="Times New Roman"/>
          <w:b w:val="false"/>
          <w:i w:val="false"/>
          <w:color w:val="000000"/>
          <w:sz w:val="28"/>
        </w:rPr>
        <w:t>
      3. Форма составляется ежеквартально страховым холдингом, входящим в состав страховой группы.</w:t>
      </w:r>
    </w:p>
    <w:bookmarkEnd w:id="323"/>
    <w:bookmarkStart w:name="z1201" w:id="324"/>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324"/>
    <w:bookmarkStart w:name="z1202" w:id="325"/>
    <w:p>
      <w:pPr>
        <w:spacing w:after="0"/>
        <w:ind w:left="0"/>
        <w:jc w:val="left"/>
      </w:pPr>
      <w:r>
        <w:rPr>
          <w:rFonts w:ascii="Times New Roman"/>
          <w:b/>
          <w:i w:val="false"/>
          <w:color w:val="000000"/>
        </w:rPr>
        <w:t xml:space="preserve"> Глава 2. Пояснение по заполнению Формы</w:t>
      </w:r>
    </w:p>
    <w:bookmarkEnd w:id="325"/>
    <w:bookmarkStart w:name="z1203" w:id="326"/>
    <w:p>
      <w:pPr>
        <w:spacing w:after="0"/>
        <w:ind w:left="0"/>
        <w:jc w:val="both"/>
      </w:pPr>
      <w:r>
        <w:rPr>
          <w:rFonts w:ascii="Times New Roman"/>
          <w:b w:val="false"/>
          <w:i w:val="false"/>
          <w:color w:val="000000"/>
          <w:sz w:val="28"/>
        </w:rPr>
        <w:t>
      5. В графе 5 указывается сумма обязательств участников страховой группы перед третьими лицами (группой лиц), составляющих десять и более процентов от собственного капитала страховой группы, на отчетную дату.</w:t>
      </w:r>
    </w:p>
    <w:bookmarkEnd w:id="326"/>
    <w:bookmarkStart w:name="z1204" w:id="327"/>
    <w:p>
      <w:pPr>
        <w:spacing w:after="0"/>
        <w:ind w:left="0"/>
        <w:jc w:val="both"/>
      </w:pPr>
      <w:r>
        <w:rPr>
          <w:rFonts w:ascii="Times New Roman"/>
          <w:b w:val="false"/>
          <w:i w:val="false"/>
          <w:color w:val="000000"/>
          <w:sz w:val="28"/>
        </w:rPr>
        <w:t>
      6. Символ n - количество участников в страховой группе.</w:t>
      </w:r>
    </w:p>
    <w:bookmarkEnd w:id="327"/>
    <w:bookmarkStart w:name="z1205" w:id="328"/>
    <w:p>
      <w:pPr>
        <w:spacing w:after="0"/>
        <w:ind w:left="0"/>
        <w:jc w:val="both"/>
      </w:pPr>
      <w:r>
        <w:rPr>
          <w:rFonts w:ascii="Times New Roman"/>
          <w:b w:val="false"/>
          <w:i w:val="false"/>
          <w:color w:val="000000"/>
          <w:sz w:val="28"/>
        </w:rPr>
        <w:t>
      7. Наименования участников страховой группы указываются в строках "1. (Наименование участника страховой группы 1)" и "n. (Наименование участника страховой группы n)".</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206" w:id="3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9"/>
    <w:p>
      <w:pPr>
        <w:spacing w:after="0"/>
        <w:ind w:left="0"/>
        <w:jc w:val="both"/>
      </w:pPr>
      <w:bookmarkStart w:name="z1207" w:id="330"/>
      <w:r>
        <w:rPr>
          <w:rFonts w:ascii="Times New Roman"/>
          <w:b w:val="false"/>
          <w:i w:val="false"/>
          <w:color w:val="000000"/>
          <w:sz w:val="28"/>
        </w:rPr>
        <w:t>
      Представляется: в Национальный Банк Республики Казахстан</w:t>
      </w:r>
    </w:p>
    <w:bookmarkEnd w:id="33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208" w:id="331"/>
    <w:p>
      <w:pPr>
        <w:spacing w:after="0"/>
        <w:ind w:left="0"/>
        <w:jc w:val="left"/>
      </w:pPr>
      <w:r>
        <w:rPr>
          <w:rFonts w:ascii="Times New Roman"/>
          <w:b/>
          <w:i w:val="false"/>
          <w:color w:val="000000"/>
        </w:rPr>
        <w:t xml:space="preserve"> Отчет о внутригрупповых сделках страховой группы, заключенных в течение отчетного периода, а также действующих по состоянию на отчетную дату</w:t>
      </w:r>
    </w:p>
    <w:bookmarkEnd w:id="331"/>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09" w:id="332"/>
      <w:r>
        <w:rPr>
          <w:rFonts w:ascii="Times New Roman"/>
          <w:b w:val="false"/>
          <w:i w:val="false"/>
          <w:color w:val="000000"/>
          <w:sz w:val="28"/>
        </w:rPr>
        <w:t>
      Индекс формы административных данных: СГ ЮЛ_Ф12</w:t>
      </w:r>
    </w:p>
    <w:bookmarkEnd w:id="33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 квартал 20__года</w:t>
      </w:r>
    </w:p>
    <w:p>
      <w:pPr>
        <w:spacing w:after="0"/>
        <w:ind w:left="0"/>
        <w:jc w:val="both"/>
      </w:pPr>
      <w:r>
        <w:rPr>
          <w:rFonts w:ascii="Times New Roman"/>
          <w:b w:val="false"/>
          <w:i w:val="false"/>
          <w:color w:val="000000"/>
          <w:sz w:val="28"/>
        </w:rPr>
        <w:t>Круг лиц, представляющих информацию: страховой холдинг, входящий в состав страховой группы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не позднее 60 (шестидесяти) календарных дней, следующих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1" w:id="333"/>
    <w:p>
      <w:pPr>
        <w:spacing w:after="0"/>
        <w:ind w:left="0"/>
        <w:jc w:val="left"/>
      </w:pPr>
      <w:r>
        <w:rPr>
          <w:rFonts w:ascii="Times New Roman"/>
          <w:b/>
          <w:i w:val="false"/>
          <w:color w:val="000000"/>
        </w:rPr>
        <w:t xml:space="preserve"> Таблица. Сведения о внутригрупповых сделках страховой группы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1 по договору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2 по договору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p>
            <w:pPr>
              <w:spacing w:after="20"/>
              <w:ind w:left="20"/>
              <w:jc w:val="both"/>
            </w:pPr>
            <w:r>
              <w:rPr>
                <w:rFonts w:ascii="Times New Roman"/>
                <w:b w:val="false"/>
                <w:i w:val="false"/>
                <w:color w:val="000000"/>
                <w:sz w:val="20"/>
              </w:rPr>
              <w:t>(при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2" w:id="334"/>
    <w:p>
      <w:pPr>
        <w:spacing w:after="0"/>
        <w:ind w:left="0"/>
        <w:jc w:val="both"/>
      </w:pPr>
      <w:r>
        <w:rPr>
          <w:rFonts w:ascii="Times New Roman"/>
          <w:b w:val="false"/>
          <w:i w:val="false"/>
          <w:color w:val="000000"/>
          <w:sz w:val="28"/>
        </w:rPr>
        <w:t>
      продолжение таблицы: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проведенные в течение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13" w:id="335"/>
    <w:p>
      <w:pPr>
        <w:spacing w:after="0"/>
        <w:ind w:left="0"/>
        <w:jc w:val="both"/>
      </w:pPr>
      <w:r>
        <w:rPr>
          <w:rFonts w:ascii="Times New Roman"/>
          <w:b w:val="false"/>
          <w:i w:val="false"/>
          <w:color w:val="000000"/>
          <w:sz w:val="28"/>
        </w:rPr>
        <w:t>
      продолжение таблицы: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 (в процентах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 учетом пролонгаций)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4" w:id="336"/>
      <w:r>
        <w:rPr>
          <w:rFonts w:ascii="Times New Roman"/>
          <w:b w:val="false"/>
          <w:i w:val="false"/>
          <w:color w:val="000000"/>
          <w:sz w:val="28"/>
        </w:rPr>
        <w:t>
      Наименование _______________________________________</w:t>
      </w:r>
    </w:p>
    <w:bookmarkEnd w:id="33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внутригрупповых сделках</w:t>
            </w:r>
            <w:r>
              <w:br/>
            </w:r>
            <w:r>
              <w:rPr>
                <w:rFonts w:ascii="Times New Roman"/>
                <w:b w:val="false"/>
                <w:i w:val="false"/>
                <w:color w:val="000000"/>
                <w:sz w:val="20"/>
              </w:rPr>
              <w:t>страховой группы, заключенных</w:t>
            </w:r>
            <w:r>
              <w:br/>
            </w:r>
            <w:r>
              <w:rPr>
                <w:rFonts w:ascii="Times New Roman"/>
                <w:b w:val="false"/>
                <w:i w:val="false"/>
                <w:color w:val="000000"/>
                <w:sz w:val="20"/>
              </w:rPr>
              <w:t>в течение отчетного периода,</w:t>
            </w:r>
            <w:r>
              <w:br/>
            </w:r>
            <w:r>
              <w:rPr>
                <w:rFonts w:ascii="Times New Roman"/>
                <w:b w:val="false"/>
                <w:i w:val="false"/>
                <w:color w:val="000000"/>
                <w:sz w:val="20"/>
              </w:rPr>
              <w:t>а также действующих</w:t>
            </w:r>
            <w:r>
              <w:br/>
            </w:r>
            <w:r>
              <w:rPr>
                <w:rFonts w:ascii="Times New Roman"/>
                <w:b w:val="false"/>
                <w:i w:val="false"/>
                <w:color w:val="000000"/>
                <w:sz w:val="20"/>
              </w:rPr>
              <w:t>по состоянию на отчетную дату</w:t>
            </w:r>
          </w:p>
        </w:tc>
      </w:tr>
    </w:tbl>
    <w:bookmarkStart w:name="z1216" w:id="33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внутригрупповых сделках страховой группы, заключенных в течение отчетного периода, а также действующих по состоянию на отчетную дату</w:t>
      </w:r>
      <w:r>
        <w:br/>
      </w:r>
      <w:r>
        <w:rPr>
          <w:rFonts w:ascii="Times New Roman"/>
          <w:b/>
          <w:i w:val="false"/>
          <w:color w:val="000000"/>
        </w:rPr>
        <w:t>(индекс - СГ ЮЛ_Ф12, периодичность - ежеквартальная)</w:t>
      </w:r>
    </w:p>
    <w:bookmarkEnd w:id="337"/>
    <w:bookmarkStart w:name="z1217" w:id="338"/>
    <w:p>
      <w:pPr>
        <w:spacing w:after="0"/>
        <w:ind w:left="0"/>
        <w:jc w:val="left"/>
      </w:pPr>
      <w:r>
        <w:rPr>
          <w:rFonts w:ascii="Times New Roman"/>
          <w:b/>
          <w:i w:val="false"/>
          <w:color w:val="000000"/>
        </w:rPr>
        <w:t xml:space="preserve"> Глава 1. Общие положения</w:t>
      </w:r>
    </w:p>
    <w:bookmarkEnd w:id="338"/>
    <w:bookmarkStart w:name="z1218" w:id="3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внутригрупповых сделках страховой группы, заключенных в течение отчетного периода, а также действующих по состоянию на отчетную дату" (далее - Форма).</w:t>
      </w:r>
    </w:p>
    <w:bookmarkEnd w:id="339"/>
    <w:bookmarkStart w:name="z1219" w:id="34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40"/>
    <w:bookmarkStart w:name="z1220" w:id="341"/>
    <w:p>
      <w:pPr>
        <w:spacing w:after="0"/>
        <w:ind w:left="0"/>
        <w:jc w:val="both"/>
      </w:pPr>
      <w:r>
        <w:rPr>
          <w:rFonts w:ascii="Times New Roman"/>
          <w:b w:val="false"/>
          <w:i w:val="false"/>
          <w:color w:val="000000"/>
          <w:sz w:val="28"/>
        </w:rPr>
        <w:t>
      3. Форма составляется ежеквартально страховым холдингом, входящим в состав страховой группы.</w:t>
      </w:r>
    </w:p>
    <w:bookmarkEnd w:id="341"/>
    <w:bookmarkStart w:name="z1221" w:id="342"/>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342"/>
    <w:bookmarkStart w:name="z1222" w:id="343"/>
    <w:p>
      <w:pPr>
        <w:spacing w:after="0"/>
        <w:ind w:left="0"/>
        <w:jc w:val="left"/>
      </w:pPr>
      <w:r>
        <w:rPr>
          <w:rFonts w:ascii="Times New Roman"/>
          <w:b/>
          <w:i w:val="false"/>
          <w:color w:val="000000"/>
        </w:rPr>
        <w:t xml:space="preserve"> Глава 2. Пояснение по заполнению Формы</w:t>
      </w:r>
    </w:p>
    <w:bookmarkEnd w:id="343"/>
    <w:bookmarkStart w:name="z1223" w:id="344"/>
    <w:p>
      <w:pPr>
        <w:spacing w:after="0"/>
        <w:ind w:left="0"/>
        <w:jc w:val="both"/>
      </w:pPr>
      <w:r>
        <w:rPr>
          <w:rFonts w:ascii="Times New Roman"/>
          <w:b w:val="false"/>
          <w:i w:val="false"/>
          <w:color w:val="000000"/>
          <w:sz w:val="28"/>
        </w:rPr>
        <w:t>
      5. Сделка в Форме указывается один раз.</w:t>
      </w:r>
    </w:p>
    <w:bookmarkEnd w:id="344"/>
    <w:bookmarkStart w:name="z1224" w:id="345"/>
    <w:p>
      <w:pPr>
        <w:spacing w:after="0"/>
        <w:ind w:left="0"/>
        <w:jc w:val="both"/>
      </w:pPr>
      <w:r>
        <w:rPr>
          <w:rFonts w:ascii="Times New Roman"/>
          <w:b w:val="false"/>
          <w:i w:val="false"/>
          <w:color w:val="000000"/>
          <w:sz w:val="28"/>
        </w:rPr>
        <w:t>
      6. В случае, если сделка предусматривает участие нескольких участников страховой группы в Форме указывается сторона 1 - участник страховой группы, от которого начинается движение денег, и сторона 2 - конечный участник страховой группы - выгодоприобретатель по сделке. При этом в графе 16 необходимо указать промежуточных участников и цель их участия в сделке.</w:t>
      </w:r>
    </w:p>
    <w:bookmarkEnd w:id="345"/>
    <w:bookmarkStart w:name="z1225" w:id="346"/>
    <w:p>
      <w:pPr>
        <w:spacing w:after="0"/>
        <w:ind w:left="0"/>
        <w:jc w:val="both"/>
      </w:pPr>
      <w:r>
        <w:rPr>
          <w:rFonts w:ascii="Times New Roman"/>
          <w:b w:val="false"/>
          <w:i w:val="false"/>
          <w:color w:val="000000"/>
          <w:sz w:val="28"/>
        </w:rPr>
        <w:t>
      7. Ячейки, отмеченные символом "X", не заполняются.</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24.12.2024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01.01.2025).</w:t>
      </w:r>
    </w:p>
    <w:bookmarkStart w:name="z1227" w:id="34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47"/>
    <w:bookmarkStart w:name="z1302" w:id="34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48"/>
    <w:bookmarkStart w:name="z1303" w:id="349"/>
    <w:p>
      <w:pPr>
        <w:spacing w:after="0"/>
        <w:ind w:left="0"/>
        <w:jc w:val="both"/>
      </w:pPr>
      <w:r>
        <w:rPr>
          <w:rFonts w:ascii="Times New Roman"/>
          <w:b w:val="false"/>
          <w:i w:val="false"/>
          <w:color w:val="000000"/>
          <w:sz w:val="28"/>
        </w:rPr>
        <w:t>
      Наименование административной формы: Отчет о правах требования, переданных дочерней организации, приобретающей сомнительные и безнадежные активы родительского банка</w:t>
      </w:r>
    </w:p>
    <w:bookmarkEnd w:id="349"/>
    <w:bookmarkStart w:name="z1304" w:id="35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OUSA_01</w:t>
      </w:r>
    </w:p>
    <w:bookmarkEnd w:id="350"/>
    <w:bookmarkStart w:name="z1305" w:id="351"/>
    <w:p>
      <w:pPr>
        <w:spacing w:after="0"/>
        <w:ind w:left="0"/>
        <w:jc w:val="both"/>
      </w:pPr>
      <w:r>
        <w:rPr>
          <w:rFonts w:ascii="Times New Roman"/>
          <w:b w:val="false"/>
          <w:i w:val="false"/>
          <w:color w:val="000000"/>
          <w:sz w:val="28"/>
        </w:rPr>
        <w:t>
      Периодичность: ежеквартальная</w:t>
      </w:r>
    </w:p>
    <w:bookmarkEnd w:id="351"/>
    <w:bookmarkStart w:name="z1306" w:id="352"/>
    <w:p>
      <w:pPr>
        <w:spacing w:after="0"/>
        <w:ind w:left="0"/>
        <w:jc w:val="both"/>
      </w:pPr>
      <w:r>
        <w:rPr>
          <w:rFonts w:ascii="Times New Roman"/>
          <w:b w:val="false"/>
          <w:i w:val="false"/>
          <w:color w:val="000000"/>
          <w:sz w:val="28"/>
        </w:rPr>
        <w:t>
      Отчетный период: по состоянию на "___" "______________" 20__ года</w:t>
      </w:r>
    </w:p>
    <w:bookmarkEnd w:id="352"/>
    <w:bookmarkStart w:name="z1307" w:id="35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имеющие дочернюю организацию, приобретающую сомнительные и безнадежные активы родительского банка</w:t>
      </w:r>
    </w:p>
    <w:bookmarkEnd w:id="353"/>
    <w:bookmarkStart w:name="z1308" w:id="35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30 (тридцати) календарных дней, следующих за отчетным кварталом</w:t>
      </w:r>
    </w:p>
    <w:bookmarkEnd w:id="354"/>
    <w:bookmarkStart w:name="z1309" w:id="355"/>
    <w:p>
      <w:pPr>
        <w:spacing w:after="0"/>
        <w:ind w:left="0"/>
        <w:jc w:val="both"/>
      </w:pPr>
      <w:r>
        <w:rPr>
          <w:rFonts w:ascii="Times New Roman"/>
          <w:b w:val="false"/>
          <w:i w:val="false"/>
          <w:color w:val="000000"/>
          <w:sz w:val="28"/>
        </w:rPr>
        <w:t>
      БИН: _______________________</w:t>
      </w:r>
    </w:p>
    <w:bookmarkEnd w:id="355"/>
    <w:bookmarkStart w:name="z1310" w:id="356"/>
    <w:p>
      <w:pPr>
        <w:spacing w:after="0"/>
        <w:ind w:left="0"/>
        <w:jc w:val="both"/>
      </w:pPr>
      <w:r>
        <w:rPr>
          <w:rFonts w:ascii="Times New Roman"/>
          <w:b w:val="false"/>
          <w:i w:val="false"/>
          <w:color w:val="000000"/>
          <w:sz w:val="28"/>
        </w:rPr>
        <w:t>
      Метод сбора: в электронном виде</w:t>
      </w:r>
    </w:p>
    <w:bookmarkEnd w:id="356"/>
    <w:bookmarkStart w:name="z1311" w:id="357"/>
    <w:p>
      <w:pPr>
        <w:spacing w:after="0"/>
        <w:ind w:left="0"/>
        <w:jc w:val="left"/>
      </w:pPr>
      <w:r>
        <w:rPr>
          <w:rFonts w:ascii="Times New Roman"/>
          <w:b/>
          <w:i w:val="false"/>
          <w:color w:val="000000"/>
        </w:rPr>
        <w:t xml:space="preserve"> Таблица 1. Отчет о субъекте кредитной истории по юридическим лицам и индивидуальным предпринимателям, осуществляющим деятельность в виде совместного предпринимательства</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3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3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3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3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3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3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36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36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36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36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36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36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37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4" w:id="371"/>
    <w:p>
      <w:pPr>
        <w:spacing w:after="0"/>
        <w:ind w:left="0"/>
        <w:jc w:val="left"/>
      </w:pPr>
      <w:r>
        <w:rPr>
          <w:rFonts w:ascii="Times New Roman"/>
          <w:b/>
          <w:i w:val="false"/>
          <w:color w:val="000000"/>
        </w:rPr>
        <w:t xml:space="preserve"> Таблица 2. Отчет о субъекте кредитной истории по физическим лицам, включая индивидуальных предпринимателей, осуществляющих деятельность в виде личного предпринимательства</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3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3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3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3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3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3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37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37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3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38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38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9" w:id="383"/>
    <w:p>
      <w:pPr>
        <w:spacing w:after="0"/>
        <w:ind w:left="0"/>
        <w:jc w:val="left"/>
      </w:pPr>
      <w:r>
        <w:rPr>
          <w:rFonts w:ascii="Times New Roman"/>
          <w:b/>
          <w:i w:val="false"/>
          <w:color w:val="000000"/>
        </w:rPr>
        <w:t xml:space="preserve"> Таблица 3. Отчет о договоре займа (условного обязательства)</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3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3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3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субъекте кредитной истории – стороне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38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(роль)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38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389"/>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390"/>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39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личного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3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39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39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39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39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397"/>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3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398"/>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39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обслуживающий заем (условное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40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займа (условного обязательства)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40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40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(условного обязательства)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403"/>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404"/>
          <w:p>
            <w:pPr>
              <w:spacing w:after="20"/>
              <w:ind w:left="20"/>
              <w:jc w:val="both"/>
            </w:pPr>
            <w:r>
              <w:rPr>
                <w:rFonts w:ascii="Times New Roman"/>
                <w:b w:val="false"/>
                <w:i w:val="false"/>
                <w:color w:val="000000"/>
                <w:sz w:val="20"/>
              </w:rPr>
              <w:t>
</w:t>
            </w:r>
            <w:r>
              <w:rPr>
                <w:rFonts w:ascii="Times New Roman"/>
                <w:b w:val="false"/>
                <w:i w:val="false"/>
                <w:color w:val="000000"/>
                <w:sz w:val="20"/>
              </w:rPr>
              <w:t>2.9.1</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(фиксированная,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405"/>
          <w:p>
            <w:pPr>
              <w:spacing w:after="20"/>
              <w:ind w:left="20"/>
              <w:jc w:val="both"/>
            </w:pPr>
            <w:r>
              <w:rPr>
                <w:rFonts w:ascii="Times New Roman"/>
                <w:b w:val="false"/>
                <w:i w:val="false"/>
                <w:color w:val="000000"/>
                <w:sz w:val="20"/>
              </w:rPr>
              <w:t>
</w:t>
            </w:r>
            <w:r>
              <w:rPr>
                <w:rFonts w:ascii="Times New Roman"/>
                <w:b w:val="false"/>
                <w:i w:val="false"/>
                <w:color w:val="000000"/>
                <w:sz w:val="20"/>
              </w:rPr>
              <w:t>2.9.2</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плавающего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406"/>
          <w:p>
            <w:pPr>
              <w:spacing w:after="20"/>
              <w:ind w:left="20"/>
              <w:jc w:val="both"/>
            </w:pPr>
            <w:r>
              <w:rPr>
                <w:rFonts w:ascii="Times New Roman"/>
                <w:b w:val="false"/>
                <w:i w:val="false"/>
                <w:color w:val="000000"/>
                <w:sz w:val="20"/>
              </w:rPr>
              <w:t>
</w:t>
            </w:r>
            <w:r>
              <w:rPr>
                <w:rFonts w:ascii="Times New Roman"/>
                <w:b w:val="false"/>
                <w:i w:val="false"/>
                <w:color w:val="000000"/>
                <w:sz w:val="20"/>
              </w:rPr>
              <w:t>2.9.3</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фиксированной ставки в годовых процентах (фиксированный спрэд плавающей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407"/>
          <w:p>
            <w:pPr>
              <w:spacing w:after="20"/>
              <w:ind w:left="20"/>
              <w:jc w:val="both"/>
            </w:pPr>
            <w:r>
              <w:rPr>
                <w:rFonts w:ascii="Times New Roman"/>
                <w:b w:val="false"/>
                <w:i w:val="false"/>
                <w:color w:val="000000"/>
                <w:sz w:val="20"/>
              </w:rPr>
              <w:t>
</w:t>
            </w:r>
            <w:r>
              <w:rPr>
                <w:rFonts w:ascii="Times New Roman"/>
                <w:b w:val="false"/>
                <w:i w:val="false"/>
                <w:color w:val="000000"/>
                <w:sz w:val="20"/>
              </w:rPr>
              <w:t>2.9.4</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индекс в годовых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408"/>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409"/>
          <w:p>
            <w:pPr>
              <w:spacing w:after="20"/>
              <w:ind w:left="20"/>
              <w:jc w:val="both"/>
            </w:pPr>
            <w:r>
              <w:rPr>
                <w:rFonts w:ascii="Times New Roman"/>
                <w:b w:val="false"/>
                <w:i w:val="false"/>
                <w:color w:val="000000"/>
                <w:sz w:val="20"/>
              </w:rPr>
              <w:t>
</w:t>
            </w:r>
            <w:r>
              <w:rPr>
                <w:rFonts w:ascii="Times New Roman"/>
                <w:b w:val="false"/>
                <w:i w:val="false"/>
                <w:color w:val="000000"/>
                <w:sz w:val="20"/>
              </w:rPr>
              <w:t>2.10.1</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первоначальной ставки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410"/>
          <w:p>
            <w:pPr>
              <w:spacing w:after="20"/>
              <w:ind w:left="20"/>
              <w:jc w:val="both"/>
            </w:pPr>
            <w:r>
              <w:rPr>
                <w:rFonts w:ascii="Times New Roman"/>
                <w:b w:val="false"/>
                <w:i w:val="false"/>
                <w:color w:val="000000"/>
                <w:sz w:val="20"/>
              </w:rPr>
              <w:t>
</w:t>
            </w:r>
            <w:r>
              <w:rPr>
                <w:rFonts w:ascii="Times New Roman"/>
                <w:b w:val="false"/>
                <w:i w:val="false"/>
                <w:color w:val="000000"/>
                <w:sz w:val="20"/>
              </w:rPr>
              <w:t>2.10.2</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411"/>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отсутствия обеспечения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412"/>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413"/>
          <w:p>
            <w:pPr>
              <w:spacing w:after="20"/>
              <w:ind w:left="20"/>
              <w:jc w:val="both"/>
            </w:pPr>
            <w:r>
              <w:rPr>
                <w:rFonts w:ascii="Times New Roman"/>
                <w:b w:val="false"/>
                <w:i w:val="false"/>
                <w:color w:val="000000"/>
                <w:sz w:val="20"/>
              </w:rPr>
              <w:t>
</w:t>
            </w:r>
            <w:r>
              <w:rPr>
                <w:rFonts w:ascii="Times New Roman"/>
                <w:b w:val="false"/>
                <w:i w:val="false"/>
                <w:color w:val="000000"/>
                <w:sz w:val="20"/>
              </w:rPr>
              <w:t>2.12.1</w:t>
            </w:r>
          </w:p>
          <w:bookmarkEnd w:id="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414"/>
          <w:p>
            <w:pPr>
              <w:spacing w:after="20"/>
              <w:ind w:left="20"/>
              <w:jc w:val="both"/>
            </w:pPr>
            <w:r>
              <w:rPr>
                <w:rFonts w:ascii="Times New Roman"/>
                <w:b w:val="false"/>
                <w:i w:val="false"/>
                <w:color w:val="000000"/>
                <w:sz w:val="20"/>
              </w:rPr>
              <w:t>
</w:t>
            </w:r>
            <w:r>
              <w:rPr>
                <w:rFonts w:ascii="Times New Roman"/>
                <w:b w:val="false"/>
                <w:i w:val="false"/>
                <w:color w:val="000000"/>
                <w:sz w:val="20"/>
              </w:rPr>
              <w:t>2.12.2</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415"/>
          <w:p>
            <w:pPr>
              <w:spacing w:after="20"/>
              <w:ind w:left="20"/>
              <w:jc w:val="both"/>
            </w:pPr>
            <w:r>
              <w:rPr>
                <w:rFonts w:ascii="Times New Roman"/>
                <w:b w:val="false"/>
                <w:i w:val="false"/>
                <w:color w:val="000000"/>
                <w:sz w:val="20"/>
              </w:rPr>
              <w:t>
</w:t>
            </w:r>
            <w:r>
              <w:rPr>
                <w:rFonts w:ascii="Times New Roman"/>
                <w:b w:val="false"/>
                <w:i w:val="false"/>
                <w:color w:val="000000"/>
                <w:sz w:val="20"/>
              </w:rPr>
              <w:t>2.12.3</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(условного обязательства)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416"/>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417"/>
          <w:p>
            <w:pPr>
              <w:spacing w:after="20"/>
              <w:ind w:left="20"/>
              <w:jc w:val="both"/>
            </w:pPr>
            <w:r>
              <w:rPr>
                <w:rFonts w:ascii="Times New Roman"/>
                <w:b w:val="false"/>
                <w:i w:val="false"/>
                <w:color w:val="000000"/>
                <w:sz w:val="20"/>
              </w:rPr>
              <w:t>
</w:t>
            </w:r>
            <w:r>
              <w:rPr>
                <w:rFonts w:ascii="Times New Roman"/>
                <w:b w:val="false"/>
                <w:i w:val="false"/>
                <w:color w:val="000000"/>
                <w:sz w:val="20"/>
              </w:rPr>
              <w:t>2.13.1</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418"/>
          <w:p>
            <w:pPr>
              <w:spacing w:after="20"/>
              <w:ind w:left="20"/>
              <w:jc w:val="both"/>
            </w:pPr>
            <w:r>
              <w:rPr>
                <w:rFonts w:ascii="Times New Roman"/>
                <w:b w:val="false"/>
                <w:i w:val="false"/>
                <w:color w:val="000000"/>
                <w:sz w:val="20"/>
              </w:rPr>
              <w:t>
</w:t>
            </w:r>
            <w:r>
              <w:rPr>
                <w:rFonts w:ascii="Times New Roman"/>
                <w:b w:val="false"/>
                <w:i w:val="false"/>
                <w:color w:val="000000"/>
                <w:sz w:val="20"/>
              </w:rPr>
              <w:t>2.13.2</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(продаже), принятии (покупке) права требования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42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42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42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42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424"/>
          <w:p>
            <w:pPr>
              <w:spacing w:after="20"/>
              <w:ind w:left="20"/>
              <w:jc w:val="both"/>
            </w:pPr>
            <w:r>
              <w:rPr>
                <w:rFonts w:ascii="Times New Roman"/>
                <w:b w:val="false"/>
                <w:i w:val="false"/>
                <w:color w:val="000000"/>
                <w:sz w:val="20"/>
              </w:rPr>
              <w:t>
</w:t>
            </w:r>
            <w:r>
              <w:rPr>
                <w:rFonts w:ascii="Times New Roman"/>
                <w:b w:val="false"/>
                <w:i w:val="false"/>
                <w:color w:val="000000"/>
                <w:sz w:val="20"/>
              </w:rPr>
              <w:t>3.4.1</w:t>
            </w:r>
          </w:p>
          <w:bookmarkEnd w:id="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425"/>
          <w:p>
            <w:pPr>
              <w:spacing w:after="20"/>
              <w:ind w:left="20"/>
              <w:jc w:val="both"/>
            </w:pPr>
            <w:r>
              <w:rPr>
                <w:rFonts w:ascii="Times New Roman"/>
                <w:b w:val="false"/>
                <w:i w:val="false"/>
                <w:color w:val="000000"/>
                <w:sz w:val="20"/>
              </w:rPr>
              <w:t>
</w:t>
            </w:r>
            <w:r>
              <w:rPr>
                <w:rFonts w:ascii="Times New Roman"/>
                <w:b w:val="false"/>
                <w:i w:val="false"/>
                <w:color w:val="000000"/>
                <w:sz w:val="20"/>
              </w:rPr>
              <w:t>3.4.2</w:t>
            </w:r>
          </w:p>
          <w:bookmarkEnd w:id="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42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427"/>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продажи (покупки)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42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0" w:id="429"/>
    <w:p>
      <w:pPr>
        <w:spacing w:after="0"/>
        <w:ind w:left="0"/>
        <w:jc w:val="left"/>
      </w:pPr>
      <w:r>
        <w:rPr>
          <w:rFonts w:ascii="Times New Roman"/>
          <w:b/>
          <w:i w:val="false"/>
          <w:color w:val="000000"/>
        </w:rPr>
        <w:t xml:space="preserve"> Таблица 4. Отчет об обеспечении</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4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4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43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43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4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43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43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4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залогодателе (гаранте, поручителе, страховщике):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43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(юридическое или физическое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44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44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 залогодателя (гаранта, поручителя, 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442"/>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443"/>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44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44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44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44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448"/>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449"/>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учету принятого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450"/>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(место регистрации)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451"/>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452"/>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оценки (переоценки)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4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7" w:id="454"/>
    <w:p>
      <w:pPr>
        <w:spacing w:after="0"/>
        <w:ind w:left="0"/>
        <w:jc w:val="left"/>
      </w:pPr>
      <w:r>
        <w:rPr>
          <w:rFonts w:ascii="Times New Roman"/>
          <w:b/>
          <w:i w:val="false"/>
          <w:color w:val="000000"/>
        </w:rPr>
        <w:t xml:space="preserve"> Таблица 5. Идентификация обеспеченных займов и условных обязательств</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4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4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4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45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45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4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46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46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4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Распределенная доля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46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займа (условного обязательства) залогом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46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залога, приходящаяся на покрытие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4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6" w:id="467"/>
    <w:p>
      <w:pPr>
        <w:spacing w:after="0"/>
        <w:ind w:left="0"/>
        <w:jc w:val="left"/>
      </w:pPr>
      <w:r>
        <w:rPr>
          <w:rFonts w:ascii="Times New Roman"/>
          <w:b/>
          <w:i w:val="false"/>
          <w:color w:val="000000"/>
        </w:rPr>
        <w:t xml:space="preserve"> Таблица 6. Отчет об обслуживании займа (условного обязательства)</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4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4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4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47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47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4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текущих требованиях и движении средств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47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отчетный период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475"/>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476"/>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штрафов и 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47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выдачи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47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47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480"/>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481"/>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482"/>
          <w:p>
            <w:pPr>
              <w:spacing w:after="20"/>
              <w:ind w:left="20"/>
              <w:jc w:val="both"/>
            </w:pPr>
            <w:r>
              <w:rPr>
                <w:rFonts w:ascii="Times New Roman"/>
                <w:b w:val="false"/>
                <w:i w:val="false"/>
                <w:color w:val="000000"/>
                <w:sz w:val="20"/>
              </w:rPr>
              <w:t>
</w:t>
            </w:r>
            <w:r>
              <w:rPr>
                <w:rFonts w:ascii="Times New Roman"/>
                <w:b w:val="false"/>
                <w:i w:val="false"/>
                <w:color w:val="000000"/>
                <w:sz w:val="20"/>
              </w:rPr>
              <w:t>2.4.3</w:t>
            </w:r>
          </w:p>
          <w:bookmarkEnd w:id="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с баланса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48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484"/>
          <w:p>
            <w:pPr>
              <w:spacing w:after="20"/>
              <w:ind w:left="20"/>
              <w:jc w:val="both"/>
            </w:pPr>
            <w:r>
              <w:rPr>
                <w:rFonts w:ascii="Times New Roman"/>
                <w:b w:val="false"/>
                <w:i w:val="false"/>
                <w:color w:val="000000"/>
                <w:sz w:val="20"/>
              </w:rPr>
              <w:t>
</w:t>
            </w:r>
            <w:r>
              <w:rPr>
                <w:rFonts w:ascii="Times New Roman"/>
                <w:b w:val="false"/>
                <w:i w:val="false"/>
                <w:color w:val="000000"/>
                <w:sz w:val="20"/>
              </w:rPr>
              <w:t>2.5.1</w:t>
            </w:r>
          </w:p>
          <w:bookmarkEnd w:id="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485"/>
          <w:p>
            <w:pPr>
              <w:spacing w:after="20"/>
              <w:ind w:left="20"/>
              <w:jc w:val="both"/>
            </w:pPr>
            <w:r>
              <w:rPr>
                <w:rFonts w:ascii="Times New Roman"/>
                <w:b w:val="false"/>
                <w:i w:val="false"/>
                <w:color w:val="000000"/>
                <w:sz w:val="20"/>
              </w:rPr>
              <w:t>
</w:t>
            </w:r>
            <w:r>
              <w:rPr>
                <w:rFonts w:ascii="Times New Roman"/>
                <w:b w:val="false"/>
                <w:i w:val="false"/>
                <w:color w:val="000000"/>
                <w:sz w:val="20"/>
              </w:rPr>
              <w:t>2.5.2</w:t>
            </w:r>
          </w:p>
          <w:bookmarkEnd w:id="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48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487"/>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488"/>
          <w:p>
            <w:pPr>
              <w:spacing w:after="20"/>
              <w:ind w:left="20"/>
              <w:jc w:val="both"/>
            </w:pPr>
            <w:r>
              <w:rPr>
                <w:rFonts w:ascii="Times New Roman"/>
                <w:b w:val="false"/>
                <w:i w:val="false"/>
                <w:color w:val="000000"/>
                <w:sz w:val="20"/>
              </w:rPr>
              <w:t>
</w:t>
            </w:r>
            <w:r>
              <w:rPr>
                <w:rFonts w:ascii="Times New Roman"/>
                <w:b w:val="false"/>
                <w:i w:val="false"/>
                <w:color w:val="000000"/>
                <w:sz w:val="20"/>
              </w:rPr>
              <w:t>2.6.2</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489"/>
          <w:p>
            <w:pPr>
              <w:spacing w:after="20"/>
              <w:ind w:left="20"/>
              <w:jc w:val="both"/>
            </w:pPr>
            <w:r>
              <w:rPr>
                <w:rFonts w:ascii="Times New Roman"/>
                <w:b w:val="false"/>
                <w:i w:val="false"/>
                <w:color w:val="000000"/>
                <w:sz w:val="20"/>
              </w:rPr>
              <w:t>
</w:t>
            </w:r>
            <w:r>
              <w:rPr>
                <w:rFonts w:ascii="Times New Roman"/>
                <w:b w:val="false"/>
                <w:i w:val="false"/>
                <w:color w:val="000000"/>
                <w:sz w:val="20"/>
              </w:rPr>
              <w:t>2.6.3</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списанного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49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491"/>
          <w:p>
            <w:pPr>
              <w:spacing w:after="20"/>
              <w:ind w:left="20"/>
              <w:jc w:val="both"/>
            </w:pPr>
            <w:r>
              <w:rPr>
                <w:rFonts w:ascii="Times New Roman"/>
                <w:b w:val="false"/>
                <w:i w:val="false"/>
                <w:color w:val="000000"/>
                <w:sz w:val="20"/>
              </w:rPr>
              <w:t>
</w:t>
            </w:r>
            <w:r>
              <w:rPr>
                <w:rFonts w:ascii="Times New Roman"/>
                <w:b w:val="false"/>
                <w:i w:val="false"/>
                <w:color w:val="000000"/>
                <w:sz w:val="20"/>
              </w:rPr>
              <w:t>2.7.1</w:t>
            </w:r>
          </w:p>
          <w:bookmarkEnd w:id="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492"/>
          <w:p>
            <w:pPr>
              <w:spacing w:after="20"/>
              <w:ind w:left="20"/>
              <w:jc w:val="both"/>
            </w:pPr>
            <w:r>
              <w:rPr>
                <w:rFonts w:ascii="Times New Roman"/>
                <w:b w:val="false"/>
                <w:i w:val="false"/>
                <w:color w:val="000000"/>
                <w:sz w:val="20"/>
              </w:rPr>
              <w:t>
</w:t>
            </w:r>
            <w:r>
              <w:rPr>
                <w:rFonts w:ascii="Times New Roman"/>
                <w:b w:val="false"/>
                <w:i w:val="false"/>
                <w:color w:val="000000"/>
                <w:sz w:val="20"/>
              </w:rPr>
              <w:t>2.7.2</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49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условного обязательства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49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495"/>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начисленной неустойки (штрафа, пени)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496"/>
          <w:p>
            <w:pPr>
              <w:spacing w:after="20"/>
              <w:ind w:left="20"/>
              <w:jc w:val="both"/>
            </w:pPr>
            <w:r>
              <w:rPr>
                <w:rFonts w:ascii="Times New Roman"/>
                <w:b w:val="false"/>
                <w:i w:val="false"/>
                <w:color w:val="000000"/>
                <w:sz w:val="20"/>
              </w:rPr>
              <w:t>
</w:t>
            </w:r>
            <w:r>
              <w:rPr>
                <w:rFonts w:ascii="Times New Roman"/>
                <w:b w:val="false"/>
                <w:i w:val="false"/>
                <w:color w:val="000000"/>
                <w:sz w:val="20"/>
              </w:rPr>
              <w:t>2.10.1</w:t>
            </w:r>
          </w:p>
          <w:bookmarkEnd w:id="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497"/>
          <w:p>
            <w:pPr>
              <w:spacing w:after="20"/>
              <w:ind w:left="20"/>
              <w:jc w:val="both"/>
            </w:pPr>
            <w:r>
              <w:rPr>
                <w:rFonts w:ascii="Times New Roman"/>
                <w:b w:val="false"/>
                <w:i w:val="false"/>
                <w:color w:val="000000"/>
                <w:sz w:val="20"/>
              </w:rPr>
              <w:t>
</w:t>
            </w:r>
            <w:r>
              <w:rPr>
                <w:rFonts w:ascii="Times New Roman"/>
                <w:b w:val="false"/>
                <w:i w:val="false"/>
                <w:color w:val="000000"/>
                <w:sz w:val="20"/>
              </w:rPr>
              <w:t>2.10.2</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списанной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498"/>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499"/>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положительной (отрицательной) корректировке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500"/>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501"/>
          <w:p>
            <w:pPr>
              <w:spacing w:after="20"/>
              <w:ind w:left="20"/>
              <w:jc w:val="both"/>
            </w:pPr>
            <w:r>
              <w:rPr>
                <w:rFonts w:ascii="Times New Roman"/>
                <w:b w:val="false"/>
                <w:i w:val="false"/>
                <w:color w:val="000000"/>
                <w:sz w:val="20"/>
              </w:rPr>
              <w:t>
</w:t>
            </w:r>
            <w:r>
              <w:rPr>
                <w:rFonts w:ascii="Times New Roman"/>
                <w:b w:val="false"/>
                <w:i w:val="false"/>
                <w:color w:val="000000"/>
                <w:sz w:val="20"/>
              </w:rPr>
              <w:t>2.14</w:t>
            </w:r>
          </w:p>
          <w:bookmarkEnd w:id="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502"/>
          <w:p>
            <w:pPr>
              <w:spacing w:after="20"/>
              <w:ind w:left="20"/>
              <w:jc w:val="both"/>
            </w:pPr>
            <w:r>
              <w:rPr>
                <w:rFonts w:ascii="Times New Roman"/>
                <w:b w:val="false"/>
                <w:i w:val="false"/>
                <w:color w:val="000000"/>
                <w:sz w:val="20"/>
              </w:rPr>
              <w:t>
</w:t>
            </w:r>
            <w:r>
              <w:rPr>
                <w:rFonts w:ascii="Times New Roman"/>
                <w:b w:val="false"/>
                <w:i w:val="false"/>
                <w:color w:val="000000"/>
                <w:sz w:val="20"/>
              </w:rPr>
              <w:t>2.15</w:t>
            </w:r>
          </w:p>
          <w:bookmarkEnd w:id="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на счет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503"/>
          <w:p>
            <w:pPr>
              <w:spacing w:after="20"/>
              <w:ind w:left="20"/>
              <w:jc w:val="both"/>
            </w:pPr>
            <w:r>
              <w:rPr>
                <w:rFonts w:ascii="Times New Roman"/>
                <w:b w:val="false"/>
                <w:i w:val="false"/>
                <w:color w:val="000000"/>
                <w:sz w:val="20"/>
              </w:rPr>
              <w:t>
</w:t>
            </w:r>
            <w:r>
              <w:rPr>
                <w:rFonts w:ascii="Times New Roman"/>
                <w:b w:val="false"/>
                <w:i w:val="false"/>
                <w:color w:val="000000"/>
                <w:sz w:val="20"/>
              </w:rPr>
              <w:t>2.15.1</w:t>
            </w:r>
          </w:p>
          <w:bookmarkEnd w:id="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504"/>
          <w:p>
            <w:pPr>
              <w:spacing w:after="20"/>
              <w:ind w:left="20"/>
              <w:jc w:val="both"/>
            </w:pPr>
            <w:r>
              <w:rPr>
                <w:rFonts w:ascii="Times New Roman"/>
                <w:b w:val="false"/>
                <w:i w:val="false"/>
                <w:color w:val="000000"/>
                <w:sz w:val="20"/>
              </w:rPr>
              <w:t>
</w:t>
            </w:r>
            <w:r>
              <w:rPr>
                <w:rFonts w:ascii="Times New Roman"/>
                <w:b w:val="false"/>
                <w:i w:val="false"/>
                <w:color w:val="000000"/>
                <w:sz w:val="20"/>
              </w:rPr>
              <w:t>2.15.2</w:t>
            </w:r>
          </w:p>
          <w:bookmarkEnd w:id="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505"/>
          <w:p>
            <w:pPr>
              <w:spacing w:after="20"/>
              <w:ind w:left="20"/>
              <w:jc w:val="both"/>
            </w:pPr>
            <w:r>
              <w:rPr>
                <w:rFonts w:ascii="Times New Roman"/>
                <w:b w:val="false"/>
                <w:i w:val="false"/>
                <w:color w:val="000000"/>
                <w:sz w:val="20"/>
              </w:rPr>
              <w:t>
</w:t>
            </w:r>
            <w:r>
              <w:rPr>
                <w:rFonts w:ascii="Times New Roman"/>
                <w:b w:val="false"/>
                <w:i w:val="false"/>
                <w:color w:val="000000"/>
                <w:sz w:val="20"/>
              </w:rPr>
              <w:t>2.16</w:t>
            </w:r>
          </w:p>
          <w:bookmarkEnd w:id="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506"/>
          <w:p>
            <w:pPr>
              <w:spacing w:after="20"/>
              <w:ind w:left="20"/>
              <w:jc w:val="both"/>
            </w:pPr>
            <w:r>
              <w:rPr>
                <w:rFonts w:ascii="Times New Roman"/>
                <w:b w:val="false"/>
                <w:i w:val="false"/>
                <w:color w:val="000000"/>
                <w:sz w:val="20"/>
              </w:rPr>
              <w:t>
</w:t>
            </w:r>
            <w:r>
              <w:rPr>
                <w:rFonts w:ascii="Times New Roman"/>
                <w:b w:val="false"/>
                <w:i w:val="false"/>
                <w:color w:val="000000"/>
                <w:sz w:val="20"/>
              </w:rPr>
              <w:t>2.16.1</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507"/>
          <w:p>
            <w:pPr>
              <w:spacing w:after="20"/>
              <w:ind w:left="20"/>
              <w:jc w:val="both"/>
            </w:pPr>
            <w:r>
              <w:rPr>
                <w:rFonts w:ascii="Times New Roman"/>
                <w:b w:val="false"/>
                <w:i w:val="false"/>
                <w:color w:val="000000"/>
                <w:sz w:val="20"/>
              </w:rPr>
              <w:t>
</w:t>
            </w:r>
            <w:r>
              <w:rPr>
                <w:rFonts w:ascii="Times New Roman"/>
                <w:b w:val="false"/>
                <w:i w:val="false"/>
                <w:color w:val="000000"/>
                <w:sz w:val="20"/>
              </w:rPr>
              <w:t>2.16.2</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5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50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51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5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3" w:id="512"/>
    <w:p>
      <w:pPr>
        <w:spacing w:after="0"/>
        <w:ind w:left="0"/>
        <w:jc w:val="left"/>
      </w:pPr>
      <w:r>
        <w:rPr>
          <w:rFonts w:ascii="Times New Roman"/>
          <w:b/>
          <w:i w:val="false"/>
          <w:color w:val="000000"/>
        </w:rPr>
        <w:t xml:space="preserve"> Таблица 7. Отчет о провизиях и оценке рисков</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5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5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5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51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51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5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провизиях и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51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520"/>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521"/>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52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52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5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2" w:id="525"/>
    <w:p>
      <w:pPr>
        <w:spacing w:after="0"/>
        <w:ind w:left="0"/>
        <w:jc w:val="left"/>
      </w:pPr>
      <w:r>
        <w:rPr>
          <w:rFonts w:ascii="Times New Roman"/>
          <w:b/>
          <w:i w:val="false"/>
          <w:color w:val="000000"/>
        </w:rPr>
        <w:t xml:space="preserve"> Таблица 8. Отчет о поступлениях и платежах дочерней организации, приобретающей сомнительные и безнадежные активы родительского банка</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5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5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5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52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53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5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на улучшение актива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5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приток денежных средств в дочерней организацию, приобретающую сомнительные и безнадежные активы родительского банка, от управления активом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5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платежей, произведенных в пользу родительского банка в счет погашения задолженности по данному активу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53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мероприятия, проведенные дочерней организацией, приобретающей сомнительные и безнадежные активы родительского банка, в отношении актива, в том числе связанных с их улучшением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53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управления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53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7" w:id="537"/>
      <w:r>
        <w:rPr>
          <w:rFonts w:ascii="Times New Roman"/>
          <w:b w:val="false"/>
          <w:i w:val="false"/>
          <w:color w:val="000000"/>
          <w:sz w:val="28"/>
        </w:rPr>
        <w:t>
      Наименование __________________________________________________</w:t>
      </w:r>
    </w:p>
    <w:bookmarkEnd w:id="537"/>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008" w:id="53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правах требования, переданных дочерней организации, приобретающей сомнительные и безнадежные активы родительского банка".</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правах требования,</w:t>
            </w:r>
            <w:r>
              <w:br/>
            </w:r>
            <w:r>
              <w:rPr>
                <w:rFonts w:ascii="Times New Roman"/>
                <w:b w:val="false"/>
                <w:i w:val="false"/>
                <w:color w:val="000000"/>
                <w:sz w:val="20"/>
              </w:rPr>
              <w:t>переданных дочерней</w:t>
            </w:r>
            <w:r>
              <w:br/>
            </w:r>
            <w:r>
              <w:rPr>
                <w:rFonts w:ascii="Times New Roman"/>
                <w:b w:val="false"/>
                <w:i w:val="false"/>
                <w:color w:val="000000"/>
                <w:sz w:val="20"/>
              </w:rPr>
              <w:t>организации, приобретающей</w:t>
            </w:r>
            <w:r>
              <w:br/>
            </w:r>
            <w:r>
              <w:rPr>
                <w:rFonts w:ascii="Times New Roman"/>
                <w:b w:val="false"/>
                <w:i w:val="false"/>
                <w:color w:val="000000"/>
                <w:sz w:val="20"/>
              </w:rPr>
              <w:t>сомнительные и безнадежные</w:t>
            </w:r>
            <w:r>
              <w:br/>
            </w:r>
            <w:r>
              <w:rPr>
                <w:rFonts w:ascii="Times New Roman"/>
                <w:b w:val="false"/>
                <w:i w:val="false"/>
                <w:color w:val="000000"/>
                <w:sz w:val="20"/>
              </w:rPr>
              <w:t>активы родительского банка"</w:t>
            </w:r>
          </w:p>
        </w:tc>
      </w:tr>
    </w:tbl>
    <w:bookmarkStart w:name="z2010" w:id="5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39"/>
    <w:bookmarkStart w:name="z2011" w:id="540"/>
    <w:p>
      <w:pPr>
        <w:spacing w:after="0"/>
        <w:ind w:left="0"/>
        <w:jc w:val="left"/>
      </w:pPr>
      <w:r>
        <w:rPr>
          <w:rFonts w:ascii="Times New Roman"/>
          <w:b/>
          <w:i w:val="false"/>
          <w:color w:val="000000"/>
        </w:rPr>
        <w:t xml:space="preserve"> Отчет о правах требования, переданных дочерней организации, приобретающей сомнительные и безнадежные активы родительского банка</w:t>
      </w:r>
      <w:r>
        <w:br/>
      </w:r>
      <w:r>
        <w:rPr>
          <w:rFonts w:ascii="Times New Roman"/>
          <w:b/>
          <w:i w:val="false"/>
          <w:color w:val="000000"/>
        </w:rPr>
        <w:t>(индекс – OUSA_01, периодичность – ежеквартальная)</w:t>
      </w:r>
    </w:p>
    <w:bookmarkEnd w:id="540"/>
    <w:bookmarkStart w:name="z2012" w:id="541"/>
    <w:p>
      <w:pPr>
        <w:spacing w:after="0"/>
        <w:ind w:left="0"/>
        <w:jc w:val="left"/>
      </w:pPr>
      <w:r>
        <w:rPr>
          <w:rFonts w:ascii="Times New Roman"/>
          <w:b/>
          <w:i w:val="false"/>
          <w:color w:val="000000"/>
        </w:rPr>
        <w:t xml:space="preserve"> Глава 1. Общие положения</w:t>
      </w:r>
    </w:p>
    <w:bookmarkEnd w:id="541"/>
    <w:bookmarkStart w:name="z2013" w:id="5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правах требования, переданных дочерней организации, приобретающей сомнительные и безнадежные активы родительского банка" (далее – Форма).</w:t>
      </w:r>
    </w:p>
    <w:bookmarkEnd w:id="542"/>
    <w:bookmarkStart w:name="z2014" w:id="543"/>
    <w:p>
      <w:pPr>
        <w:spacing w:after="0"/>
        <w:ind w:left="0"/>
        <w:jc w:val="both"/>
      </w:pPr>
      <w:r>
        <w:rPr>
          <w:rFonts w:ascii="Times New Roman"/>
          <w:b w:val="false"/>
          <w:i w:val="false"/>
          <w:color w:val="000000"/>
          <w:sz w:val="28"/>
        </w:rPr>
        <w:t>
      2. Форма составляется ежеквартально банком второго уровня, имеющим дочернюю организацию, приобретающую сомнительные и безнадежные активы родительского банка.</w:t>
      </w:r>
    </w:p>
    <w:bookmarkEnd w:id="543"/>
    <w:bookmarkStart w:name="z2015" w:id="544"/>
    <w:p>
      <w:pPr>
        <w:spacing w:after="0"/>
        <w:ind w:left="0"/>
        <w:jc w:val="both"/>
      </w:pPr>
      <w:r>
        <w:rPr>
          <w:rFonts w:ascii="Times New Roman"/>
          <w:b w:val="false"/>
          <w:i w:val="false"/>
          <w:color w:val="000000"/>
          <w:sz w:val="28"/>
        </w:rPr>
        <w:t>
      3.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544"/>
    <w:bookmarkStart w:name="z2016" w:id="545"/>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545"/>
    <w:bookmarkStart w:name="z2017" w:id="546"/>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546"/>
    <w:bookmarkStart w:name="z2018" w:id="547"/>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w:t>
      </w:r>
    </w:p>
    <w:bookmarkEnd w:id="547"/>
    <w:bookmarkStart w:name="z2019" w:id="548"/>
    <w:p>
      <w:pPr>
        <w:spacing w:after="0"/>
        <w:ind w:left="0"/>
        <w:jc w:val="left"/>
      </w:pPr>
      <w:r>
        <w:rPr>
          <w:rFonts w:ascii="Times New Roman"/>
          <w:b/>
          <w:i w:val="false"/>
          <w:color w:val="000000"/>
        </w:rPr>
        <w:t xml:space="preserve"> Глава 2. Пояснение по заполнению Формы</w:t>
      </w:r>
    </w:p>
    <w:bookmarkEnd w:id="548"/>
    <w:bookmarkStart w:name="z2020" w:id="549"/>
    <w:p>
      <w:pPr>
        <w:spacing w:after="0"/>
        <w:ind w:left="0"/>
        <w:jc w:val="both"/>
      </w:pPr>
      <w:r>
        <w:rPr>
          <w:rFonts w:ascii="Times New Roman"/>
          <w:b w:val="false"/>
          <w:i w:val="false"/>
          <w:color w:val="000000"/>
          <w:sz w:val="28"/>
        </w:rPr>
        <w:t>
      6. При заполнении Таблиц 1 и 2 используются справочники: "Организационно-правовые формы", "Формы собственности", "Виды идентификатора", "Секторы экономики", "Пол", размещенные в информационной системе Национального Банка Республики Казахстан.</w:t>
      </w:r>
    </w:p>
    <w:bookmarkEnd w:id="549"/>
    <w:bookmarkStart w:name="z2021" w:id="550"/>
    <w:p>
      <w:pPr>
        <w:spacing w:after="0"/>
        <w:ind w:left="0"/>
        <w:jc w:val="both"/>
      </w:pPr>
      <w:r>
        <w:rPr>
          <w:rFonts w:ascii="Times New Roman"/>
          <w:b w:val="false"/>
          <w:i w:val="false"/>
          <w:color w:val="000000"/>
          <w:sz w:val="28"/>
        </w:rPr>
        <w:t>
      7. В Таблицах 1 и 2 указываются сведения о субъектах кредитной истории, являющихся юридическими и физическими лицами - резидентами и нерезидентами Республики Казахстан, в том числе индивидуальными предпринимателями.</w:t>
      </w:r>
    </w:p>
    <w:bookmarkEnd w:id="550"/>
    <w:bookmarkStart w:name="z2022" w:id="551"/>
    <w:p>
      <w:pPr>
        <w:spacing w:after="0"/>
        <w:ind w:left="0"/>
        <w:jc w:val="both"/>
      </w:pPr>
      <w:r>
        <w:rPr>
          <w:rFonts w:ascii="Times New Roman"/>
          <w:b w:val="false"/>
          <w:i w:val="false"/>
          <w:color w:val="000000"/>
          <w:sz w:val="28"/>
        </w:rPr>
        <w:t>
      По операциям обратное репо, заключенным автоматическим способом, в качестве субъекта кредитной истории указывается фондовая биржа, на которой заключены данные сделки.</w:t>
      </w:r>
    </w:p>
    <w:bookmarkEnd w:id="551"/>
    <w:bookmarkStart w:name="z2023" w:id="552"/>
    <w:p>
      <w:pPr>
        <w:spacing w:after="0"/>
        <w:ind w:left="0"/>
        <w:jc w:val="both"/>
      </w:pPr>
      <w:r>
        <w:rPr>
          <w:rFonts w:ascii="Times New Roman"/>
          <w:b w:val="false"/>
          <w:i w:val="false"/>
          <w:color w:val="000000"/>
          <w:sz w:val="28"/>
        </w:rPr>
        <w:t>
      Указание кредитором себя в качестве субъекта кредитной истории допускается только в случае, когда кредитор выступает в роли принципала.</w:t>
      </w:r>
    </w:p>
    <w:bookmarkEnd w:id="552"/>
    <w:bookmarkStart w:name="z2024" w:id="553"/>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553"/>
    <w:bookmarkStart w:name="z2025" w:id="554"/>
    <w:p>
      <w:pPr>
        <w:spacing w:after="0"/>
        <w:ind w:left="0"/>
        <w:jc w:val="both"/>
      </w:pPr>
      <w:r>
        <w:rPr>
          <w:rFonts w:ascii="Times New Roman"/>
          <w:b w:val="false"/>
          <w:i w:val="false"/>
          <w:color w:val="000000"/>
          <w:sz w:val="28"/>
        </w:rPr>
        <w:t>
      8. В строках 3, 4, 5.1, 6 и 7 Таблицы 1 и строках 3, 4.1 и 5 Таблицы 2 значения выбираются из справочника.</w:t>
      </w:r>
    </w:p>
    <w:bookmarkEnd w:id="554"/>
    <w:bookmarkStart w:name="z2026" w:id="555"/>
    <w:p>
      <w:pPr>
        <w:spacing w:after="0"/>
        <w:ind w:left="0"/>
        <w:jc w:val="both"/>
      </w:pPr>
      <w:r>
        <w:rPr>
          <w:rFonts w:ascii="Times New Roman"/>
          <w:b w:val="false"/>
          <w:i w:val="false"/>
          <w:color w:val="000000"/>
          <w:sz w:val="28"/>
        </w:rPr>
        <w:t>
      9. В строке 5 Таблицы 1 и строке 4 Таблицы 2 по одному субъекту кредитной истории допускается одновременное отражение нескольких актуальных значений.</w:t>
      </w:r>
    </w:p>
    <w:bookmarkEnd w:id="555"/>
    <w:bookmarkStart w:name="z2027" w:id="556"/>
    <w:p>
      <w:pPr>
        <w:spacing w:after="0"/>
        <w:ind w:left="0"/>
        <w:jc w:val="both"/>
      </w:pPr>
      <w:r>
        <w:rPr>
          <w:rFonts w:ascii="Times New Roman"/>
          <w:b w:val="false"/>
          <w:i w:val="false"/>
          <w:color w:val="000000"/>
          <w:sz w:val="28"/>
        </w:rPr>
        <w:t>
      В строках 1, 2, 3, 4, 6, 7 и 8 Таблицы 1 и строках 1, 2, 3, 5 и 6 Таблицы 2 одному субъекту кредитной истории соответствует не более одного актуального значения.</w:t>
      </w:r>
    </w:p>
    <w:bookmarkEnd w:id="556"/>
    <w:bookmarkStart w:name="z2028" w:id="557"/>
    <w:p>
      <w:pPr>
        <w:spacing w:after="0"/>
        <w:ind w:left="0"/>
        <w:jc w:val="both"/>
      </w:pPr>
      <w:r>
        <w:rPr>
          <w:rFonts w:ascii="Times New Roman"/>
          <w:b w:val="false"/>
          <w:i w:val="false"/>
          <w:color w:val="000000"/>
          <w:sz w:val="28"/>
        </w:rPr>
        <w:t>
      10. В строке 2 Таблицы 1 если субъект кредитной истории является индивидуальным предпринимателем, осуществляющим индивидуальное предпринимательство в виде совместного предпринимательства, указывается значение "1", в ином случае указывается "0" или показатель не передается.</w:t>
      </w:r>
    </w:p>
    <w:bookmarkEnd w:id="557"/>
    <w:bookmarkStart w:name="z2029" w:id="558"/>
    <w:p>
      <w:pPr>
        <w:spacing w:after="0"/>
        <w:ind w:left="0"/>
        <w:jc w:val="both"/>
      </w:pPr>
      <w:r>
        <w:rPr>
          <w:rFonts w:ascii="Times New Roman"/>
          <w:b w:val="false"/>
          <w:i w:val="false"/>
          <w:color w:val="000000"/>
          <w:sz w:val="28"/>
        </w:rPr>
        <w:t>
      11. В строке 3 Таблицы 1 показатель является обязательным для заполнения для всех субъектов кредитной истории, зарегистрированных на территории Республики Казахстан.</w:t>
      </w:r>
    </w:p>
    <w:bookmarkEnd w:id="558"/>
    <w:bookmarkStart w:name="z2030" w:id="559"/>
    <w:p>
      <w:pPr>
        <w:spacing w:after="0"/>
        <w:ind w:left="0"/>
        <w:jc w:val="both"/>
      </w:pPr>
      <w:r>
        <w:rPr>
          <w:rFonts w:ascii="Times New Roman"/>
          <w:b w:val="false"/>
          <w:i w:val="false"/>
          <w:color w:val="000000"/>
          <w:sz w:val="28"/>
        </w:rPr>
        <w:t>
      12. В строках 2 и 3 Таблицы 2 показатели являются обязательными для заполнения для всех субъектов кредитной истории, являющихся нерезидентами Республики Казахстан.</w:t>
      </w:r>
    </w:p>
    <w:bookmarkEnd w:id="559"/>
    <w:bookmarkStart w:name="z2031" w:id="560"/>
    <w:p>
      <w:pPr>
        <w:spacing w:after="0"/>
        <w:ind w:left="0"/>
        <w:jc w:val="both"/>
      </w:pPr>
      <w:r>
        <w:rPr>
          <w:rFonts w:ascii="Times New Roman"/>
          <w:b w:val="false"/>
          <w:i w:val="false"/>
          <w:color w:val="000000"/>
          <w:sz w:val="28"/>
        </w:rPr>
        <w:t>
      13. В строке 4 Таблицы 1 показатель является обязательным для заполнения для всех субъектов кредитной истории, являющихся юридическими лицами.</w:t>
      </w:r>
    </w:p>
    <w:bookmarkEnd w:id="560"/>
    <w:bookmarkStart w:name="z2032" w:id="561"/>
    <w:p>
      <w:pPr>
        <w:spacing w:after="0"/>
        <w:ind w:left="0"/>
        <w:jc w:val="both"/>
      </w:pPr>
      <w:r>
        <w:rPr>
          <w:rFonts w:ascii="Times New Roman"/>
          <w:b w:val="false"/>
          <w:i w:val="false"/>
          <w:color w:val="000000"/>
          <w:sz w:val="28"/>
        </w:rPr>
        <w:t>
      14. В строке 5 Таблицы 1 и строке 4 Таблицы 2 по одному субъекту кредитной истории допускается указание только одного актуального идентификатора одного вида. Идентификатор каждого из видов является уникальным для субъекта кредитной истории.</w:t>
      </w:r>
    </w:p>
    <w:bookmarkEnd w:id="561"/>
    <w:bookmarkStart w:name="z2033" w:id="562"/>
    <w:p>
      <w:pPr>
        <w:spacing w:after="0"/>
        <w:ind w:left="0"/>
        <w:jc w:val="both"/>
      </w:pPr>
      <w:r>
        <w:rPr>
          <w:rFonts w:ascii="Times New Roman"/>
          <w:b w:val="false"/>
          <w:i w:val="false"/>
          <w:color w:val="000000"/>
          <w:sz w:val="28"/>
        </w:rPr>
        <w:t>
      При заполнении показателей идентификатора в строке 5 Таблицы 1 и в строке 4 Таблицы 2 для всех субъектов кредитной истории в обязательном порядке указывается:</w:t>
      </w:r>
    </w:p>
    <w:bookmarkEnd w:id="562"/>
    <w:bookmarkStart w:name="z2034" w:id="563"/>
    <w:p>
      <w:pPr>
        <w:spacing w:after="0"/>
        <w:ind w:left="0"/>
        <w:jc w:val="both"/>
      </w:pPr>
      <w:r>
        <w:rPr>
          <w:rFonts w:ascii="Times New Roman"/>
          <w:b w:val="false"/>
          <w:i w:val="false"/>
          <w:color w:val="000000"/>
          <w:sz w:val="28"/>
        </w:rPr>
        <w:t>
      по резидентам Республики Казахстан - индивидуальный идентификационный номер (для физического лица, в том числе индивидуального предпринимателя, осуществляющего деятельность в виде личного предпринимательства) или бизнес-идентификационный номер (для юридического лица и индивидуального предпринимателя, осуществляющего деятельность в виде совместного предпринимательства);</w:t>
      </w:r>
    </w:p>
    <w:bookmarkEnd w:id="563"/>
    <w:bookmarkStart w:name="z2035" w:id="564"/>
    <w:p>
      <w:pPr>
        <w:spacing w:after="0"/>
        <w:ind w:left="0"/>
        <w:jc w:val="both"/>
      </w:pPr>
      <w:r>
        <w:rPr>
          <w:rFonts w:ascii="Times New Roman"/>
          <w:b w:val="false"/>
          <w:i w:val="false"/>
          <w:color w:val="000000"/>
          <w:sz w:val="28"/>
        </w:rPr>
        <w:t>
      по нерезидентам Республики Казахстан - альтернативный идентификационный номер.</w:t>
      </w:r>
    </w:p>
    <w:bookmarkEnd w:id="564"/>
    <w:bookmarkStart w:name="z2036" w:id="565"/>
    <w:p>
      <w:pPr>
        <w:spacing w:after="0"/>
        <w:ind w:left="0"/>
        <w:jc w:val="both"/>
      </w:pPr>
      <w:r>
        <w:rPr>
          <w:rFonts w:ascii="Times New Roman"/>
          <w:b w:val="false"/>
          <w:i w:val="false"/>
          <w:color w:val="000000"/>
          <w:sz w:val="28"/>
        </w:rPr>
        <w:t>
      По субъектам кредитной истории, являющимся резидентами Республики Казахстан, договор займа (условного обязательства) с которыми заключен до 1 января 2013 года, в обязательном порядке указывается регистрационный номер налогоплательщика.</w:t>
      </w:r>
    </w:p>
    <w:bookmarkEnd w:id="565"/>
    <w:bookmarkStart w:name="z2037" w:id="566"/>
    <w:p>
      <w:pPr>
        <w:spacing w:after="0"/>
        <w:ind w:left="0"/>
        <w:jc w:val="both"/>
      </w:pPr>
      <w:r>
        <w:rPr>
          <w:rFonts w:ascii="Times New Roman"/>
          <w:b w:val="false"/>
          <w:i w:val="false"/>
          <w:color w:val="000000"/>
          <w:sz w:val="28"/>
        </w:rPr>
        <w:t>
      При изменении признака резидентства субъекта кредитной истории в целях сохранения исторической взаимосвязи идентификаторов по нему наряду с индивидуальным идентификационным номером или бизнес-идентификационным номером указывается альтернативный идентификационный номер.</w:t>
      </w:r>
    </w:p>
    <w:bookmarkEnd w:id="566"/>
    <w:bookmarkStart w:name="z2038" w:id="567"/>
    <w:p>
      <w:pPr>
        <w:spacing w:after="0"/>
        <w:ind w:left="0"/>
        <w:jc w:val="both"/>
      </w:pPr>
      <w:r>
        <w:rPr>
          <w:rFonts w:ascii="Times New Roman"/>
          <w:b w:val="false"/>
          <w:i w:val="false"/>
          <w:color w:val="000000"/>
          <w:sz w:val="28"/>
        </w:rPr>
        <w:t>
      15. В строке 8 Таблицы 1 и строке 6 Таблицы 2 указывается значение:</w:t>
      </w:r>
    </w:p>
    <w:bookmarkEnd w:id="567"/>
    <w:bookmarkStart w:name="z2039" w:id="568"/>
    <w:p>
      <w:pPr>
        <w:spacing w:after="0"/>
        <w:ind w:left="0"/>
        <w:jc w:val="both"/>
      </w:pPr>
      <w:r>
        <w:rPr>
          <w:rFonts w:ascii="Times New Roman"/>
          <w:b w:val="false"/>
          <w:i w:val="false"/>
          <w:color w:val="000000"/>
          <w:sz w:val="28"/>
        </w:rPr>
        <w:t>
      "1" - если субъект кредитной истории относится к лицам, связанным с кредитором особыми отношениями;</w:t>
      </w:r>
    </w:p>
    <w:bookmarkEnd w:id="568"/>
    <w:bookmarkStart w:name="z2040" w:id="569"/>
    <w:p>
      <w:pPr>
        <w:spacing w:after="0"/>
        <w:ind w:left="0"/>
        <w:jc w:val="both"/>
      </w:pPr>
      <w:r>
        <w:rPr>
          <w:rFonts w:ascii="Times New Roman"/>
          <w:b w:val="false"/>
          <w:i w:val="false"/>
          <w:color w:val="000000"/>
          <w:sz w:val="28"/>
        </w:rPr>
        <w:t>
      "0" - если не является субъектом кредитной истории, указанным в абзаце втором настоящего пункта.</w:t>
      </w:r>
    </w:p>
    <w:bookmarkEnd w:id="569"/>
    <w:bookmarkStart w:name="z2041" w:id="570"/>
    <w:p>
      <w:pPr>
        <w:spacing w:after="0"/>
        <w:ind w:left="0"/>
        <w:jc w:val="both"/>
      </w:pPr>
      <w:r>
        <w:rPr>
          <w:rFonts w:ascii="Times New Roman"/>
          <w:b w:val="false"/>
          <w:i w:val="false"/>
          <w:color w:val="000000"/>
          <w:sz w:val="28"/>
        </w:rPr>
        <w:t>
      16. В строке 9 Таблицы 1 и строке 7 Таблицы 2 отражается дата, по состоянию на которую учтены сведения о субъекте кредитной истории.</w:t>
      </w:r>
    </w:p>
    <w:bookmarkEnd w:id="570"/>
    <w:bookmarkStart w:name="z2042" w:id="571"/>
    <w:p>
      <w:pPr>
        <w:spacing w:after="0"/>
        <w:ind w:left="0"/>
        <w:jc w:val="both"/>
      </w:pPr>
      <w:r>
        <w:rPr>
          <w:rFonts w:ascii="Times New Roman"/>
          <w:b w:val="false"/>
          <w:i w:val="false"/>
          <w:color w:val="000000"/>
          <w:sz w:val="28"/>
        </w:rPr>
        <w:t>
      17.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571"/>
    <w:bookmarkStart w:name="z2043" w:id="572"/>
    <w:p>
      <w:pPr>
        <w:spacing w:after="0"/>
        <w:ind w:left="0"/>
        <w:jc w:val="both"/>
      </w:pPr>
      <w:r>
        <w:rPr>
          <w:rFonts w:ascii="Times New Roman"/>
          <w:b w:val="false"/>
          <w:i w:val="false"/>
          <w:color w:val="000000"/>
          <w:sz w:val="28"/>
        </w:rPr>
        <w:t>
      виды (роли) субъекта кредитной истории;</w:t>
      </w:r>
    </w:p>
    <w:bookmarkEnd w:id="572"/>
    <w:bookmarkStart w:name="z2044" w:id="573"/>
    <w:p>
      <w:pPr>
        <w:spacing w:after="0"/>
        <w:ind w:left="0"/>
        <w:jc w:val="both"/>
      </w:pPr>
      <w:r>
        <w:rPr>
          <w:rFonts w:ascii="Times New Roman"/>
          <w:b w:val="false"/>
          <w:i w:val="false"/>
          <w:color w:val="000000"/>
          <w:sz w:val="28"/>
        </w:rPr>
        <w:t>
      виды идентификатора;</w:t>
      </w:r>
    </w:p>
    <w:bookmarkEnd w:id="573"/>
    <w:bookmarkStart w:name="z2045" w:id="574"/>
    <w:p>
      <w:pPr>
        <w:spacing w:after="0"/>
        <w:ind w:left="0"/>
        <w:jc w:val="both"/>
      </w:pPr>
      <w:r>
        <w:rPr>
          <w:rFonts w:ascii="Times New Roman"/>
          <w:b w:val="false"/>
          <w:i w:val="false"/>
          <w:color w:val="000000"/>
          <w:sz w:val="28"/>
        </w:rPr>
        <w:t>
      виды займа, условного обязательства;</w:t>
      </w:r>
    </w:p>
    <w:bookmarkEnd w:id="574"/>
    <w:bookmarkStart w:name="z2046" w:id="575"/>
    <w:p>
      <w:pPr>
        <w:spacing w:after="0"/>
        <w:ind w:left="0"/>
        <w:jc w:val="both"/>
      </w:pPr>
      <w:r>
        <w:rPr>
          <w:rFonts w:ascii="Times New Roman"/>
          <w:b w:val="false"/>
          <w:i w:val="false"/>
          <w:color w:val="000000"/>
          <w:sz w:val="28"/>
        </w:rPr>
        <w:t>
      филиалы;</w:t>
      </w:r>
    </w:p>
    <w:bookmarkEnd w:id="575"/>
    <w:bookmarkStart w:name="z2047" w:id="576"/>
    <w:p>
      <w:pPr>
        <w:spacing w:after="0"/>
        <w:ind w:left="0"/>
        <w:jc w:val="both"/>
      </w:pPr>
      <w:r>
        <w:rPr>
          <w:rFonts w:ascii="Times New Roman"/>
          <w:b w:val="false"/>
          <w:i w:val="false"/>
          <w:color w:val="000000"/>
          <w:sz w:val="28"/>
        </w:rPr>
        <w:t>
      виды валюты;</w:t>
      </w:r>
    </w:p>
    <w:bookmarkEnd w:id="576"/>
    <w:bookmarkStart w:name="z2048" w:id="577"/>
    <w:p>
      <w:pPr>
        <w:spacing w:after="0"/>
        <w:ind w:left="0"/>
        <w:jc w:val="both"/>
      </w:pPr>
      <w:r>
        <w:rPr>
          <w:rFonts w:ascii="Times New Roman"/>
          <w:b w:val="false"/>
          <w:i w:val="false"/>
          <w:color w:val="000000"/>
          <w:sz w:val="28"/>
        </w:rPr>
        <w:t>
      виды ставок;</w:t>
      </w:r>
    </w:p>
    <w:bookmarkEnd w:id="577"/>
    <w:bookmarkStart w:name="z2049" w:id="578"/>
    <w:p>
      <w:pPr>
        <w:spacing w:after="0"/>
        <w:ind w:left="0"/>
        <w:jc w:val="both"/>
      </w:pPr>
      <w:r>
        <w:rPr>
          <w:rFonts w:ascii="Times New Roman"/>
          <w:b w:val="false"/>
          <w:i w:val="false"/>
          <w:color w:val="000000"/>
          <w:sz w:val="28"/>
        </w:rPr>
        <w:t>
      плавающие индексы;</w:t>
      </w:r>
    </w:p>
    <w:bookmarkEnd w:id="578"/>
    <w:bookmarkStart w:name="z2050" w:id="579"/>
    <w:p>
      <w:pPr>
        <w:spacing w:after="0"/>
        <w:ind w:left="0"/>
        <w:jc w:val="both"/>
      </w:pPr>
      <w:r>
        <w:rPr>
          <w:rFonts w:ascii="Times New Roman"/>
          <w:b w:val="false"/>
          <w:i w:val="false"/>
          <w:color w:val="000000"/>
          <w:sz w:val="28"/>
        </w:rPr>
        <w:t>
      цели кредитования;</w:t>
      </w:r>
    </w:p>
    <w:bookmarkEnd w:id="579"/>
    <w:bookmarkStart w:name="z2051" w:id="580"/>
    <w:p>
      <w:pPr>
        <w:spacing w:after="0"/>
        <w:ind w:left="0"/>
        <w:jc w:val="both"/>
      </w:pPr>
      <w:r>
        <w:rPr>
          <w:rFonts w:ascii="Times New Roman"/>
          <w:b w:val="false"/>
          <w:i w:val="false"/>
          <w:color w:val="000000"/>
          <w:sz w:val="28"/>
        </w:rPr>
        <w:t>
      объекты кредитования;</w:t>
      </w:r>
    </w:p>
    <w:bookmarkEnd w:id="580"/>
    <w:bookmarkStart w:name="z2052" w:id="581"/>
    <w:p>
      <w:pPr>
        <w:spacing w:after="0"/>
        <w:ind w:left="0"/>
        <w:jc w:val="both"/>
      </w:pPr>
      <w:r>
        <w:rPr>
          <w:rFonts w:ascii="Times New Roman"/>
          <w:b w:val="false"/>
          <w:i w:val="false"/>
          <w:color w:val="000000"/>
          <w:sz w:val="28"/>
        </w:rPr>
        <w:t>
      источники финансирования;</w:t>
      </w:r>
    </w:p>
    <w:bookmarkEnd w:id="581"/>
    <w:bookmarkStart w:name="z2053" w:id="582"/>
    <w:p>
      <w:pPr>
        <w:spacing w:after="0"/>
        <w:ind w:left="0"/>
        <w:jc w:val="both"/>
      </w:pPr>
      <w:r>
        <w:rPr>
          <w:rFonts w:ascii="Times New Roman"/>
          <w:b w:val="false"/>
          <w:i w:val="false"/>
          <w:color w:val="000000"/>
          <w:sz w:val="28"/>
        </w:rPr>
        <w:t>
      признаки передачи (продажи), принятия (покупки);</w:t>
      </w:r>
    </w:p>
    <w:bookmarkEnd w:id="582"/>
    <w:bookmarkStart w:name="z2054" w:id="583"/>
    <w:p>
      <w:pPr>
        <w:spacing w:after="0"/>
        <w:ind w:left="0"/>
        <w:jc w:val="both"/>
      </w:pPr>
      <w:r>
        <w:rPr>
          <w:rFonts w:ascii="Times New Roman"/>
          <w:b w:val="false"/>
          <w:i w:val="false"/>
          <w:color w:val="000000"/>
          <w:sz w:val="28"/>
        </w:rPr>
        <w:t>
      типы организаций, которым переданы (проданы) (от которых приняты (куплены)) права требования.</w:t>
      </w:r>
    </w:p>
    <w:bookmarkEnd w:id="583"/>
    <w:bookmarkStart w:name="z2055" w:id="584"/>
    <w:p>
      <w:pPr>
        <w:spacing w:after="0"/>
        <w:ind w:left="0"/>
        <w:jc w:val="both"/>
      </w:pPr>
      <w:r>
        <w:rPr>
          <w:rFonts w:ascii="Times New Roman"/>
          <w:b w:val="false"/>
          <w:i w:val="false"/>
          <w:color w:val="000000"/>
          <w:sz w:val="28"/>
        </w:rPr>
        <w:t>
      18. В Таблице 3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и иных отношений в соответствии с законодательством Республики Казахстан.</w:t>
      </w:r>
    </w:p>
    <w:bookmarkEnd w:id="584"/>
    <w:bookmarkStart w:name="z2056" w:id="585"/>
    <w:p>
      <w:pPr>
        <w:spacing w:after="0"/>
        <w:ind w:left="0"/>
        <w:jc w:val="both"/>
      </w:pPr>
      <w:r>
        <w:rPr>
          <w:rFonts w:ascii="Times New Roman"/>
          <w:b w:val="false"/>
          <w:i w:val="false"/>
          <w:color w:val="000000"/>
          <w:sz w:val="28"/>
        </w:rPr>
        <w:t>
      Сведения представляются по всем договорам займа (условного обязательства), заключенным в отчетном периоде и (или) действующим или прекратившим действие в отчетном периоде, включая списанные с баланса и (или) переданные в доверительное управление, погашенные, прощенные или проданные в отчетном периоде, и по всем условным обязательствам.</w:t>
      </w:r>
    </w:p>
    <w:bookmarkEnd w:id="585"/>
    <w:bookmarkStart w:name="z2057" w:id="586"/>
    <w:p>
      <w:pPr>
        <w:spacing w:after="0"/>
        <w:ind w:left="0"/>
        <w:jc w:val="both"/>
      </w:pPr>
      <w:r>
        <w:rPr>
          <w:rFonts w:ascii="Times New Roman"/>
          <w:b w:val="false"/>
          <w:i w:val="false"/>
          <w:color w:val="000000"/>
          <w:sz w:val="28"/>
        </w:rPr>
        <w:t>
      В целях Таблицы 3 к платежным карточкам относятся займы, выдаваемые держателям платежной карточки в пределах постоянного лимита, установленного договором выпуска платежной карточки, и не требующие одобрения кредитора. Займы, выдаваемые держателям платежных карточек в рамках переменного лимита, устанавливаемого кредитором для каждого запрашиваемого заемщиком займа, классифицируются в Таблице 3 как займы, выдаваемые в рамках кредитной линии.</w:t>
      </w:r>
    </w:p>
    <w:bookmarkEnd w:id="586"/>
    <w:bookmarkStart w:name="z2058" w:id="587"/>
    <w:p>
      <w:pPr>
        <w:spacing w:after="0"/>
        <w:ind w:left="0"/>
        <w:jc w:val="both"/>
      </w:pPr>
      <w:r>
        <w:rPr>
          <w:rFonts w:ascii="Times New Roman"/>
          <w:b w:val="false"/>
          <w:i w:val="false"/>
          <w:color w:val="000000"/>
          <w:sz w:val="28"/>
        </w:rPr>
        <w:t>
      Связь займа (условного обязательства) с субъектом кредитной истории в информационной системе Национального Банка Республики Казахстан, предназначенной для сбора отчетности по займам и условным обязательствам, устанавливается по идентификатору субъекта.</w:t>
      </w:r>
    </w:p>
    <w:bookmarkEnd w:id="587"/>
    <w:bookmarkStart w:name="z2059" w:id="588"/>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588"/>
    <w:bookmarkStart w:name="z2060" w:id="589"/>
    <w:p>
      <w:pPr>
        <w:spacing w:after="0"/>
        <w:ind w:left="0"/>
        <w:jc w:val="both"/>
      </w:pPr>
      <w:r>
        <w:rPr>
          <w:rFonts w:ascii="Times New Roman"/>
          <w:b w:val="false"/>
          <w:i w:val="false"/>
          <w:color w:val="000000"/>
          <w:sz w:val="28"/>
        </w:rPr>
        <w:t>
      19. В строках 1.1, 1.2.1, 2.1, 2.5, 2.7, 2.9.1, 2.9.2, 2.12.1, 2.12.2, 2.13.1, 3.1, 3.2, 3.4.1 Таблицы 3 значения выбираются из справочников.</w:t>
      </w:r>
    </w:p>
    <w:bookmarkEnd w:id="589"/>
    <w:bookmarkStart w:name="z2061" w:id="590"/>
    <w:p>
      <w:pPr>
        <w:spacing w:after="0"/>
        <w:ind w:left="0"/>
        <w:jc w:val="both"/>
      </w:pPr>
      <w:r>
        <w:rPr>
          <w:rFonts w:ascii="Times New Roman"/>
          <w:b w:val="false"/>
          <w:i w:val="false"/>
          <w:color w:val="000000"/>
          <w:sz w:val="28"/>
        </w:rPr>
        <w:t>
      20. В показателях строки 1 Таблицы 3 одному договору займа (условного обязательства) допускается соответствие нескольких субъектов кредитной истории с разными ролями, вид которых указывается в строке 1.1 Таблицы 3.</w:t>
      </w:r>
    </w:p>
    <w:bookmarkEnd w:id="590"/>
    <w:bookmarkStart w:name="z2062" w:id="591"/>
    <w:p>
      <w:pPr>
        <w:spacing w:after="0"/>
        <w:ind w:left="0"/>
        <w:jc w:val="both"/>
      </w:pPr>
      <w:r>
        <w:rPr>
          <w:rFonts w:ascii="Times New Roman"/>
          <w:b w:val="false"/>
          <w:i w:val="false"/>
          <w:color w:val="000000"/>
          <w:sz w:val="28"/>
        </w:rPr>
        <w:t>
      В строке 1.2 Таблицы 3 по одному субъекту кредитной истории допускается одновременное отражение нескольких актуальных значений.</w:t>
      </w:r>
    </w:p>
    <w:bookmarkEnd w:id="591"/>
    <w:bookmarkStart w:name="z2063" w:id="592"/>
    <w:p>
      <w:pPr>
        <w:spacing w:after="0"/>
        <w:ind w:left="0"/>
        <w:jc w:val="both"/>
      </w:pPr>
      <w:r>
        <w:rPr>
          <w:rFonts w:ascii="Times New Roman"/>
          <w:b w:val="false"/>
          <w:i w:val="false"/>
          <w:color w:val="000000"/>
          <w:sz w:val="28"/>
        </w:rPr>
        <w:t>
      В строке 1.3 Таблицы 3 значение "1" указывается, если заем (условное обязательство) предоставляется индивидуальному предпринимателю, осуществляющему деятельность в виде личного предпринимательства, в целях осуществления предпринимательской деятельности. Одному субъекту кредитной истории и одному договору займа соответствует не более одного актуального значения показателя в строке 1.3 Таблицы 3.</w:t>
      </w:r>
    </w:p>
    <w:bookmarkEnd w:id="592"/>
    <w:bookmarkStart w:name="z2064" w:id="593"/>
    <w:p>
      <w:pPr>
        <w:spacing w:after="0"/>
        <w:ind w:left="0"/>
        <w:jc w:val="both"/>
      </w:pPr>
      <w:r>
        <w:rPr>
          <w:rFonts w:ascii="Times New Roman"/>
          <w:b w:val="false"/>
          <w:i w:val="false"/>
          <w:color w:val="000000"/>
          <w:sz w:val="28"/>
        </w:rPr>
        <w:t>
      21. В строках 2.1, 2.2, 2.3, 2.4, 2,5, 2.6, 2.7, 2.8, 2.9, 2.10, 2.11 Таблицы 3 одному договору соответствует не более одного актуального значения.</w:t>
      </w:r>
    </w:p>
    <w:bookmarkEnd w:id="593"/>
    <w:bookmarkStart w:name="z2065" w:id="594"/>
    <w:p>
      <w:pPr>
        <w:spacing w:after="0"/>
        <w:ind w:left="0"/>
        <w:jc w:val="both"/>
      </w:pPr>
      <w:r>
        <w:rPr>
          <w:rFonts w:ascii="Times New Roman"/>
          <w:b w:val="false"/>
          <w:i w:val="false"/>
          <w:color w:val="000000"/>
          <w:sz w:val="28"/>
        </w:rPr>
        <w:t>
      22. В строках 2.2 и 2.3 Таблицы 3 кредитор обеспечивает указание показателей, однозначно идентифицирующих договор, заключенный между субъектом кредитной истории и кредитором.</w:t>
      </w:r>
    </w:p>
    <w:bookmarkEnd w:id="594"/>
    <w:bookmarkStart w:name="z2066" w:id="595"/>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займа (условного обязательства)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bookmarkEnd w:id="595"/>
    <w:bookmarkStart w:name="z2067" w:id="596"/>
    <w:p>
      <w:pPr>
        <w:spacing w:after="0"/>
        <w:ind w:left="0"/>
        <w:jc w:val="both"/>
      </w:pPr>
      <w:r>
        <w:rPr>
          <w:rFonts w:ascii="Times New Roman"/>
          <w:b w:val="false"/>
          <w:i w:val="false"/>
          <w:color w:val="000000"/>
          <w:sz w:val="28"/>
        </w:rPr>
        <w:t>
      Если внутренними документами кредитора предусмотрено присвоение идентификационного номера займу (условному обязательству) в автоматизированных информационных системах кредитора, в качестве номера договора допускается передача идентификационного номера из автоматизированной информационной системы кредитора. Кредитор обеспечивает указание показателей, идентичных номеру и дате заключенного им договора займа (условного обязательства).</w:t>
      </w:r>
    </w:p>
    <w:bookmarkEnd w:id="596"/>
    <w:bookmarkStart w:name="z2068" w:id="597"/>
    <w:p>
      <w:pPr>
        <w:spacing w:after="0"/>
        <w:ind w:left="0"/>
        <w:jc w:val="both"/>
      </w:pPr>
      <w:r>
        <w:rPr>
          <w:rFonts w:ascii="Times New Roman"/>
          <w:b w:val="false"/>
          <w:i w:val="false"/>
          <w:color w:val="000000"/>
          <w:sz w:val="28"/>
        </w:rPr>
        <w:t>
      Если по платежным карточкам с постоянным кредитным лимитом оформляется общий договор о выпуске платежных карточек, по показателю "номер договора" указывается номер общего договора о выпуске платежной карточки и через знак "/" номер платежной карточки.</w:t>
      </w:r>
    </w:p>
    <w:bookmarkEnd w:id="597"/>
    <w:bookmarkStart w:name="z2069" w:id="598"/>
    <w:p>
      <w:pPr>
        <w:spacing w:after="0"/>
        <w:ind w:left="0"/>
        <w:jc w:val="both"/>
      </w:pPr>
      <w:r>
        <w:rPr>
          <w:rFonts w:ascii="Times New Roman"/>
          <w:b w:val="false"/>
          <w:i w:val="false"/>
          <w:color w:val="000000"/>
          <w:sz w:val="28"/>
        </w:rPr>
        <w:t>
      Если выдача займа в рамках кредитной линии осуществляется на основании заявления, по показателю "номер договора" указывается номер соглашения о предоставлении (открытии) кредитной линии и через знак "/" идентификационный номер займа. Для займов, выдаваемых держателю платежной карточки в рамках кредитной линии, по показателю "номер договора" указывается номер договора о выпуске платежной карточки и через знак "/" идентификатор займа.</w:t>
      </w:r>
    </w:p>
    <w:bookmarkEnd w:id="598"/>
    <w:bookmarkStart w:name="z2070" w:id="599"/>
    <w:p>
      <w:pPr>
        <w:spacing w:after="0"/>
        <w:ind w:left="0"/>
        <w:jc w:val="both"/>
      </w:pPr>
      <w:r>
        <w:rPr>
          <w:rFonts w:ascii="Times New Roman"/>
          <w:b w:val="false"/>
          <w:i w:val="false"/>
          <w:color w:val="000000"/>
          <w:sz w:val="28"/>
        </w:rPr>
        <w:t>
      По сделкам операций обратное репо, заключенным автоматическим способом, указывается идентификатор сделки.</w:t>
      </w:r>
    </w:p>
    <w:bookmarkEnd w:id="599"/>
    <w:bookmarkStart w:name="z2071" w:id="600"/>
    <w:p>
      <w:pPr>
        <w:spacing w:after="0"/>
        <w:ind w:left="0"/>
        <w:jc w:val="both"/>
      </w:pPr>
      <w:r>
        <w:rPr>
          <w:rFonts w:ascii="Times New Roman"/>
          <w:b w:val="false"/>
          <w:i w:val="false"/>
          <w:color w:val="000000"/>
          <w:sz w:val="28"/>
        </w:rPr>
        <w:t>
      Дата договора позднее фактической даты выдачи, даты погашения по условиям договора, фактической даты прекращения обязательства или позднее отчетной даты не допускается.</w:t>
      </w:r>
    </w:p>
    <w:bookmarkEnd w:id="600"/>
    <w:bookmarkStart w:name="z2072" w:id="601"/>
    <w:p>
      <w:pPr>
        <w:spacing w:after="0"/>
        <w:ind w:left="0"/>
        <w:jc w:val="both"/>
      </w:pPr>
      <w:r>
        <w:rPr>
          <w:rFonts w:ascii="Times New Roman"/>
          <w:b w:val="false"/>
          <w:i w:val="false"/>
          <w:color w:val="000000"/>
          <w:sz w:val="28"/>
        </w:rPr>
        <w:t>
      23. Строка 2.4 Таблицы 3 предназначена для идентификации кредитной линии, в рамках которой предоставляется заем, и является обязательной для заполнения для всех займов, выданных в рамках кредитной линии.</w:t>
      </w:r>
    </w:p>
    <w:bookmarkEnd w:id="601"/>
    <w:bookmarkStart w:name="z2073" w:id="602"/>
    <w:p>
      <w:pPr>
        <w:spacing w:after="0"/>
        <w:ind w:left="0"/>
        <w:jc w:val="both"/>
      </w:pPr>
      <w:r>
        <w:rPr>
          <w:rFonts w:ascii="Times New Roman"/>
          <w:b w:val="false"/>
          <w:i w:val="false"/>
          <w:color w:val="000000"/>
          <w:sz w:val="28"/>
        </w:rPr>
        <w:t>
      Кредитор обеспечивает идентичность значений показателя номеру и дате соответствующей кредитной линии.</w:t>
      </w:r>
    </w:p>
    <w:bookmarkEnd w:id="602"/>
    <w:bookmarkStart w:name="z2074" w:id="603"/>
    <w:p>
      <w:pPr>
        <w:spacing w:after="0"/>
        <w:ind w:left="0"/>
        <w:jc w:val="both"/>
      </w:pPr>
      <w:r>
        <w:rPr>
          <w:rFonts w:ascii="Times New Roman"/>
          <w:b w:val="false"/>
          <w:i w:val="false"/>
          <w:color w:val="000000"/>
          <w:sz w:val="28"/>
        </w:rPr>
        <w:t>
      24. В строке 2.5 Таблицы 3 указывается бизнес-идентификационный номер регионального подразделения (филиала) кредитора, в котором обслуживается заем (условное обязательство). Если обслуживание займа (условного обязательства) осуществляется по месту нахождения головной организации кредитора или филиалом банка-нерезидента Республики Казахстан, указывается бизнес-идентификационный номер кредитора.</w:t>
      </w:r>
    </w:p>
    <w:bookmarkEnd w:id="603"/>
    <w:bookmarkStart w:name="z2075" w:id="604"/>
    <w:p>
      <w:pPr>
        <w:spacing w:after="0"/>
        <w:ind w:left="0"/>
        <w:jc w:val="both"/>
      </w:pPr>
      <w:r>
        <w:rPr>
          <w:rFonts w:ascii="Times New Roman"/>
          <w:b w:val="false"/>
          <w:i w:val="false"/>
          <w:color w:val="000000"/>
          <w:sz w:val="28"/>
        </w:rPr>
        <w:t>
      Справочник филиалов ведется Национальным Банком Республики Казахстан в информационной системе, предназначенной для сбора отчетности по займам и условным обязательствам, на основании представленных кредитором сведений о своих филиалах, обновление которых осуществляется по мере необходимости.</w:t>
      </w:r>
    </w:p>
    <w:bookmarkEnd w:id="604"/>
    <w:bookmarkStart w:name="z2076" w:id="605"/>
    <w:p>
      <w:pPr>
        <w:spacing w:after="0"/>
        <w:ind w:left="0"/>
        <w:jc w:val="both"/>
      </w:pPr>
      <w:r>
        <w:rPr>
          <w:rFonts w:ascii="Times New Roman"/>
          <w:b w:val="false"/>
          <w:i w:val="false"/>
          <w:color w:val="000000"/>
          <w:sz w:val="28"/>
        </w:rPr>
        <w:t>
      25. Строка 2.6 Таблицы 3 предназначена для отражения даты окончания срока займа (условного обязательства), указанного в договоре с учетом дополнительных соглашений.</w:t>
      </w:r>
    </w:p>
    <w:bookmarkEnd w:id="605"/>
    <w:bookmarkStart w:name="z2077" w:id="606"/>
    <w:p>
      <w:pPr>
        <w:spacing w:after="0"/>
        <w:ind w:left="0"/>
        <w:jc w:val="both"/>
      </w:pPr>
      <w:r>
        <w:rPr>
          <w:rFonts w:ascii="Times New Roman"/>
          <w:b w:val="false"/>
          <w:i w:val="false"/>
          <w:color w:val="000000"/>
          <w:sz w:val="28"/>
        </w:rPr>
        <w:t>
      Если в договоре отсутствует срок окончания его действия, показатель не передается.</w:t>
      </w:r>
    </w:p>
    <w:bookmarkEnd w:id="606"/>
    <w:bookmarkStart w:name="z2078" w:id="607"/>
    <w:p>
      <w:pPr>
        <w:spacing w:after="0"/>
        <w:ind w:left="0"/>
        <w:jc w:val="both"/>
      </w:pPr>
      <w:r>
        <w:rPr>
          <w:rFonts w:ascii="Times New Roman"/>
          <w:b w:val="false"/>
          <w:i w:val="false"/>
          <w:color w:val="000000"/>
          <w:sz w:val="28"/>
        </w:rPr>
        <w:t>
      26. Строка 2.8 Таблицы 3 предназначена для отражения суммы займа (условного обязательства) в валюте, установленной договором, с учетом дополнительных соглашений.</w:t>
      </w:r>
    </w:p>
    <w:bookmarkEnd w:id="607"/>
    <w:bookmarkStart w:name="z2079" w:id="608"/>
    <w:p>
      <w:pPr>
        <w:spacing w:after="0"/>
        <w:ind w:left="0"/>
        <w:jc w:val="both"/>
      </w:pPr>
      <w:r>
        <w:rPr>
          <w:rFonts w:ascii="Times New Roman"/>
          <w:b w:val="false"/>
          <w:i w:val="false"/>
          <w:color w:val="000000"/>
          <w:sz w:val="28"/>
        </w:rPr>
        <w:t>
      Для займов, выданных держателям платежных карточек, кредитной линии, овердрафта в качестве суммы займа (условного обязательства) указывается кредитный лимит по договору в выбранной валюте.</w:t>
      </w:r>
    </w:p>
    <w:bookmarkEnd w:id="608"/>
    <w:bookmarkStart w:name="z2080" w:id="609"/>
    <w:p>
      <w:pPr>
        <w:spacing w:after="0"/>
        <w:ind w:left="0"/>
        <w:jc w:val="both"/>
      </w:pPr>
      <w:r>
        <w:rPr>
          <w:rFonts w:ascii="Times New Roman"/>
          <w:b w:val="false"/>
          <w:i w:val="false"/>
          <w:color w:val="000000"/>
          <w:sz w:val="28"/>
        </w:rPr>
        <w:t>
      При изменении суммы займа (условного обязательства) в валюте договора или вида валюты по договору соответствующая информация подлежит актуализации.</w:t>
      </w:r>
    </w:p>
    <w:bookmarkEnd w:id="609"/>
    <w:bookmarkStart w:name="z2081" w:id="610"/>
    <w:p>
      <w:pPr>
        <w:spacing w:after="0"/>
        <w:ind w:left="0"/>
        <w:jc w:val="both"/>
      </w:pPr>
      <w:r>
        <w:rPr>
          <w:rFonts w:ascii="Times New Roman"/>
          <w:b w:val="false"/>
          <w:i w:val="false"/>
          <w:color w:val="000000"/>
          <w:sz w:val="28"/>
        </w:rPr>
        <w:t>
      Сумма займа в валюте договора меньше суммы остатка основного долга в валюте договора не допускается, за исключением займов, выданных держателям платежных карточек с постоянным кредитным лимитом, установленным договором выпуска платежной карточки.</w:t>
      </w:r>
    </w:p>
    <w:bookmarkEnd w:id="610"/>
    <w:bookmarkStart w:name="z2082" w:id="611"/>
    <w:p>
      <w:pPr>
        <w:spacing w:after="0"/>
        <w:ind w:left="0"/>
        <w:jc w:val="both"/>
      </w:pPr>
      <w:r>
        <w:rPr>
          <w:rFonts w:ascii="Times New Roman"/>
          <w:b w:val="false"/>
          <w:i w:val="false"/>
          <w:color w:val="000000"/>
          <w:sz w:val="28"/>
        </w:rPr>
        <w:t>
      27. В показателях строки 2.9 Таблицы 3 отражение ставки в разбивке на фиксированный спрэд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или в которые вносятся изменения после 1 июля 2019 года.</w:t>
      </w:r>
    </w:p>
    <w:bookmarkEnd w:id="611"/>
    <w:bookmarkStart w:name="z2083" w:id="612"/>
    <w:p>
      <w:pPr>
        <w:spacing w:after="0"/>
        <w:ind w:left="0"/>
        <w:jc w:val="both"/>
      </w:pPr>
      <w:r>
        <w:rPr>
          <w:rFonts w:ascii="Times New Roman"/>
          <w:b w:val="false"/>
          <w:i w:val="false"/>
          <w:color w:val="000000"/>
          <w:sz w:val="28"/>
        </w:rPr>
        <w:t>
      Справочник плавающих индексов ведется кредиторами, соответствующая информация в справочнике обновляется кредиторами самостоятельно по мере необходимости.</w:t>
      </w:r>
    </w:p>
    <w:bookmarkEnd w:id="612"/>
    <w:bookmarkStart w:name="z2084" w:id="613"/>
    <w:p>
      <w:pPr>
        <w:spacing w:after="0"/>
        <w:ind w:left="0"/>
        <w:jc w:val="both"/>
      </w:pPr>
      <w:r>
        <w:rPr>
          <w:rFonts w:ascii="Times New Roman"/>
          <w:b w:val="false"/>
          <w:i w:val="false"/>
          <w:color w:val="000000"/>
          <w:sz w:val="28"/>
        </w:rPr>
        <w:t>
      28. В строке 2.11 Таблицы 3 при отсутствии обеспечения по займу (условному обязательству) указывается значение "1", в ином случае указывается "0" или показатель не передается.</w:t>
      </w:r>
    </w:p>
    <w:bookmarkEnd w:id="613"/>
    <w:bookmarkStart w:name="z2085" w:id="614"/>
    <w:p>
      <w:pPr>
        <w:spacing w:after="0"/>
        <w:ind w:left="0"/>
        <w:jc w:val="both"/>
      </w:pPr>
      <w:r>
        <w:rPr>
          <w:rFonts w:ascii="Times New Roman"/>
          <w:b w:val="false"/>
          <w:i w:val="false"/>
          <w:color w:val="000000"/>
          <w:sz w:val="28"/>
        </w:rPr>
        <w:t>
      Показатель является обязательным для заполнения для всех займов (условных обязательств), по которым отсутствует обеспечение.</w:t>
      </w:r>
    </w:p>
    <w:bookmarkEnd w:id="614"/>
    <w:bookmarkStart w:name="z2086" w:id="615"/>
    <w:p>
      <w:pPr>
        <w:spacing w:after="0"/>
        <w:ind w:left="0"/>
        <w:jc w:val="both"/>
      </w:pPr>
      <w:r>
        <w:rPr>
          <w:rFonts w:ascii="Times New Roman"/>
          <w:b w:val="false"/>
          <w:i w:val="false"/>
          <w:color w:val="000000"/>
          <w:sz w:val="28"/>
        </w:rPr>
        <w:t>
      29. Строка 2.12 Таблицы 3 предназначена для отражения целевого назначения займа и распределения суммы займа по целям кредитования. Показатели "цель кредитования", "объект кредитования" и "доля от суммы займа" отражаются и обновляются в соответствии с договором с учетом дополнительных соглашений.</w:t>
      </w:r>
    </w:p>
    <w:bookmarkEnd w:id="615"/>
    <w:bookmarkStart w:name="z2087" w:id="616"/>
    <w:p>
      <w:pPr>
        <w:spacing w:after="0"/>
        <w:ind w:left="0"/>
        <w:jc w:val="both"/>
      </w:pPr>
      <w:r>
        <w:rPr>
          <w:rFonts w:ascii="Times New Roman"/>
          <w:b w:val="false"/>
          <w:i w:val="false"/>
          <w:color w:val="000000"/>
          <w:sz w:val="28"/>
        </w:rPr>
        <w:t>
      Целевое назначение займа определяется посредством комбинирования значений показателей "цель кредитования" и "объект кредитования".</w:t>
      </w:r>
    </w:p>
    <w:bookmarkEnd w:id="616"/>
    <w:bookmarkStart w:name="z2088" w:id="617"/>
    <w:p>
      <w:pPr>
        <w:spacing w:after="0"/>
        <w:ind w:left="0"/>
        <w:jc w:val="both"/>
      </w:pPr>
      <w:r>
        <w:rPr>
          <w:rFonts w:ascii="Times New Roman"/>
          <w:b w:val="false"/>
          <w:i w:val="false"/>
          <w:color w:val="000000"/>
          <w:sz w:val="28"/>
        </w:rPr>
        <w:t>
      Совокупная сумма долей по одному займу, отражающих распределение суммы займа по целям, равняется 100 (ста) процентам.</w:t>
      </w:r>
    </w:p>
    <w:bookmarkEnd w:id="617"/>
    <w:bookmarkStart w:name="z2089" w:id="618"/>
    <w:p>
      <w:pPr>
        <w:spacing w:after="0"/>
        <w:ind w:left="0"/>
        <w:jc w:val="both"/>
      </w:pPr>
      <w:r>
        <w:rPr>
          <w:rFonts w:ascii="Times New Roman"/>
          <w:b w:val="false"/>
          <w:i w:val="false"/>
          <w:color w:val="000000"/>
          <w:sz w:val="28"/>
        </w:rPr>
        <w:t>
      Показатели строки 2.12 Таблицы 3 не предоставляются для операций обратное репо и условных обязательств, не являющихся кредитными линиями.</w:t>
      </w:r>
    </w:p>
    <w:bookmarkEnd w:id="618"/>
    <w:bookmarkStart w:name="z2090" w:id="619"/>
    <w:p>
      <w:pPr>
        <w:spacing w:after="0"/>
        <w:ind w:left="0"/>
        <w:jc w:val="both"/>
      </w:pPr>
      <w:r>
        <w:rPr>
          <w:rFonts w:ascii="Times New Roman"/>
          <w:b w:val="false"/>
          <w:i w:val="false"/>
          <w:color w:val="000000"/>
          <w:sz w:val="28"/>
        </w:rPr>
        <w:t>
      30. Строка 2.13 Таблицы 3 предназначена для отражения источников средств, за счет которых финансируется заем или приобретены права требования по займу, и распределения суммы займа по источникам финансирования.</w:t>
      </w:r>
    </w:p>
    <w:bookmarkEnd w:id="619"/>
    <w:bookmarkStart w:name="z2091" w:id="620"/>
    <w:p>
      <w:pPr>
        <w:spacing w:after="0"/>
        <w:ind w:left="0"/>
        <w:jc w:val="both"/>
      </w:pPr>
      <w:r>
        <w:rPr>
          <w:rFonts w:ascii="Times New Roman"/>
          <w:b w:val="false"/>
          <w:i w:val="false"/>
          <w:color w:val="000000"/>
          <w:sz w:val="28"/>
        </w:rPr>
        <w:t>
      Совокупная сумма долей по одному договору, отражающих распределение суммы займа по источникам финансирования, равняется 100 (ста) процентам.</w:t>
      </w:r>
    </w:p>
    <w:bookmarkEnd w:id="620"/>
    <w:bookmarkStart w:name="z2092" w:id="621"/>
    <w:p>
      <w:pPr>
        <w:spacing w:after="0"/>
        <w:ind w:left="0"/>
        <w:jc w:val="both"/>
      </w:pPr>
      <w:r>
        <w:rPr>
          <w:rFonts w:ascii="Times New Roman"/>
          <w:b w:val="false"/>
          <w:i w:val="false"/>
          <w:color w:val="000000"/>
          <w:sz w:val="28"/>
        </w:rPr>
        <w:t>
      Показатели являются обязательными для заполнения по всем займам.</w:t>
      </w:r>
    </w:p>
    <w:bookmarkEnd w:id="621"/>
    <w:bookmarkStart w:name="z2093" w:id="622"/>
    <w:p>
      <w:pPr>
        <w:spacing w:after="0"/>
        <w:ind w:left="0"/>
        <w:jc w:val="both"/>
      </w:pPr>
      <w:r>
        <w:rPr>
          <w:rFonts w:ascii="Times New Roman"/>
          <w:b w:val="false"/>
          <w:i w:val="false"/>
          <w:color w:val="000000"/>
          <w:sz w:val="28"/>
        </w:rPr>
        <w:t>
      31. Показатели строки 3 Таблицы 3 предназначены для идентификации займов, права требования по которым переданы (проданы) третьему лицу или приняты (куплены) у третьего лица.</w:t>
      </w:r>
    </w:p>
    <w:bookmarkEnd w:id="622"/>
    <w:bookmarkStart w:name="z2094" w:id="623"/>
    <w:p>
      <w:pPr>
        <w:spacing w:after="0"/>
        <w:ind w:left="0"/>
        <w:jc w:val="both"/>
      </w:pPr>
      <w:r>
        <w:rPr>
          <w:rFonts w:ascii="Times New Roman"/>
          <w:b w:val="false"/>
          <w:i w:val="false"/>
          <w:color w:val="000000"/>
          <w:sz w:val="28"/>
        </w:rPr>
        <w:t>
      Показатели являются обязательными для заполнения для всех займов, права требования по которым переданы (проданы) или приняты (куплены).</w:t>
      </w:r>
    </w:p>
    <w:bookmarkEnd w:id="623"/>
    <w:bookmarkStart w:name="z2095" w:id="624"/>
    <w:p>
      <w:pPr>
        <w:spacing w:after="0"/>
        <w:ind w:left="0"/>
        <w:jc w:val="both"/>
      </w:pPr>
      <w:r>
        <w:rPr>
          <w:rFonts w:ascii="Times New Roman"/>
          <w:b w:val="false"/>
          <w:i w:val="false"/>
          <w:color w:val="000000"/>
          <w:sz w:val="28"/>
        </w:rPr>
        <w:t>
      32. В строке 4 Таблицы 3 отражается дата, по состоянию на которые учтены соответствующие сведения о договоре займа (условного обязательства) и о графике погашения займа.</w:t>
      </w:r>
    </w:p>
    <w:bookmarkEnd w:id="624"/>
    <w:bookmarkStart w:name="z2096" w:id="625"/>
    <w:p>
      <w:pPr>
        <w:spacing w:after="0"/>
        <w:ind w:left="0"/>
        <w:jc w:val="both"/>
      </w:pPr>
      <w:r>
        <w:rPr>
          <w:rFonts w:ascii="Times New Roman"/>
          <w:b w:val="false"/>
          <w:i w:val="false"/>
          <w:color w:val="000000"/>
          <w:sz w:val="28"/>
        </w:rPr>
        <w:t>
      33. При заполнении Таблице 4,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625"/>
    <w:bookmarkStart w:name="z2097" w:id="626"/>
    <w:p>
      <w:pPr>
        <w:spacing w:after="0"/>
        <w:ind w:left="0"/>
        <w:jc w:val="both"/>
      </w:pPr>
      <w:r>
        <w:rPr>
          <w:rFonts w:ascii="Times New Roman"/>
          <w:b w:val="false"/>
          <w:i w:val="false"/>
          <w:color w:val="000000"/>
          <w:sz w:val="28"/>
        </w:rPr>
        <w:t>
      основания прекращения залога;</w:t>
      </w:r>
    </w:p>
    <w:bookmarkEnd w:id="626"/>
    <w:bookmarkStart w:name="z2098" w:id="627"/>
    <w:p>
      <w:pPr>
        <w:spacing w:after="0"/>
        <w:ind w:left="0"/>
        <w:jc w:val="both"/>
      </w:pPr>
      <w:r>
        <w:rPr>
          <w:rFonts w:ascii="Times New Roman"/>
          <w:b w:val="false"/>
          <w:i w:val="false"/>
          <w:color w:val="000000"/>
          <w:sz w:val="28"/>
        </w:rPr>
        <w:t>
      виды идентификатора;</w:t>
      </w:r>
    </w:p>
    <w:bookmarkEnd w:id="627"/>
    <w:bookmarkStart w:name="z2099" w:id="628"/>
    <w:p>
      <w:pPr>
        <w:spacing w:after="0"/>
        <w:ind w:left="0"/>
        <w:jc w:val="both"/>
      </w:pPr>
      <w:r>
        <w:rPr>
          <w:rFonts w:ascii="Times New Roman"/>
          <w:b w:val="false"/>
          <w:i w:val="false"/>
          <w:color w:val="000000"/>
          <w:sz w:val="28"/>
        </w:rPr>
        <w:t>
      виды обеспечения;</w:t>
      </w:r>
    </w:p>
    <w:bookmarkEnd w:id="628"/>
    <w:bookmarkStart w:name="z2100" w:id="629"/>
    <w:p>
      <w:pPr>
        <w:spacing w:after="0"/>
        <w:ind w:left="0"/>
        <w:jc w:val="both"/>
      </w:pPr>
      <w:r>
        <w:rPr>
          <w:rFonts w:ascii="Times New Roman"/>
          <w:b w:val="false"/>
          <w:i w:val="false"/>
          <w:color w:val="000000"/>
          <w:sz w:val="28"/>
        </w:rPr>
        <w:t>
      виды валюты;</w:t>
      </w:r>
    </w:p>
    <w:bookmarkEnd w:id="629"/>
    <w:bookmarkStart w:name="z2101" w:id="630"/>
    <w:p>
      <w:pPr>
        <w:spacing w:after="0"/>
        <w:ind w:left="0"/>
        <w:jc w:val="both"/>
      </w:pPr>
      <w:r>
        <w:rPr>
          <w:rFonts w:ascii="Times New Roman"/>
          <w:b w:val="false"/>
          <w:i w:val="false"/>
          <w:color w:val="000000"/>
          <w:sz w:val="28"/>
        </w:rPr>
        <w:t>
      номера счета.</w:t>
      </w:r>
    </w:p>
    <w:bookmarkEnd w:id="630"/>
    <w:bookmarkStart w:name="z2102" w:id="631"/>
    <w:p>
      <w:pPr>
        <w:spacing w:after="0"/>
        <w:ind w:left="0"/>
        <w:jc w:val="both"/>
      </w:pPr>
      <w:r>
        <w:rPr>
          <w:rFonts w:ascii="Times New Roman"/>
          <w:b w:val="false"/>
          <w:i w:val="false"/>
          <w:color w:val="000000"/>
          <w:sz w:val="28"/>
        </w:rPr>
        <w:t>
      34. В Таблицах 4 и 5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или ином обеспечении, включая обеспечение в виде денег, поступающих в будущем.</w:t>
      </w:r>
    </w:p>
    <w:bookmarkEnd w:id="631"/>
    <w:bookmarkStart w:name="z2103" w:id="632"/>
    <w:p>
      <w:pPr>
        <w:spacing w:after="0"/>
        <w:ind w:left="0"/>
        <w:jc w:val="both"/>
      </w:pPr>
      <w:r>
        <w:rPr>
          <w:rFonts w:ascii="Times New Roman"/>
          <w:b w:val="false"/>
          <w:i w:val="false"/>
          <w:color w:val="000000"/>
          <w:sz w:val="28"/>
        </w:rPr>
        <w:t>
      Если заем (условное обязательство) не обеспечен залогом, гарантией или поручительством, и иными видами обеспечения, предусмотренными справочником, то сведения по Форме не передаются.</w:t>
      </w:r>
    </w:p>
    <w:bookmarkEnd w:id="632"/>
    <w:bookmarkStart w:name="z2104" w:id="633"/>
    <w:p>
      <w:pPr>
        <w:spacing w:after="0"/>
        <w:ind w:left="0"/>
        <w:jc w:val="both"/>
      </w:pPr>
      <w:r>
        <w:rPr>
          <w:rFonts w:ascii="Times New Roman"/>
          <w:b w:val="false"/>
          <w:i w:val="false"/>
          <w:color w:val="000000"/>
          <w:sz w:val="28"/>
        </w:rPr>
        <w:t>
      Если по займу отдельный договор о залоге не заключен, но договором займа предусмотрено право обращения взыскания на залоговое имущество при неисполнении субъектом кредитной истории (являющимся должником) обязательств, в качестве договора о залоге указывается соответствующий договор займа.</w:t>
      </w:r>
    </w:p>
    <w:bookmarkEnd w:id="633"/>
    <w:bookmarkStart w:name="z2105" w:id="634"/>
    <w:p>
      <w:pPr>
        <w:spacing w:after="0"/>
        <w:ind w:left="0"/>
        <w:jc w:val="both"/>
      </w:pPr>
      <w:r>
        <w:rPr>
          <w:rFonts w:ascii="Times New Roman"/>
          <w:b w:val="false"/>
          <w:i w:val="false"/>
          <w:color w:val="000000"/>
          <w:sz w:val="28"/>
        </w:rPr>
        <w:t>
      По финансовому лизингу в качестве обеспечения указывается предмет лизинга.</w:t>
      </w:r>
    </w:p>
    <w:bookmarkEnd w:id="634"/>
    <w:bookmarkStart w:name="z2106" w:id="635"/>
    <w:p>
      <w:pPr>
        <w:spacing w:after="0"/>
        <w:ind w:left="0"/>
        <w:jc w:val="both"/>
      </w:pPr>
      <w:r>
        <w:rPr>
          <w:rFonts w:ascii="Times New Roman"/>
          <w:b w:val="false"/>
          <w:i w:val="false"/>
          <w:color w:val="000000"/>
          <w:sz w:val="28"/>
        </w:rPr>
        <w:t>
      Договор о залоге связывается посредством идентификаторов со всеми договорами займа (условного обязательства), по которым соответствующее залоговое имущество (гарантия или поручительство, или иное имущество) выступает обеспечением. Связь каждого договора о залоге с договором займа (условного обязательства) указывается отдельно.</w:t>
      </w:r>
    </w:p>
    <w:bookmarkEnd w:id="635"/>
    <w:bookmarkStart w:name="z2107" w:id="636"/>
    <w:p>
      <w:pPr>
        <w:spacing w:after="0"/>
        <w:ind w:left="0"/>
        <w:jc w:val="both"/>
      </w:pPr>
      <w:r>
        <w:rPr>
          <w:rFonts w:ascii="Times New Roman"/>
          <w:b w:val="false"/>
          <w:i w:val="false"/>
          <w:color w:val="000000"/>
          <w:sz w:val="28"/>
        </w:rPr>
        <w:t>
      Если договор о залоге прекращен, то на соответствующую учетную дату в Таблице 5 по обеспеченным им займам (условным обязательствам) указывается обнуление распределенной доли.</w:t>
      </w:r>
    </w:p>
    <w:bookmarkEnd w:id="636"/>
    <w:bookmarkStart w:name="z2108" w:id="637"/>
    <w:p>
      <w:pPr>
        <w:spacing w:after="0"/>
        <w:ind w:left="0"/>
        <w:jc w:val="both"/>
      </w:pPr>
      <w:r>
        <w:rPr>
          <w:rFonts w:ascii="Times New Roman"/>
          <w:b w:val="false"/>
          <w:i w:val="false"/>
          <w:color w:val="000000"/>
          <w:sz w:val="28"/>
        </w:rPr>
        <w:t>
      Если договор займа (условного обязательства) прекращен, то на соответствующую учетную дату в Таблице 5 по указанному займу (условному обязательству) указывается обнуление распределенной доли.</w:t>
      </w:r>
    </w:p>
    <w:bookmarkEnd w:id="637"/>
    <w:bookmarkStart w:name="z2109" w:id="638"/>
    <w:p>
      <w:pPr>
        <w:spacing w:after="0"/>
        <w:ind w:left="0"/>
        <w:jc w:val="both"/>
      </w:pPr>
      <w:r>
        <w:rPr>
          <w:rFonts w:ascii="Times New Roman"/>
          <w:b w:val="false"/>
          <w:i w:val="false"/>
          <w:color w:val="000000"/>
          <w:sz w:val="28"/>
        </w:rPr>
        <w:t>
      В Таблице 5 одному договору займа (условного обязательства) допускается соответствие нескольких договоров о залоге, одному договору о залоге допускается соответствие нескольких договоров займа (условного обязательства).</w:t>
      </w:r>
    </w:p>
    <w:bookmarkEnd w:id="638"/>
    <w:bookmarkStart w:name="z2110" w:id="639"/>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639"/>
    <w:bookmarkStart w:name="z2111" w:id="640"/>
    <w:p>
      <w:pPr>
        <w:spacing w:after="0"/>
        <w:ind w:left="0"/>
        <w:jc w:val="both"/>
      </w:pPr>
      <w:r>
        <w:rPr>
          <w:rFonts w:ascii="Times New Roman"/>
          <w:b w:val="false"/>
          <w:i w:val="false"/>
          <w:color w:val="000000"/>
          <w:sz w:val="28"/>
        </w:rPr>
        <w:t>
      35. В строках 2.2, 3.3.1, 4.1, 4.2, 4.5 и 4.6 Таблицы 4 значения выбираются из справочников.</w:t>
      </w:r>
    </w:p>
    <w:bookmarkEnd w:id="640"/>
    <w:bookmarkStart w:name="z2112" w:id="641"/>
    <w:p>
      <w:pPr>
        <w:spacing w:after="0"/>
        <w:ind w:left="0"/>
        <w:jc w:val="both"/>
      </w:pPr>
      <w:r>
        <w:rPr>
          <w:rFonts w:ascii="Times New Roman"/>
          <w:b w:val="false"/>
          <w:i w:val="false"/>
          <w:color w:val="000000"/>
          <w:sz w:val="28"/>
        </w:rPr>
        <w:t>
      36. В строках 1.1 и 1.2 Таблицы 4 отражаются номер и дата договора о залоге, гарантии и поручительства или иного обеспечения, на основании которого кредитор (залогодержатель) имеет право при неисполнении субъектом кредитной истории (являющимся должником) обеспеченного залогом 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или иному лицу в соответствии с договором.</w:t>
      </w:r>
    </w:p>
    <w:bookmarkEnd w:id="641"/>
    <w:bookmarkStart w:name="z2113" w:id="642"/>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залога или иного обеспечения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 Кредитор обеспечивает указание показателей, идентичных номеру и дате заключенного им договора залога или иного обеспечения.</w:t>
      </w:r>
    </w:p>
    <w:bookmarkEnd w:id="642"/>
    <w:bookmarkStart w:name="z2114" w:id="643"/>
    <w:p>
      <w:pPr>
        <w:spacing w:after="0"/>
        <w:ind w:left="0"/>
        <w:jc w:val="both"/>
      </w:pPr>
      <w:r>
        <w:rPr>
          <w:rFonts w:ascii="Times New Roman"/>
          <w:b w:val="false"/>
          <w:i w:val="false"/>
          <w:color w:val="000000"/>
          <w:sz w:val="28"/>
        </w:rPr>
        <w:t>
      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w:t>
      </w:r>
    </w:p>
    <w:bookmarkEnd w:id="643"/>
    <w:bookmarkStart w:name="z2115" w:id="644"/>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договору о залоге иного идентификационного номера в автоматизированных системах, то в качестве номера договора о залоге допускается передача данного идентификационного номера, являющегося неизменным в течение периода действия договора.</w:t>
      </w:r>
    </w:p>
    <w:bookmarkEnd w:id="644"/>
    <w:bookmarkStart w:name="z2116" w:id="645"/>
    <w:p>
      <w:pPr>
        <w:spacing w:after="0"/>
        <w:ind w:left="0"/>
        <w:jc w:val="both"/>
      </w:pPr>
      <w:r>
        <w:rPr>
          <w:rFonts w:ascii="Times New Roman"/>
          <w:b w:val="false"/>
          <w:i w:val="false"/>
          <w:color w:val="000000"/>
          <w:sz w:val="28"/>
        </w:rPr>
        <w:t>
      37. В строке 2 Таблицы 4 указываются фактическая дата окончания срока действия договора о залоге и основание прекращения залога.</w:t>
      </w:r>
    </w:p>
    <w:bookmarkEnd w:id="645"/>
    <w:bookmarkStart w:name="z2117" w:id="646"/>
    <w:p>
      <w:pPr>
        <w:spacing w:after="0"/>
        <w:ind w:left="0"/>
        <w:jc w:val="both"/>
      </w:pPr>
      <w:r>
        <w:rPr>
          <w:rFonts w:ascii="Times New Roman"/>
          <w:b w:val="false"/>
          <w:i w:val="false"/>
          <w:color w:val="000000"/>
          <w:sz w:val="28"/>
        </w:rPr>
        <w:t>
      Фактическая дата прекращения договора о залоге ранее даты договора о залоге и позднее отчетной даты не допускается.</w:t>
      </w:r>
    </w:p>
    <w:bookmarkEnd w:id="646"/>
    <w:bookmarkStart w:name="z2118" w:id="647"/>
    <w:p>
      <w:pPr>
        <w:spacing w:after="0"/>
        <w:ind w:left="0"/>
        <w:jc w:val="both"/>
      </w:pPr>
      <w:r>
        <w:rPr>
          <w:rFonts w:ascii="Times New Roman"/>
          <w:b w:val="false"/>
          <w:i w:val="false"/>
          <w:color w:val="000000"/>
          <w:sz w:val="28"/>
        </w:rPr>
        <w:t>
      38. Строка 4.1 Таблицы 4 предназначена для классификации обеспечения, предусмотренного договором, по видам в соответствии со справочником "Вид обеспечения".</w:t>
      </w:r>
    </w:p>
    <w:bookmarkEnd w:id="647"/>
    <w:bookmarkStart w:name="z2119" w:id="648"/>
    <w:p>
      <w:pPr>
        <w:spacing w:after="0"/>
        <w:ind w:left="0"/>
        <w:jc w:val="both"/>
      </w:pPr>
      <w:r>
        <w:rPr>
          <w:rFonts w:ascii="Times New Roman"/>
          <w:b w:val="false"/>
          <w:i w:val="false"/>
          <w:color w:val="000000"/>
          <w:sz w:val="28"/>
        </w:rPr>
        <w:t>
      39. Строка 4.3 Таблицы 4 предназначена для отражения стоимости обеспечения, рассчитанной в соответствии с залоговой политикой кредитора.</w:t>
      </w:r>
    </w:p>
    <w:bookmarkEnd w:id="648"/>
    <w:bookmarkStart w:name="z2120" w:id="649"/>
    <w:p>
      <w:pPr>
        <w:spacing w:after="0"/>
        <w:ind w:left="0"/>
        <w:jc w:val="both"/>
      </w:pPr>
      <w:r>
        <w:rPr>
          <w:rFonts w:ascii="Times New Roman"/>
          <w:b w:val="false"/>
          <w:i w:val="false"/>
          <w:color w:val="000000"/>
          <w:sz w:val="28"/>
        </w:rPr>
        <w:t>
      Строка 4.4 Таблицы 4 предназначена для отражения рыночной стоимости обеспечения до применения дисконтов иных корректировок, исходя из последней на отчетную дату оценки (переоценки).</w:t>
      </w:r>
    </w:p>
    <w:bookmarkEnd w:id="649"/>
    <w:bookmarkStart w:name="z2121" w:id="650"/>
    <w:p>
      <w:pPr>
        <w:spacing w:after="0"/>
        <w:ind w:left="0"/>
        <w:jc w:val="both"/>
      </w:pPr>
      <w:r>
        <w:rPr>
          <w:rFonts w:ascii="Times New Roman"/>
          <w:b w:val="false"/>
          <w:i w:val="false"/>
          <w:color w:val="000000"/>
          <w:sz w:val="28"/>
        </w:rPr>
        <w:t>
      Строка 4.5 Таблицы 4 предназначена для отражения номера счета, на котором учитывается стоимость обеспечения.</w:t>
      </w:r>
    </w:p>
    <w:bookmarkEnd w:id="650"/>
    <w:bookmarkStart w:name="z2122" w:id="651"/>
    <w:p>
      <w:pPr>
        <w:spacing w:after="0"/>
        <w:ind w:left="0"/>
        <w:jc w:val="both"/>
      </w:pPr>
      <w:r>
        <w:rPr>
          <w:rFonts w:ascii="Times New Roman"/>
          <w:b w:val="false"/>
          <w:i w:val="false"/>
          <w:color w:val="000000"/>
          <w:sz w:val="28"/>
        </w:rPr>
        <w:t>
      Залоговая и рыночная стоимости указываются отдельно по каждому обеспечению в рамках договора о залоге.</w:t>
      </w:r>
    </w:p>
    <w:bookmarkEnd w:id="651"/>
    <w:bookmarkStart w:name="z2123" w:id="652"/>
    <w:p>
      <w:pPr>
        <w:spacing w:after="0"/>
        <w:ind w:left="0"/>
        <w:jc w:val="both"/>
      </w:pPr>
      <w:r>
        <w:rPr>
          <w:rFonts w:ascii="Times New Roman"/>
          <w:b w:val="false"/>
          <w:i w:val="false"/>
          <w:color w:val="000000"/>
          <w:sz w:val="28"/>
        </w:rPr>
        <w:t>
      40. Строка 4.6 Таблицы 4 предназначена для отражения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w:t>
      </w:r>
    </w:p>
    <w:bookmarkEnd w:id="652"/>
    <w:bookmarkStart w:name="z2124" w:id="653"/>
    <w:p>
      <w:pPr>
        <w:spacing w:after="0"/>
        <w:ind w:left="0"/>
        <w:jc w:val="both"/>
      </w:pPr>
      <w:r>
        <w:rPr>
          <w:rFonts w:ascii="Times New Roman"/>
          <w:b w:val="false"/>
          <w:i w:val="false"/>
          <w:color w:val="000000"/>
          <w:sz w:val="28"/>
        </w:rPr>
        <w:t>
      41. В строке 4.7 Таблицы 4 для объекта недвижимости указывается кадастровый номер, для транспортных средств – уникальный код транспортного средства (при наличии), для других объектов залогового имущества, оцениваемого на индивидуальной основе – уникальный номер, однозначно идентифицирующий объект, для иных видов обеспечения показатель не передается.</w:t>
      </w:r>
    </w:p>
    <w:bookmarkEnd w:id="653"/>
    <w:bookmarkStart w:name="z2125" w:id="654"/>
    <w:p>
      <w:pPr>
        <w:spacing w:after="0"/>
        <w:ind w:left="0"/>
        <w:jc w:val="both"/>
      </w:pPr>
      <w:r>
        <w:rPr>
          <w:rFonts w:ascii="Times New Roman"/>
          <w:b w:val="false"/>
          <w:i w:val="false"/>
          <w:color w:val="000000"/>
          <w:sz w:val="28"/>
        </w:rPr>
        <w:t>
      42. Строка 5 Таблицы 4 и строка 4 Таблицы 5 предназначены для отражения даты, по состоянию на которую учтены сведения об обеспечении.</w:t>
      </w:r>
    </w:p>
    <w:bookmarkEnd w:id="654"/>
    <w:bookmarkStart w:name="z2126" w:id="655"/>
    <w:p>
      <w:pPr>
        <w:spacing w:after="0"/>
        <w:ind w:left="0"/>
        <w:jc w:val="both"/>
      </w:pPr>
      <w:r>
        <w:rPr>
          <w:rFonts w:ascii="Times New Roman"/>
          <w:b w:val="false"/>
          <w:i w:val="false"/>
          <w:color w:val="000000"/>
          <w:sz w:val="28"/>
        </w:rPr>
        <w:t>
      43. В строке 1 Таблицы 5 указываются номер и дата договора займа (условного обязательства), по которому соответствующий договор о залоге выступает обеспечением.</w:t>
      </w:r>
    </w:p>
    <w:bookmarkEnd w:id="655"/>
    <w:bookmarkStart w:name="z2127" w:id="656"/>
    <w:p>
      <w:pPr>
        <w:spacing w:after="0"/>
        <w:ind w:left="0"/>
        <w:jc w:val="both"/>
      </w:pPr>
      <w:r>
        <w:rPr>
          <w:rFonts w:ascii="Times New Roman"/>
          <w:b w:val="false"/>
          <w:i w:val="false"/>
          <w:color w:val="000000"/>
          <w:sz w:val="28"/>
        </w:rPr>
        <w:t>
      В строке 2 Таблицы 5 указываются номер и дата договора о залоге, выступающего обеспечением по соответствующему договору займа (условного обязательства).</w:t>
      </w:r>
    </w:p>
    <w:bookmarkEnd w:id="656"/>
    <w:bookmarkStart w:name="z2128" w:id="657"/>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Таблицах 4 и 5 номеру и дате договора, указанных в отчете о договоре займа (условного обязательства).</w:t>
      </w:r>
    </w:p>
    <w:bookmarkEnd w:id="657"/>
    <w:bookmarkStart w:name="z2129" w:id="658"/>
    <w:p>
      <w:pPr>
        <w:spacing w:after="0"/>
        <w:ind w:left="0"/>
        <w:jc w:val="both"/>
      </w:pPr>
      <w:r>
        <w:rPr>
          <w:rFonts w:ascii="Times New Roman"/>
          <w:b w:val="false"/>
          <w:i w:val="false"/>
          <w:color w:val="000000"/>
          <w:sz w:val="28"/>
        </w:rPr>
        <w:t>
      44. Строка 3.1 Таблицы 5 предназначена для отражения доли покрытия займа (условного обязательства) залогом, определенной как отношение стоимости части соответствующего залога, приходящейся на обеспечение соответствующего займа (условного обязательства), к задолженности по этому займу (остатку условного обязательства).</w:t>
      </w:r>
    </w:p>
    <w:bookmarkEnd w:id="658"/>
    <w:bookmarkStart w:name="z2130" w:id="659"/>
    <w:p>
      <w:pPr>
        <w:spacing w:after="0"/>
        <w:ind w:left="0"/>
        <w:jc w:val="both"/>
      </w:pPr>
      <w:r>
        <w:rPr>
          <w:rFonts w:ascii="Times New Roman"/>
          <w:b w:val="false"/>
          <w:i w:val="false"/>
          <w:color w:val="000000"/>
          <w:sz w:val="28"/>
        </w:rPr>
        <w:t>
      Строка 3.2 Таблицы 5 предназначена для отражения доли залога, приходящейся на покрытие займа (условного обязательства), определенной как отношение части стоимости соответствующего залога, приходящейся на обеспечение соответствующего займа (условного обязательства), к совокупной стоимости этого залога.</w:t>
      </w:r>
    </w:p>
    <w:bookmarkEnd w:id="659"/>
    <w:bookmarkStart w:name="z2131" w:id="660"/>
    <w:p>
      <w:pPr>
        <w:spacing w:after="0"/>
        <w:ind w:left="0"/>
        <w:jc w:val="both"/>
      </w:pPr>
      <w:r>
        <w:rPr>
          <w:rFonts w:ascii="Times New Roman"/>
          <w:b w:val="false"/>
          <w:i w:val="false"/>
          <w:color w:val="000000"/>
          <w:sz w:val="28"/>
        </w:rPr>
        <w:t>
      В качестве стоимости залога используется стоимость обеспечения, включаемая при расчете резервов (провизий), отражаемая в Отчете о провизиях и оценке рисков.</w:t>
      </w:r>
    </w:p>
    <w:bookmarkEnd w:id="660"/>
    <w:bookmarkStart w:name="z2132" w:id="661"/>
    <w:p>
      <w:pPr>
        <w:spacing w:after="0"/>
        <w:ind w:left="0"/>
        <w:jc w:val="both"/>
      </w:pPr>
      <w:r>
        <w:rPr>
          <w:rFonts w:ascii="Times New Roman"/>
          <w:b w:val="false"/>
          <w:i w:val="false"/>
          <w:color w:val="000000"/>
          <w:sz w:val="28"/>
        </w:rPr>
        <w:t>
      В качестве задолженности по займу используется балансовая стоимость займа до вычета сформированных против него резервов (провизий), по условным обязательствам используется остаток условного обязательства, учитываемый на внебалансовых счетах.</w:t>
      </w:r>
    </w:p>
    <w:bookmarkEnd w:id="661"/>
    <w:bookmarkStart w:name="z2133" w:id="662"/>
    <w:p>
      <w:pPr>
        <w:spacing w:after="0"/>
        <w:ind w:left="0"/>
        <w:jc w:val="both"/>
      </w:pPr>
      <w:r>
        <w:rPr>
          <w:rFonts w:ascii="Times New Roman"/>
          <w:b w:val="false"/>
          <w:i w:val="false"/>
          <w:color w:val="000000"/>
          <w:sz w:val="28"/>
        </w:rPr>
        <w:t>
      Расчет распределенной доли покрытия займа (условного обязательства) залогом и распределенной доли залога, приходящейся на покрытие займа (условного обязательства), проводится при расчете резервов (провизий).</w:t>
      </w:r>
    </w:p>
    <w:bookmarkEnd w:id="662"/>
    <w:bookmarkStart w:name="z2134" w:id="663"/>
    <w:p>
      <w:pPr>
        <w:spacing w:after="0"/>
        <w:ind w:left="0"/>
        <w:jc w:val="both"/>
      </w:pPr>
      <w:r>
        <w:rPr>
          <w:rFonts w:ascii="Times New Roman"/>
          <w:b w:val="false"/>
          <w:i w:val="false"/>
          <w:color w:val="000000"/>
          <w:sz w:val="28"/>
        </w:rPr>
        <w:t>
      Показатели в строках 3.1 и 3.2 Таблицы 5 являются обязательными для заполнения при наличии у кредитора соответствующей информации.</w:t>
      </w:r>
    </w:p>
    <w:bookmarkEnd w:id="663"/>
    <w:bookmarkStart w:name="z2135" w:id="664"/>
    <w:p>
      <w:pPr>
        <w:spacing w:after="0"/>
        <w:ind w:left="0"/>
        <w:jc w:val="both"/>
      </w:pPr>
      <w:r>
        <w:rPr>
          <w:rFonts w:ascii="Times New Roman"/>
          <w:b w:val="false"/>
          <w:i w:val="false"/>
          <w:color w:val="000000"/>
          <w:sz w:val="28"/>
        </w:rPr>
        <w:t>
      45. При заполнении Таблицы 6 используется справочник "Номера счетов", размещенный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664"/>
    <w:bookmarkStart w:name="z2136" w:id="665"/>
    <w:p>
      <w:pPr>
        <w:spacing w:after="0"/>
        <w:ind w:left="0"/>
        <w:jc w:val="both"/>
      </w:pPr>
      <w:r>
        <w:rPr>
          <w:rFonts w:ascii="Times New Roman"/>
          <w:b w:val="false"/>
          <w:i w:val="false"/>
          <w:color w:val="000000"/>
          <w:sz w:val="28"/>
        </w:rPr>
        <w:t>
      46. В Таблице 6 передаются сведения о движении средств за отчетный период, об изменениях и текущем состоянии обязательств по договорам займов и условных обязательств.</w:t>
      </w:r>
    </w:p>
    <w:bookmarkEnd w:id="665"/>
    <w:bookmarkStart w:name="z2137" w:id="666"/>
    <w:p>
      <w:pPr>
        <w:spacing w:after="0"/>
        <w:ind w:left="0"/>
        <w:jc w:val="both"/>
      </w:pPr>
      <w:r>
        <w:rPr>
          <w:rFonts w:ascii="Times New Roman"/>
          <w:b w:val="false"/>
          <w:i w:val="false"/>
          <w:color w:val="000000"/>
          <w:sz w:val="28"/>
        </w:rPr>
        <w:t>
      Сведения по показателям Таблицы 6 привязываются к соответствующим договорам займа (условного обязательства) и подлежат актуализации на учетную дату.</w:t>
      </w:r>
    </w:p>
    <w:bookmarkEnd w:id="666"/>
    <w:bookmarkStart w:name="z2138" w:id="667"/>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Таблице 6 номеру и дате договора, указанных в отчете о договоре займа (условного обязательства).</w:t>
      </w:r>
    </w:p>
    <w:bookmarkEnd w:id="667"/>
    <w:bookmarkStart w:name="z2139" w:id="668"/>
    <w:p>
      <w:pPr>
        <w:spacing w:after="0"/>
        <w:ind w:left="0"/>
        <w:jc w:val="both"/>
      </w:pPr>
      <w:r>
        <w:rPr>
          <w:rFonts w:ascii="Times New Roman"/>
          <w:b w:val="false"/>
          <w:i w:val="false"/>
          <w:color w:val="000000"/>
          <w:sz w:val="28"/>
        </w:rPr>
        <w:t>
      47. В строках 2.5, 2.7, 2.9, 2.12 и 2.14 Таблицы 6 значения выбираются из справочников.</w:t>
      </w:r>
    </w:p>
    <w:bookmarkEnd w:id="668"/>
    <w:bookmarkStart w:name="z2140" w:id="669"/>
    <w:p>
      <w:pPr>
        <w:spacing w:after="0"/>
        <w:ind w:left="0"/>
        <w:jc w:val="both"/>
      </w:pPr>
      <w:r>
        <w:rPr>
          <w:rFonts w:ascii="Times New Roman"/>
          <w:b w:val="false"/>
          <w:i w:val="false"/>
          <w:color w:val="000000"/>
          <w:sz w:val="28"/>
        </w:rPr>
        <w:t>
      48. Строки 2.2 Таблицы 6 предназначены для отражения выданной в отчетном периоде суммы займа или использованного лимита по условному обязательству и даты ее выдачи (использования).</w:t>
      </w:r>
    </w:p>
    <w:bookmarkEnd w:id="669"/>
    <w:bookmarkStart w:name="z2141" w:id="670"/>
    <w:p>
      <w:pPr>
        <w:spacing w:after="0"/>
        <w:ind w:left="0"/>
        <w:jc w:val="both"/>
      </w:pPr>
      <w:r>
        <w:rPr>
          <w:rFonts w:ascii="Times New Roman"/>
          <w:b w:val="false"/>
          <w:i w:val="false"/>
          <w:color w:val="000000"/>
          <w:sz w:val="28"/>
        </w:rPr>
        <w:t>
      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bookmarkEnd w:id="670"/>
    <w:bookmarkStart w:name="z2142" w:id="671"/>
    <w:p>
      <w:pPr>
        <w:spacing w:after="0"/>
        <w:ind w:left="0"/>
        <w:jc w:val="both"/>
      </w:pPr>
      <w:r>
        <w:rPr>
          <w:rFonts w:ascii="Times New Roman"/>
          <w:b w:val="false"/>
          <w:i w:val="false"/>
          <w:color w:val="000000"/>
          <w:sz w:val="28"/>
        </w:rPr>
        <w:t>
      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bookmarkEnd w:id="671"/>
    <w:bookmarkStart w:name="z2143" w:id="672"/>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по которым выдача займа осуществляется без обращения в отделение кредитора, выданные суммы займа указываются одной суммой без разбивки на части, строка 2.2 Таблицы 6 не заполняется.</w:t>
      </w:r>
    </w:p>
    <w:bookmarkEnd w:id="672"/>
    <w:bookmarkStart w:name="z2144" w:id="673"/>
    <w:p>
      <w:pPr>
        <w:spacing w:after="0"/>
        <w:ind w:left="0"/>
        <w:jc w:val="both"/>
      </w:pPr>
      <w:r>
        <w:rPr>
          <w:rFonts w:ascii="Times New Roman"/>
          <w:b w:val="false"/>
          <w:i w:val="false"/>
          <w:color w:val="000000"/>
          <w:sz w:val="28"/>
        </w:rPr>
        <w:t>
      49. В строке 2.3 Таблицы 6 указывается сумма фактически поступивших денежных средств в течение отчетного периода в счет погашения всех обязательств заемщика по данному займу, включая основной долг, вознаграждение, штрафы и пени, комиссии по займу.</w:t>
      </w:r>
    </w:p>
    <w:bookmarkEnd w:id="673"/>
    <w:bookmarkStart w:name="z2145" w:id="674"/>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указывается валовая сумма поступлений за отчетный период.</w:t>
      </w:r>
    </w:p>
    <w:bookmarkEnd w:id="674"/>
    <w:bookmarkStart w:name="z2146" w:id="675"/>
    <w:p>
      <w:pPr>
        <w:spacing w:after="0"/>
        <w:ind w:left="0"/>
        <w:jc w:val="both"/>
      </w:pPr>
      <w:r>
        <w:rPr>
          <w:rFonts w:ascii="Times New Roman"/>
          <w:b w:val="false"/>
          <w:i w:val="false"/>
          <w:color w:val="000000"/>
          <w:sz w:val="28"/>
        </w:rPr>
        <w:t>
      50. Строки 2.4 и 2.5 Таблицы 6 предназначены для отражения сумм непросроченного, просроченного остатков основного долга по займу и номера счета, на котором учитываются суммы, сумм списанного или прощенного остатков основного долга по займу по состоянию на отчетную дату.</w:t>
      </w:r>
    </w:p>
    <w:bookmarkEnd w:id="675"/>
    <w:bookmarkStart w:name="z2147" w:id="676"/>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основному долгу за весь период действия договора.</w:t>
      </w:r>
    </w:p>
    <w:bookmarkEnd w:id="676"/>
    <w:bookmarkStart w:name="z2148" w:id="677"/>
    <w:p>
      <w:pPr>
        <w:spacing w:after="0"/>
        <w:ind w:left="0"/>
        <w:jc w:val="both"/>
      </w:pPr>
      <w:r>
        <w:rPr>
          <w:rFonts w:ascii="Times New Roman"/>
          <w:b w:val="false"/>
          <w:i w:val="false"/>
          <w:color w:val="000000"/>
          <w:sz w:val="28"/>
        </w:rPr>
        <w:t>
      Для платежных карточек с предоставленным кредитным лимитом освоенная часть лимита указывается по данному показателю, для отражения перерасхода средств по платежной карточке предусмотрено дополнительное поле.</w:t>
      </w:r>
    </w:p>
    <w:bookmarkEnd w:id="677"/>
    <w:bookmarkStart w:name="z2149" w:id="678"/>
    <w:p>
      <w:pPr>
        <w:spacing w:after="0"/>
        <w:ind w:left="0"/>
        <w:jc w:val="both"/>
      </w:pPr>
      <w:r>
        <w:rPr>
          <w:rFonts w:ascii="Times New Roman"/>
          <w:b w:val="false"/>
          <w:i w:val="false"/>
          <w:color w:val="000000"/>
          <w:sz w:val="28"/>
        </w:rPr>
        <w:t>
      По показателю "Остаток основного долга (в тенге, в валюте договора)" не допускается отражение отрицательного значения.</w:t>
      </w:r>
    </w:p>
    <w:bookmarkEnd w:id="678"/>
    <w:bookmarkStart w:name="z2150" w:id="679"/>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679"/>
    <w:bookmarkStart w:name="z2151" w:id="680"/>
    <w:p>
      <w:pPr>
        <w:spacing w:after="0"/>
        <w:ind w:left="0"/>
        <w:jc w:val="both"/>
      </w:pPr>
      <w:r>
        <w:rPr>
          <w:rFonts w:ascii="Times New Roman"/>
          <w:b w:val="false"/>
          <w:i w:val="false"/>
          <w:color w:val="000000"/>
          <w:sz w:val="28"/>
        </w:rPr>
        <w:t>
      51. Строки 2.6 и 2.7 Таблицы 6 предназначены для отражения сумм непогашенного, просроченного остатков начисленного вознаграждения по займу, сумм списанного или прощенного остатков начисленного вознаграждения по займу по состоянию на отчетную дату и номера счета, на котором учитываются суммы.</w:t>
      </w:r>
    </w:p>
    <w:bookmarkEnd w:id="680"/>
    <w:bookmarkStart w:name="z2152" w:id="681"/>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начисленному вознаграждению за весь период действия договора.</w:t>
      </w:r>
    </w:p>
    <w:bookmarkEnd w:id="681"/>
    <w:bookmarkStart w:name="z2153" w:id="682"/>
    <w:p>
      <w:pPr>
        <w:spacing w:after="0"/>
        <w:ind w:left="0"/>
        <w:jc w:val="both"/>
      </w:pPr>
      <w:r>
        <w:rPr>
          <w:rFonts w:ascii="Times New Roman"/>
          <w:b w:val="false"/>
          <w:i w:val="false"/>
          <w:color w:val="000000"/>
          <w:sz w:val="28"/>
        </w:rPr>
        <w:t>
      Не допускается отражение отрицательного значения по остатку начисленного вознаграждения.</w:t>
      </w:r>
    </w:p>
    <w:bookmarkEnd w:id="682"/>
    <w:bookmarkStart w:name="z2154" w:id="683"/>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683"/>
    <w:bookmarkStart w:name="z2155" w:id="684"/>
    <w:p>
      <w:pPr>
        <w:spacing w:after="0"/>
        <w:ind w:left="0"/>
        <w:jc w:val="both"/>
      </w:pPr>
      <w:r>
        <w:rPr>
          <w:rFonts w:ascii="Times New Roman"/>
          <w:b w:val="false"/>
          <w:i w:val="false"/>
          <w:color w:val="000000"/>
          <w:sz w:val="28"/>
        </w:rPr>
        <w:t>
      52. Строки 2.8 и 2.9 Таблицы 6 предназначены для отражения суммы условного обязательства по состоянию на отчетную дату и номера счета, на котором учитываются суммы.</w:t>
      </w:r>
    </w:p>
    <w:bookmarkEnd w:id="684"/>
    <w:bookmarkStart w:name="z2156" w:id="685"/>
    <w:p>
      <w:pPr>
        <w:spacing w:after="0"/>
        <w:ind w:left="0"/>
        <w:jc w:val="both"/>
      </w:pPr>
      <w:r>
        <w:rPr>
          <w:rFonts w:ascii="Times New Roman"/>
          <w:b w:val="false"/>
          <w:i w:val="false"/>
          <w:color w:val="000000"/>
          <w:sz w:val="28"/>
        </w:rPr>
        <w:t>
      При наличии остатков на двух счетах, второй остаток с соответствующим номером счета указываются в дополнительных полях.</w:t>
      </w:r>
    </w:p>
    <w:bookmarkEnd w:id="685"/>
    <w:bookmarkStart w:name="z2157" w:id="686"/>
    <w:p>
      <w:pPr>
        <w:spacing w:after="0"/>
        <w:ind w:left="0"/>
        <w:jc w:val="both"/>
      </w:pPr>
      <w:r>
        <w:rPr>
          <w:rFonts w:ascii="Times New Roman"/>
          <w:b w:val="false"/>
          <w:i w:val="false"/>
          <w:color w:val="000000"/>
          <w:sz w:val="28"/>
        </w:rPr>
        <w:t>
      Не допускается отражение отрицательного значения по остатку условного обязательства.</w:t>
      </w:r>
    </w:p>
    <w:bookmarkEnd w:id="686"/>
    <w:bookmarkStart w:name="z2158" w:id="687"/>
    <w:p>
      <w:pPr>
        <w:spacing w:after="0"/>
        <w:ind w:left="0"/>
        <w:jc w:val="both"/>
      </w:pPr>
      <w:r>
        <w:rPr>
          <w:rFonts w:ascii="Times New Roman"/>
          <w:b w:val="false"/>
          <w:i w:val="false"/>
          <w:color w:val="000000"/>
          <w:sz w:val="28"/>
        </w:rPr>
        <w:t>
      Показатели являются обязательными для заполнения для всех условных обязательств.</w:t>
      </w:r>
    </w:p>
    <w:bookmarkEnd w:id="687"/>
    <w:bookmarkStart w:name="z2159" w:id="688"/>
    <w:p>
      <w:pPr>
        <w:spacing w:after="0"/>
        <w:ind w:left="0"/>
        <w:jc w:val="both"/>
      </w:pPr>
      <w:r>
        <w:rPr>
          <w:rFonts w:ascii="Times New Roman"/>
          <w:b w:val="false"/>
          <w:i w:val="false"/>
          <w:color w:val="000000"/>
          <w:sz w:val="28"/>
        </w:rPr>
        <w:t>
      53. Строка 2.10 Таблицы 6 предназначена для отражения суммы непогашенного остатка, сумм списанного или прощенного остатков начисленной неустойки (штрафа, пени) по займу по состоянию на отчетную дату.</w:t>
      </w:r>
    </w:p>
    <w:bookmarkEnd w:id="688"/>
    <w:bookmarkStart w:name="z2160" w:id="689"/>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начисленной неустойке за весь период действия договора.</w:t>
      </w:r>
    </w:p>
    <w:bookmarkEnd w:id="689"/>
    <w:bookmarkStart w:name="z2161" w:id="690"/>
    <w:p>
      <w:pPr>
        <w:spacing w:after="0"/>
        <w:ind w:left="0"/>
        <w:jc w:val="both"/>
      </w:pPr>
      <w:r>
        <w:rPr>
          <w:rFonts w:ascii="Times New Roman"/>
          <w:b w:val="false"/>
          <w:i w:val="false"/>
          <w:color w:val="000000"/>
          <w:sz w:val="28"/>
        </w:rPr>
        <w:t>
      По показателю "Остаток начисленной неустойки (штрафа, пени)" не допускается отражение отрицательного значения.</w:t>
      </w:r>
    </w:p>
    <w:bookmarkEnd w:id="690"/>
    <w:bookmarkStart w:name="z2162" w:id="691"/>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691"/>
    <w:bookmarkStart w:name="z2163" w:id="692"/>
    <w:p>
      <w:pPr>
        <w:spacing w:after="0"/>
        <w:ind w:left="0"/>
        <w:jc w:val="both"/>
      </w:pPr>
      <w:r>
        <w:rPr>
          <w:rFonts w:ascii="Times New Roman"/>
          <w:b w:val="false"/>
          <w:i w:val="false"/>
          <w:color w:val="000000"/>
          <w:sz w:val="28"/>
        </w:rPr>
        <w:t>
      54. Строки 2.11, 2.12, 2.13 и 2.14 Таблицы 6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bookmarkEnd w:id="692"/>
    <w:bookmarkStart w:name="z2164" w:id="693"/>
    <w:p>
      <w:pPr>
        <w:spacing w:after="0"/>
        <w:ind w:left="0"/>
        <w:jc w:val="both"/>
      </w:pPr>
      <w:r>
        <w:rPr>
          <w:rFonts w:ascii="Times New Roman"/>
          <w:b w:val="false"/>
          <w:i w:val="false"/>
          <w:color w:val="000000"/>
          <w:sz w:val="28"/>
        </w:rPr>
        <w:t>
      При наличии сумм дисконта (премии) по одному займу (условному обязательству) на двух разных номерах счетов, второй остаток с соответствующим номером счета указываются в дополнительных полях.</w:t>
      </w:r>
    </w:p>
    <w:bookmarkEnd w:id="693"/>
    <w:bookmarkStart w:name="z2165" w:id="694"/>
    <w:p>
      <w:pPr>
        <w:spacing w:after="0"/>
        <w:ind w:left="0"/>
        <w:jc w:val="both"/>
      </w:pPr>
      <w:r>
        <w:rPr>
          <w:rFonts w:ascii="Times New Roman"/>
          <w:b w:val="false"/>
          <w:i w:val="false"/>
          <w:color w:val="000000"/>
          <w:sz w:val="28"/>
        </w:rPr>
        <w:t>
      55. В строке 2.15 Таблицы 6 даты вынесения на счет просроченной задолженности по основному долгу и вознаграждению указываются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bookmarkEnd w:id="694"/>
    <w:bookmarkStart w:name="z2166" w:id="695"/>
    <w:p>
      <w:pPr>
        <w:spacing w:after="0"/>
        <w:ind w:left="0"/>
        <w:jc w:val="both"/>
      </w:pPr>
      <w:r>
        <w:rPr>
          <w:rFonts w:ascii="Times New Roman"/>
          <w:b w:val="false"/>
          <w:i w:val="false"/>
          <w:color w:val="000000"/>
          <w:sz w:val="28"/>
        </w:rPr>
        <w:t>
      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bookmarkEnd w:id="695"/>
    <w:bookmarkStart w:name="z2167" w:id="696"/>
    <w:p>
      <w:pPr>
        <w:spacing w:after="0"/>
        <w:ind w:left="0"/>
        <w:jc w:val="both"/>
      </w:pPr>
      <w:r>
        <w:rPr>
          <w:rFonts w:ascii="Times New Roman"/>
          <w:b w:val="false"/>
          <w:i w:val="false"/>
          <w:color w:val="000000"/>
          <w:sz w:val="28"/>
        </w:rPr>
        <w:t>
      При отсутствии остатка просроченной задолженности по основному долгу и (или) вознаграждению, числящегося на балансе или списанного с баланса, дата вынесения на счет просроченной задолженности по основному долгу и (или) вознаграждению не указывается.</w:t>
      </w:r>
    </w:p>
    <w:bookmarkEnd w:id="696"/>
    <w:bookmarkStart w:name="z2168" w:id="697"/>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 числящийся на балансе или списанный с баланса.</w:t>
      </w:r>
    </w:p>
    <w:bookmarkEnd w:id="697"/>
    <w:bookmarkStart w:name="z2169" w:id="698"/>
    <w:p>
      <w:pPr>
        <w:spacing w:after="0"/>
        <w:ind w:left="0"/>
        <w:jc w:val="both"/>
      </w:pPr>
      <w:r>
        <w:rPr>
          <w:rFonts w:ascii="Times New Roman"/>
          <w:b w:val="false"/>
          <w:i w:val="false"/>
          <w:color w:val="000000"/>
          <w:sz w:val="28"/>
        </w:rPr>
        <w:t>
      56. В строке 2.16 Таблицы 6 указывается дата полного или частичного погашения просроченной задолженности по основному долгу и (или) вознаграждению, произведенного в течение отчетного периода.</w:t>
      </w:r>
    </w:p>
    <w:bookmarkEnd w:id="698"/>
    <w:bookmarkStart w:name="z2170" w:id="699"/>
    <w:p>
      <w:pPr>
        <w:spacing w:after="0"/>
        <w:ind w:left="0"/>
        <w:jc w:val="both"/>
      </w:pPr>
      <w:r>
        <w:rPr>
          <w:rFonts w:ascii="Times New Roman"/>
          <w:b w:val="false"/>
          <w:i w:val="false"/>
          <w:color w:val="000000"/>
          <w:sz w:val="28"/>
        </w:rPr>
        <w:t>
      57. Строка 3 Таблицы 6 предназначена для идентификации займов, по которым в отчетном периоде проведена реструктуризация, с отражением даты их проведения.</w:t>
      </w:r>
    </w:p>
    <w:bookmarkEnd w:id="699"/>
    <w:bookmarkStart w:name="z2171" w:id="700"/>
    <w:p>
      <w:pPr>
        <w:spacing w:after="0"/>
        <w:ind w:left="0"/>
        <w:jc w:val="both"/>
      </w:pPr>
      <w:r>
        <w:rPr>
          <w:rFonts w:ascii="Times New Roman"/>
          <w:b w:val="false"/>
          <w:i w:val="false"/>
          <w:color w:val="000000"/>
          <w:sz w:val="28"/>
        </w:rPr>
        <w:t xml:space="preserve">
      Реструктуризация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 (далее – постановление № 269).</w:t>
      </w:r>
    </w:p>
    <w:bookmarkEnd w:id="700"/>
    <w:bookmarkStart w:name="z2172" w:id="701"/>
    <w:p>
      <w:pPr>
        <w:spacing w:after="0"/>
        <w:ind w:left="0"/>
        <w:jc w:val="both"/>
      </w:pPr>
      <w:r>
        <w:rPr>
          <w:rFonts w:ascii="Times New Roman"/>
          <w:b w:val="false"/>
          <w:i w:val="false"/>
          <w:color w:val="000000"/>
          <w:sz w:val="28"/>
        </w:rPr>
        <w:t>
      Если заем был реструктурирован путем заключения нового договора займа, сведения о реструктуризации указываются в новом договоре.</w:t>
      </w:r>
    </w:p>
    <w:bookmarkEnd w:id="701"/>
    <w:bookmarkStart w:name="z2173" w:id="702"/>
    <w:p>
      <w:pPr>
        <w:spacing w:after="0"/>
        <w:ind w:left="0"/>
        <w:jc w:val="both"/>
      </w:pPr>
      <w:r>
        <w:rPr>
          <w:rFonts w:ascii="Times New Roman"/>
          <w:b w:val="false"/>
          <w:i w:val="false"/>
          <w:color w:val="000000"/>
          <w:sz w:val="28"/>
        </w:rPr>
        <w:t>
      Если в отчетном периоде проводилась реструктуризация, то в строке 3.1 Таблицы 6 указывается значение "1", в ином случае указывается "0" или показатель не передается.</w:t>
      </w:r>
    </w:p>
    <w:bookmarkEnd w:id="702"/>
    <w:bookmarkStart w:name="z2174" w:id="703"/>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в отчетном периоде проведена реструктуризация.</w:t>
      </w:r>
    </w:p>
    <w:bookmarkEnd w:id="703"/>
    <w:bookmarkStart w:name="z2175" w:id="704"/>
    <w:p>
      <w:pPr>
        <w:spacing w:after="0"/>
        <w:ind w:left="0"/>
        <w:jc w:val="both"/>
      </w:pPr>
      <w:r>
        <w:rPr>
          <w:rFonts w:ascii="Times New Roman"/>
          <w:b w:val="false"/>
          <w:i w:val="false"/>
          <w:color w:val="000000"/>
          <w:sz w:val="28"/>
        </w:rPr>
        <w:t>
      58. Строка 4 Таблицы 6 предназначена для отражения даты, по состоянию на которую учтены сведения об обслуживании займа (условного обязательства).</w:t>
      </w:r>
    </w:p>
    <w:bookmarkEnd w:id="704"/>
    <w:bookmarkStart w:name="z2176" w:id="705"/>
    <w:p>
      <w:pPr>
        <w:spacing w:after="0"/>
        <w:ind w:left="0"/>
        <w:jc w:val="both"/>
      </w:pPr>
      <w:r>
        <w:rPr>
          <w:rFonts w:ascii="Times New Roman"/>
          <w:b w:val="false"/>
          <w:i w:val="false"/>
          <w:color w:val="000000"/>
          <w:sz w:val="28"/>
        </w:rPr>
        <w:t>
      59. При заполнении Таблицы 7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705"/>
    <w:bookmarkStart w:name="z2177" w:id="706"/>
    <w:p>
      <w:pPr>
        <w:spacing w:after="0"/>
        <w:ind w:left="0"/>
        <w:jc w:val="both"/>
      </w:pPr>
      <w:r>
        <w:rPr>
          <w:rFonts w:ascii="Times New Roman"/>
          <w:b w:val="false"/>
          <w:i w:val="false"/>
          <w:color w:val="000000"/>
          <w:sz w:val="28"/>
        </w:rPr>
        <w:t>
      Номера счетов;</w:t>
      </w:r>
    </w:p>
    <w:bookmarkEnd w:id="706"/>
    <w:bookmarkStart w:name="z2178" w:id="707"/>
    <w:p>
      <w:pPr>
        <w:spacing w:after="0"/>
        <w:ind w:left="0"/>
        <w:jc w:val="both"/>
      </w:pPr>
      <w:r>
        <w:rPr>
          <w:rFonts w:ascii="Times New Roman"/>
          <w:b w:val="false"/>
          <w:i w:val="false"/>
          <w:color w:val="000000"/>
          <w:sz w:val="28"/>
        </w:rPr>
        <w:t>
      Стадии кредитного риска.</w:t>
      </w:r>
    </w:p>
    <w:bookmarkEnd w:id="707"/>
    <w:bookmarkStart w:name="z2179" w:id="708"/>
    <w:p>
      <w:pPr>
        <w:spacing w:after="0"/>
        <w:ind w:left="0"/>
        <w:jc w:val="both"/>
      </w:pPr>
      <w:r>
        <w:rPr>
          <w:rFonts w:ascii="Times New Roman"/>
          <w:b w:val="false"/>
          <w:i w:val="false"/>
          <w:color w:val="000000"/>
          <w:sz w:val="28"/>
        </w:rPr>
        <w:t>
      60. В Таблице 7 передаются сведения о резервах (провизиях), сформированных по требованиям международных стандартов финансовой отчетности, в разрезе договоров займов (условных обязательств), классифицированных кредитором как индивидуальные, однородные или индивидуальные активы без признаков обесценения, о метриках и характеристиках, необходимых для оценки рисков по займам и условным обязательствам, для оценки рисков по обеспечению.</w:t>
      </w:r>
    </w:p>
    <w:bookmarkEnd w:id="708"/>
    <w:bookmarkStart w:name="z2180" w:id="709"/>
    <w:p>
      <w:pPr>
        <w:spacing w:after="0"/>
        <w:ind w:left="0"/>
        <w:jc w:val="both"/>
      </w:pPr>
      <w:r>
        <w:rPr>
          <w:rFonts w:ascii="Times New Roman"/>
          <w:b w:val="false"/>
          <w:i w:val="false"/>
          <w:color w:val="000000"/>
          <w:sz w:val="28"/>
        </w:rPr>
        <w:t>
      Сведения по показателям Таблицы 7 привязываются к соответствующим договорам займа (условного обязательства) и подлежат актуализации на учетную дату.</w:t>
      </w:r>
    </w:p>
    <w:bookmarkEnd w:id="709"/>
    <w:bookmarkStart w:name="z2181" w:id="710"/>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Таблице 7 номеру и дате договора, указанных в отчете о договоре займа (условного обязательства).</w:t>
      </w:r>
    </w:p>
    <w:bookmarkEnd w:id="710"/>
    <w:bookmarkStart w:name="z2182" w:id="711"/>
    <w:p>
      <w:pPr>
        <w:spacing w:after="0"/>
        <w:ind w:left="0"/>
        <w:jc w:val="both"/>
      </w:pPr>
      <w:r>
        <w:rPr>
          <w:rFonts w:ascii="Times New Roman"/>
          <w:b w:val="false"/>
          <w:i w:val="false"/>
          <w:color w:val="000000"/>
          <w:sz w:val="28"/>
        </w:rPr>
        <w:t>
      61. В строках 2.2, 2.3 Таблицы 7 значения выбираются из справочников.</w:t>
      </w:r>
    </w:p>
    <w:bookmarkEnd w:id="711"/>
    <w:bookmarkStart w:name="z2183" w:id="712"/>
    <w:p>
      <w:pPr>
        <w:spacing w:after="0"/>
        <w:ind w:left="0"/>
        <w:jc w:val="both"/>
      </w:pPr>
      <w:r>
        <w:rPr>
          <w:rFonts w:ascii="Times New Roman"/>
          <w:b w:val="false"/>
          <w:i w:val="false"/>
          <w:color w:val="000000"/>
          <w:sz w:val="28"/>
        </w:rPr>
        <w:t>
      62. Строки 2.1 и 2.2 Таблицы 7 предназначены для отражения суммы резервов (провизий) по займу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 суммы резервов (провизий) по требованиям уполномоченного органа.</w:t>
      </w:r>
    </w:p>
    <w:bookmarkEnd w:id="712"/>
    <w:bookmarkStart w:name="z2184" w:id="713"/>
    <w:p>
      <w:pPr>
        <w:spacing w:after="0"/>
        <w:ind w:left="0"/>
        <w:jc w:val="both"/>
      </w:pPr>
      <w:r>
        <w:rPr>
          <w:rFonts w:ascii="Times New Roman"/>
          <w:b w:val="false"/>
          <w:i w:val="false"/>
          <w:color w:val="000000"/>
          <w:sz w:val="28"/>
        </w:rPr>
        <w:t>
      По платежным карточкам с постоянным кредитным лимитом, установленным договором выпуска платежной карточки, для отражения сумм резервов (провизий) по освоенной и неосвоенной частям кредитного лимита предусмотрены отдельные поля.</w:t>
      </w:r>
    </w:p>
    <w:bookmarkEnd w:id="713"/>
    <w:bookmarkStart w:name="z2185" w:id="714"/>
    <w:p>
      <w:pPr>
        <w:spacing w:after="0"/>
        <w:ind w:left="0"/>
        <w:jc w:val="both"/>
      </w:pPr>
      <w:r>
        <w:rPr>
          <w:rFonts w:ascii="Times New Roman"/>
          <w:b w:val="false"/>
          <w:i w:val="false"/>
          <w:color w:val="000000"/>
          <w:sz w:val="28"/>
        </w:rPr>
        <w:t>
      63. В строке 2.3 Таблицы 7 значение показателя определяется в соответствии с постановлением № 269.</w:t>
      </w:r>
    </w:p>
    <w:bookmarkEnd w:id="714"/>
    <w:bookmarkStart w:name="z2186" w:id="715"/>
    <w:p>
      <w:pPr>
        <w:spacing w:after="0"/>
        <w:ind w:left="0"/>
        <w:jc w:val="both"/>
      </w:pPr>
      <w:r>
        <w:rPr>
          <w:rFonts w:ascii="Times New Roman"/>
          <w:b w:val="false"/>
          <w:i w:val="false"/>
          <w:color w:val="000000"/>
          <w:sz w:val="28"/>
        </w:rPr>
        <w:t>
      64. Строке 3 Таблицы 7 предназначена для отражения даты, по состоянию на которую учтены сведения о провизиях и оценке рисков.</w:t>
      </w:r>
    </w:p>
    <w:bookmarkEnd w:id="715"/>
    <w:bookmarkStart w:name="z2187" w:id="716"/>
    <w:p>
      <w:pPr>
        <w:spacing w:after="0"/>
        <w:ind w:left="0"/>
        <w:jc w:val="both"/>
      </w:pPr>
      <w:r>
        <w:rPr>
          <w:rFonts w:ascii="Times New Roman"/>
          <w:b w:val="false"/>
          <w:i w:val="false"/>
          <w:color w:val="000000"/>
          <w:sz w:val="28"/>
        </w:rPr>
        <w:t>
      65. В строке 1 Таблицы 8 указываются номер и дата договора займа (условного обязательства), по которому проводятся мероприятия дочерней организацией, приобретающей сомнительные и безнадежные активы родительского банка, в отношении актива, в том числе связанных с их улучшением.</w:t>
      </w:r>
    </w:p>
    <w:bookmarkEnd w:id="716"/>
    <w:bookmarkStart w:name="z2188" w:id="717"/>
    <w:p>
      <w:pPr>
        <w:spacing w:after="0"/>
        <w:ind w:left="0"/>
        <w:jc w:val="both"/>
      </w:pPr>
      <w:r>
        <w:rPr>
          <w:rFonts w:ascii="Times New Roman"/>
          <w:b w:val="false"/>
          <w:i w:val="false"/>
          <w:color w:val="000000"/>
          <w:sz w:val="28"/>
        </w:rPr>
        <w:t>
      66. В строке 2 Таблицы 8 указывается сумма, направленная банком и (или) дочерней организацией, приобретающей сомнительные и безнадежные активы родительского банка, на улучшение актива (права требования) в отчетный период.</w:t>
      </w:r>
    </w:p>
    <w:bookmarkEnd w:id="717"/>
    <w:bookmarkStart w:name="z2189" w:id="718"/>
    <w:p>
      <w:pPr>
        <w:spacing w:after="0"/>
        <w:ind w:left="0"/>
        <w:jc w:val="both"/>
      </w:pPr>
      <w:r>
        <w:rPr>
          <w:rFonts w:ascii="Times New Roman"/>
          <w:b w:val="false"/>
          <w:i w:val="false"/>
          <w:color w:val="000000"/>
          <w:sz w:val="28"/>
        </w:rPr>
        <w:t>
      67. В строке 3 Таблицы 8 указывается сумма фактического притока денежных средств в дочернюю организацию, приобретающую сомнительные и безнадежные активы родительского банка, связанного с управлением актива в виде прав требования за отчетный период.</w:t>
      </w:r>
    </w:p>
    <w:bookmarkEnd w:id="718"/>
    <w:bookmarkStart w:name="z2190" w:id="719"/>
    <w:p>
      <w:pPr>
        <w:spacing w:after="0"/>
        <w:ind w:left="0"/>
        <w:jc w:val="both"/>
      </w:pPr>
      <w:r>
        <w:rPr>
          <w:rFonts w:ascii="Times New Roman"/>
          <w:b w:val="false"/>
          <w:i w:val="false"/>
          <w:color w:val="000000"/>
          <w:sz w:val="28"/>
        </w:rPr>
        <w:t>
      68. В строке 4 Таблицы 8 указывается сумма платежей, произведенных дочерней организацией, приобретающей сомнительные и безнадежные активы родительского банка, в пользу родительского банка в счет погашения задолженности по данному активу (праву требования). Данные предоставляются за отчетный период.</w:t>
      </w:r>
    </w:p>
    <w:bookmarkEnd w:id="719"/>
    <w:bookmarkStart w:name="z2191" w:id="720"/>
    <w:p>
      <w:pPr>
        <w:spacing w:after="0"/>
        <w:ind w:left="0"/>
        <w:jc w:val="both"/>
      </w:pPr>
      <w:r>
        <w:rPr>
          <w:rFonts w:ascii="Times New Roman"/>
          <w:b w:val="false"/>
          <w:i w:val="false"/>
          <w:color w:val="000000"/>
          <w:sz w:val="28"/>
        </w:rPr>
        <w:t>
      69. В строке 5 Таблицы 8 указываются мероприятия, проведенные дочерней организацией, приобретающей сомнительные и безнадежные активы родительского банка, в отношении актива (права требования), в том числе связанные с его улучшением, за отчетный период управления.</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Постановление дополнено приложением 14 в соответствии с постановлением Правления Национального Банка РК от 24.12.2024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01.01.2025).</w:t>
      </w:r>
    </w:p>
    <w:bookmarkStart w:name="z2194" w:id="72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1"/>
    <w:bookmarkStart w:name="z2195" w:id="72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22"/>
    <w:bookmarkStart w:name="z2196" w:id="723"/>
    <w:p>
      <w:pPr>
        <w:spacing w:after="0"/>
        <w:ind w:left="0"/>
        <w:jc w:val="both"/>
      </w:pPr>
      <w:r>
        <w:rPr>
          <w:rFonts w:ascii="Times New Roman"/>
          <w:b w:val="false"/>
          <w:i w:val="false"/>
          <w:color w:val="000000"/>
          <w:sz w:val="28"/>
        </w:rPr>
        <w:t>
      Наименование административной формы: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 (далее – ОУСА)</w:t>
      </w:r>
    </w:p>
    <w:bookmarkEnd w:id="723"/>
    <w:bookmarkStart w:name="z2197" w:id="72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OUSA_02</w:t>
      </w:r>
    </w:p>
    <w:bookmarkEnd w:id="724"/>
    <w:bookmarkStart w:name="z2198" w:id="725"/>
    <w:p>
      <w:pPr>
        <w:spacing w:after="0"/>
        <w:ind w:left="0"/>
        <w:jc w:val="both"/>
      </w:pPr>
      <w:r>
        <w:rPr>
          <w:rFonts w:ascii="Times New Roman"/>
          <w:b w:val="false"/>
          <w:i w:val="false"/>
          <w:color w:val="000000"/>
          <w:sz w:val="28"/>
        </w:rPr>
        <w:t>
      Периодичность: ежеквартальная</w:t>
      </w:r>
    </w:p>
    <w:bookmarkEnd w:id="725"/>
    <w:bookmarkStart w:name="z2199" w:id="726"/>
    <w:p>
      <w:pPr>
        <w:spacing w:after="0"/>
        <w:ind w:left="0"/>
        <w:jc w:val="both"/>
      </w:pPr>
      <w:r>
        <w:rPr>
          <w:rFonts w:ascii="Times New Roman"/>
          <w:b w:val="false"/>
          <w:i w:val="false"/>
          <w:color w:val="000000"/>
          <w:sz w:val="28"/>
        </w:rPr>
        <w:t>
      Отчетный период: по состоянию на "___" "______________" 20__ года</w:t>
      </w:r>
    </w:p>
    <w:bookmarkEnd w:id="726"/>
    <w:bookmarkStart w:name="z2200" w:id="72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имеющие дочернюю организацию, приобретающую сомнительные и безнадежные активы родительского банка</w:t>
      </w:r>
    </w:p>
    <w:bookmarkEnd w:id="727"/>
    <w:bookmarkStart w:name="z2201" w:id="72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30 (тридцати) календарных дней, следующих за отчетным кварталом</w:t>
      </w:r>
    </w:p>
    <w:bookmarkEnd w:id="728"/>
    <w:bookmarkStart w:name="z2202" w:id="729"/>
    <w:p>
      <w:pPr>
        <w:spacing w:after="0"/>
        <w:ind w:left="0"/>
        <w:jc w:val="both"/>
      </w:pPr>
      <w:r>
        <w:rPr>
          <w:rFonts w:ascii="Times New Roman"/>
          <w:b w:val="false"/>
          <w:i w:val="false"/>
          <w:color w:val="000000"/>
          <w:sz w:val="28"/>
        </w:rPr>
        <w:t>
      БИН: _______________________</w:t>
      </w:r>
    </w:p>
    <w:bookmarkEnd w:id="729"/>
    <w:bookmarkStart w:name="z2203" w:id="730"/>
    <w:p>
      <w:pPr>
        <w:spacing w:after="0"/>
        <w:ind w:left="0"/>
        <w:jc w:val="both"/>
      </w:pPr>
      <w:r>
        <w:rPr>
          <w:rFonts w:ascii="Times New Roman"/>
          <w:b w:val="false"/>
          <w:i w:val="false"/>
          <w:color w:val="000000"/>
          <w:sz w:val="28"/>
        </w:rPr>
        <w:t>
      Метод сбора: в электронном виде</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7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31"/>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передавшего сомнительный и безнадежный актив в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(по правам требования которого принято на баланс имущество)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клиента/ заемщика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кредитной линии/ банковского займа (по которому принят данный залог)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займов на дату принятия имущества на баланс банка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Просроченный основной долг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начисленное вознаграждение на балансе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и другое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на балансе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7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9" w:id="733"/>
    <w:p>
      <w:pPr>
        <w:spacing w:after="0"/>
        <w:ind w:left="0"/>
        <w:jc w:val="both"/>
      </w:pPr>
      <w:r>
        <w:rPr>
          <w:rFonts w:ascii="Times New Roman"/>
          <w:b w:val="false"/>
          <w:i w:val="false"/>
          <w:color w:val="000000"/>
          <w:sz w:val="28"/>
        </w:rPr>
        <w:t>
      продолжение таблицы</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актива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принятия на баланс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принятия имущества на баланс Банка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фактической передачи актива на баланс ОУСА (либо дату самостоятельного приобретения)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передачи сомнительного и безнадежного актива в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актива на момент передачи в ОУСА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734"/>
          <w:p>
            <w:pPr>
              <w:spacing w:after="20"/>
              <w:ind w:left="20"/>
              <w:jc w:val="both"/>
            </w:pPr>
            <w:r>
              <w:rPr>
                <w:rFonts w:ascii="Times New Roman"/>
                <w:b w:val="false"/>
                <w:i w:val="false"/>
                <w:color w:val="000000"/>
                <w:sz w:val="20"/>
              </w:rPr>
              <w:t>
</w:t>
            </w:r>
            <w:r>
              <w:rPr>
                <w:rFonts w:ascii="Times New Roman"/>
                <w:b w:val="false"/>
                <w:i w:val="false"/>
                <w:color w:val="000000"/>
                <w:sz w:val="20"/>
              </w:rPr>
              <w:t>Премия на балансе</w:t>
            </w:r>
          </w:p>
          <w:bookmarkEnd w:id="7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абсолютном значении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73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3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2" w:id="736"/>
    <w:p>
      <w:pPr>
        <w:spacing w:after="0"/>
        <w:ind w:left="0"/>
        <w:jc w:val="both"/>
      </w:pPr>
      <w:r>
        <w:rPr>
          <w:rFonts w:ascii="Times New Roman"/>
          <w:b w:val="false"/>
          <w:i w:val="false"/>
          <w:color w:val="000000"/>
          <w:sz w:val="28"/>
        </w:rPr>
        <w:t>
      продолжение таблицы</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737"/>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Фактическая стоимость передачи имущества в ОУСА</w:t>
            </w:r>
          </w:p>
          <w:bookmarkEnd w:id="73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актива на отчетную дату на балансе ОУСА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актива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актива (стоимость и дату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выданная родительским банком по договору (при необходимости указать распределенную стоимость)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738"/>
          <w:p>
            <w:pPr>
              <w:spacing w:after="20"/>
              <w:ind w:left="20"/>
              <w:jc w:val="both"/>
            </w:pPr>
            <w:r>
              <w:rPr>
                <w:rFonts w:ascii="Times New Roman"/>
                <w:b w:val="false"/>
                <w:i w:val="false"/>
                <w:color w:val="000000"/>
                <w:sz w:val="20"/>
              </w:rPr>
              <w:t>
</w:t>
            </w:r>
            <w:r>
              <w:rPr>
                <w:rFonts w:ascii="Times New Roman"/>
                <w:b w:val="false"/>
                <w:i w:val="false"/>
                <w:color w:val="000000"/>
                <w:sz w:val="20"/>
              </w:rPr>
              <w:t>сумма</w:t>
            </w:r>
          </w:p>
          <w:bookmarkEnd w:id="73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сумма дисконта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момент передачи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отчетную 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(при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оценке независимой оценочной компании (НОК)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НОК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внутренней оценке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внутренней оценки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номер и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актива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73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73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1" w:id="740"/>
    <w:p>
      <w:pPr>
        <w:spacing w:after="0"/>
        <w:ind w:left="0"/>
        <w:jc w:val="both"/>
      </w:pPr>
      <w:r>
        <w:rPr>
          <w:rFonts w:ascii="Times New Roman"/>
          <w:b w:val="false"/>
          <w:i w:val="false"/>
          <w:color w:val="000000"/>
          <w:sz w:val="28"/>
        </w:rPr>
        <w:t>
      продолжение таблицы</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дебиторской задолженности, связанной с передачей актива в ОУСА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ОУСА задолженности перед родительским банком по Плану мероприятий/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погашения ОУСА задолженности перед родительским банком по Плану мероприятий/Договору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погашения вознаграждения по займу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платежей, произведенных в пользу родительского банка в счет погашения задолженности по данному активу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741"/>
          <w:p>
            <w:pPr>
              <w:spacing w:after="20"/>
              <w:ind w:left="20"/>
              <w:jc w:val="both"/>
            </w:pPr>
            <w:r>
              <w:rPr>
                <w:rFonts w:ascii="Times New Roman"/>
                <w:b w:val="false"/>
                <w:i w:val="false"/>
                <w:color w:val="000000"/>
                <w:sz w:val="20"/>
              </w:rPr>
              <w:t>
</w:t>
            </w:r>
            <w:r>
              <w:rPr>
                <w:rFonts w:ascii="Times New Roman"/>
                <w:b w:val="false"/>
                <w:i w:val="false"/>
                <w:color w:val="000000"/>
                <w:sz w:val="20"/>
              </w:rPr>
              <w:t>На улучшение актива</w:t>
            </w:r>
          </w:p>
          <w:bookmarkEnd w:id="741"/>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актива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актива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долга по займу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Дебиторской задолженности</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весь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742"/>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7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0" w:id="743"/>
    <w:p>
      <w:pPr>
        <w:spacing w:after="0"/>
        <w:ind w:left="0"/>
        <w:jc w:val="both"/>
      </w:pPr>
      <w:r>
        <w:rPr>
          <w:rFonts w:ascii="Times New Roman"/>
          <w:b w:val="false"/>
          <w:i w:val="false"/>
          <w:color w:val="000000"/>
          <w:sz w:val="28"/>
        </w:rPr>
        <w:t>
      продолжение таблицы</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744"/>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Фактические мероприятия, проведенные ОУСА в отношении актива, в т.ч. связанных с их улучшением за весь период управления</w:t>
            </w:r>
          </w:p>
          <w:bookmarkEnd w:id="744"/>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приток денежных средств от управления активом за весь период управления ОУСА (ОДДС)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сдачи в аренду недвижимого имущества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74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74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6" w:id="746"/>
    <w:p>
      <w:pPr>
        <w:spacing w:after="0"/>
        <w:ind w:left="0"/>
        <w:jc w:val="both"/>
      </w:pPr>
      <w:r>
        <w:rPr>
          <w:rFonts w:ascii="Times New Roman"/>
          <w:b w:val="false"/>
          <w:i w:val="false"/>
          <w:color w:val="000000"/>
          <w:sz w:val="28"/>
        </w:rPr>
        <w:t>
      продолжение таблицы</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отток денежных средств (ОДДС)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747"/>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4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имущества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ремонтные работы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748"/>
          <w:p>
            <w:pPr>
              <w:spacing w:after="20"/>
              <w:ind w:left="20"/>
              <w:jc w:val="both"/>
            </w:pPr>
            <w:r>
              <w:rPr>
                <w:rFonts w:ascii="Times New Roman"/>
                <w:b w:val="false"/>
                <w:i w:val="false"/>
                <w:color w:val="000000"/>
                <w:sz w:val="20"/>
              </w:rPr>
              <w:t>
</w:t>
            </w:r>
            <w:r>
              <w:rPr>
                <w:rFonts w:ascii="Times New Roman"/>
                <w:b w:val="false"/>
                <w:i w:val="false"/>
                <w:color w:val="000000"/>
                <w:sz w:val="20"/>
              </w:rPr>
              <w:t>Всего за период управления ОУСА</w:t>
            </w:r>
          </w:p>
          <w:bookmarkEnd w:id="7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749"/>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74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2" w:id="750"/>
    <w:p>
      <w:pPr>
        <w:spacing w:after="0"/>
        <w:ind w:left="0"/>
        <w:jc w:val="both"/>
      </w:pPr>
      <w:r>
        <w:rPr>
          <w:rFonts w:ascii="Times New Roman"/>
          <w:b w:val="false"/>
          <w:i w:val="false"/>
          <w:color w:val="000000"/>
          <w:sz w:val="28"/>
        </w:rPr>
        <w:t>
      продолжение таблицы</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строительство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 расходы (з/п, связь, интернет, содерж. офиса)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75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75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752"/>
          <w:p>
            <w:pPr>
              <w:spacing w:after="20"/>
              <w:ind w:left="20"/>
              <w:jc w:val="both"/>
            </w:pPr>
            <w:r>
              <w:rPr>
                <w:rFonts w:ascii="Times New Roman"/>
                <w:b w:val="false"/>
                <w:i w:val="false"/>
                <w:color w:val="000000"/>
                <w:sz w:val="20"/>
              </w:rPr>
              <w:t>
</w:t>
            </w:r>
            <w:r>
              <w:rPr>
                <w:rFonts w:ascii="Times New Roman"/>
                <w:b w:val="false"/>
                <w:i w:val="false"/>
                <w:color w:val="000000"/>
                <w:sz w:val="20"/>
              </w:rPr>
              <w:t>за предыдущий отчетный год</w:t>
            </w:r>
          </w:p>
          <w:bookmarkEnd w:id="7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753"/>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7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4" w:id="754"/>
    <w:p>
      <w:pPr>
        <w:spacing w:after="0"/>
        <w:ind w:left="0"/>
        <w:jc w:val="both"/>
      </w:pPr>
      <w:r>
        <w:rPr>
          <w:rFonts w:ascii="Times New Roman"/>
          <w:b w:val="false"/>
          <w:i w:val="false"/>
          <w:color w:val="000000"/>
          <w:sz w:val="28"/>
        </w:rPr>
        <w:t>
      продолжение таблицы</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приток/отток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755"/>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55"/>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756"/>
          <w:p>
            <w:pPr>
              <w:spacing w:after="20"/>
              <w:ind w:left="20"/>
              <w:jc w:val="both"/>
            </w:pPr>
            <w:r>
              <w:rPr>
                <w:rFonts w:ascii="Times New Roman"/>
                <w:b w:val="false"/>
                <w:i w:val="false"/>
                <w:color w:val="000000"/>
                <w:sz w:val="20"/>
              </w:rPr>
              <w:t>
</w:t>
            </w:r>
            <w:r>
              <w:rPr>
                <w:rFonts w:ascii="Times New Roman"/>
                <w:b w:val="false"/>
                <w:i w:val="false"/>
                <w:color w:val="000000"/>
                <w:sz w:val="20"/>
              </w:rPr>
              <w:t>Всего за период управления ОУСА</w:t>
            </w:r>
          </w:p>
          <w:bookmarkEnd w:id="7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757"/>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7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66" w:id="758"/>
      <w:r>
        <w:rPr>
          <w:rFonts w:ascii="Times New Roman"/>
          <w:b w:val="false"/>
          <w:i w:val="false"/>
          <w:color w:val="000000"/>
          <w:sz w:val="28"/>
        </w:rPr>
        <w:t>
      Наименование _________________________________________________</w:t>
      </w:r>
    </w:p>
    <w:bookmarkEnd w:id="758"/>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667" w:id="75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имуществе,</w:t>
            </w:r>
            <w:r>
              <w:br/>
            </w:r>
            <w:r>
              <w:rPr>
                <w:rFonts w:ascii="Times New Roman"/>
                <w:b w:val="false"/>
                <w:i w:val="false"/>
                <w:color w:val="000000"/>
                <w:sz w:val="20"/>
              </w:rPr>
              <w:t>переданном дочерней</w:t>
            </w:r>
            <w:r>
              <w:br/>
            </w:r>
            <w:r>
              <w:rPr>
                <w:rFonts w:ascii="Times New Roman"/>
                <w:b w:val="false"/>
                <w:i w:val="false"/>
                <w:color w:val="000000"/>
                <w:sz w:val="20"/>
              </w:rPr>
              <w:t>организации, приобретающей</w:t>
            </w:r>
            <w:r>
              <w:br/>
            </w:r>
            <w:r>
              <w:rPr>
                <w:rFonts w:ascii="Times New Roman"/>
                <w:b w:val="false"/>
                <w:i w:val="false"/>
                <w:color w:val="000000"/>
                <w:sz w:val="20"/>
              </w:rPr>
              <w:t>сомнительные и безнадежные</w:t>
            </w:r>
            <w:r>
              <w:br/>
            </w:r>
            <w:r>
              <w:rPr>
                <w:rFonts w:ascii="Times New Roman"/>
                <w:b w:val="false"/>
                <w:i w:val="false"/>
                <w:color w:val="000000"/>
                <w:sz w:val="20"/>
              </w:rPr>
              <w:t>активы родительского банка,</w:t>
            </w:r>
            <w:r>
              <w:br/>
            </w:r>
            <w:r>
              <w:rPr>
                <w:rFonts w:ascii="Times New Roman"/>
                <w:b w:val="false"/>
                <w:i w:val="false"/>
                <w:color w:val="000000"/>
                <w:sz w:val="20"/>
              </w:rPr>
              <w:t>в качестве сомнительного</w:t>
            </w:r>
            <w:r>
              <w:br/>
            </w:r>
            <w:r>
              <w:rPr>
                <w:rFonts w:ascii="Times New Roman"/>
                <w:b w:val="false"/>
                <w:i w:val="false"/>
                <w:color w:val="000000"/>
                <w:sz w:val="20"/>
              </w:rPr>
              <w:t>и безнадежного актива,</w:t>
            </w:r>
            <w:r>
              <w:br/>
            </w:r>
            <w:r>
              <w:rPr>
                <w:rFonts w:ascii="Times New Roman"/>
                <w:b w:val="false"/>
                <w:i w:val="false"/>
                <w:color w:val="000000"/>
                <w:sz w:val="20"/>
              </w:rPr>
              <w:t>и самостоятельно</w:t>
            </w:r>
            <w:r>
              <w:br/>
            </w:r>
            <w:r>
              <w:rPr>
                <w:rFonts w:ascii="Times New Roman"/>
                <w:b w:val="false"/>
                <w:i w:val="false"/>
                <w:color w:val="000000"/>
                <w:sz w:val="20"/>
              </w:rPr>
              <w:t>приобретенному имуществу"</w:t>
            </w:r>
          </w:p>
        </w:tc>
      </w:tr>
    </w:tbl>
    <w:bookmarkStart w:name="z2669" w:id="7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60"/>
    <w:bookmarkStart w:name="z2670" w:id="761"/>
    <w:p>
      <w:pPr>
        <w:spacing w:after="0"/>
        <w:ind w:left="0"/>
        <w:jc w:val="left"/>
      </w:pPr>
      <w:r>
        <w:rPr>
          <w:rFonts w:ascii="Times New Roman"/>
          <w:b/>
          <w:i w:val="false"/>
          <w:color w:val="000000"/>
        </w:rPr>
        <w:t xml:space="preserve">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w:t>
      </w:r>
      <w:r>
        <w:br/>
      </w:r>
      <w:r>
        <w:rPr>
          <w:rFonts w:ascii="Times New Roman"/>
          <w:b/>
          <w:i w:val="false"/>
          <w:color w:val="000000"/>
        </w:rPr>
        <w:t>(индекс – OUSA_02, периодичность – ежеквартальная)</w:t>
      </w:r>
    </w:p>
    <w:bookmarkEnd w:id="761"/>
    <w:bookmarkStart w:name="z2671" w:id="762"/>
    <w:p>
      <w:pPr>
        <w:spacing w:after="0"/>
        <w:ind w:left="0"/>
        <w:jc w:val="left"/>
      </w:pPr>
      <w:r>
        <w:rPr>
          <w:rFonts w:ascii="Times New Roman"/>
          <w:b/>
          <w:i w:val="false"/>
          <w:color w:val="000000"/>
        </w:rPr>
        <w:t xml:space="preserve"> Глава 1. Общие положения</w:t>
      </w:r>
    </w:p>
    <w:bookmarkEnd w:id="762"/>
    <w:bookmarkStart w:name="z2672" w:id="7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 (далее – Форма).</w:t>
      </w:r>
    </w:p>
    <w:bookmarkEnd w:id="763"/>
    <w:bookmarkStart w:name="z2673" w:id="764"/>
    <w:p>
      <w:pPr>
        <w:spacing w:after="0"/>
        <w:ind w:left="0"/>
        <w:jc w:val="both"/>
      </w:pPr>
      <w:r>
        <w:rPr>
          <w:rFonts w:ascii="Times New Roman"/>
          <w:b w:val="false"/>
          <w:i w:val="false"/>
          <w:color w:val="000000"/>
          <w:sz w:val="28"/>
        </w:rPr>
        <w:t>
      2. Форма составляется ежеквартально банком второго уровня, имеющим дочернюю организацию, приобретающую сомнительные и безнадежные активы родительского банка. Данные в Форме заполняются в тысячах тенге.</w:t>
      </w:r>
    </w:p>
    <w:bookmarkEnd w:id="764"/>
    <w:bookmarkStart w:name="z2674" w:id="76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65"/>
    <w:bookmarkStart w:name="z2675" w:id="766"/>
    <w:p>
      <w:pPr>
        <w:spacing w:after="0"/>
        <w:ind w:left="0"/>
        <w:jc w:val="left"/>
      </w:pPr>
      <w:r>
        <w:rPr>
          <w:rFonts w:ascii="Times New Roman"/>
          <w:b/>
          <w:i w:val="false"/>
          <w:color w:val="000000"/>
        </w:rPr>
        <w:t xml:space="preserve"> Глава 2. Пояснение по заполнению Формы</w:t>
      </w:r>
    </w:p>
    <w:bookmarkEnd w:id="766"/>
    <w:bookmarkStart w:name="z2676" w:id="767"/>
    <w:p>
      <w:pPr>
        <w:spacing w:after="0"/>
        <w:ind w:left="0"/>
        <w:jc w:val="both"/>
      </w:pPr>
      <w:r>
        <w:rPr>
          <w:rFonts w:ascii="Times New Roman"/>
          <w:b w:val="false"/>
          <w:i w:val="false"/>
          <w:color w:val="000000"/>
          <w:sz w:val="28"/>
        </w:rPr>
        <w:t xml:space="preserve">
      4. В Форме указывается информация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 имуществе (за исключением имущества, сведения по которому указываются в форме отчета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767"/>
    <w:bookmarkStart w:name="z2677" w:id="768"/>
    <w:p>
      <w:pPr>
        <w:spacing w:after="0"/>
        <w:ind w:left="0"/>
        <w:jc w:val="both"/>
      </w:pPr>
      <w:r>
        <w:rPr>
          <w:rFonts w:ascii="Times New Roman"/>
          <w:b w:val="false"/>
          <w:i w:val="false"/>
          <w:color w:val="000000"/>
          <w:sz w:val="28"/>
        </w:rPr>
        <w:t>
      5. В графах 2, 3 и 4 указываются наименование лица, передавшего сомнительный и безнадежный актив дочерней организации, приобретающей сомнительные и безнадежные активы родительского банка, дочерней организации, приобретающей сомнительные и безнадежные активы родительского банка, и лица, по правам требования к которому имущество принято на баланс банка и в последующем передано дочерней организации, приобретающей сомнительные и безнадежные активы родительского банка, соответственно.</w:t>
      </w:r>
    </w:p>
    <w:bookmarkEnd w:id="768"/>
    <w:bookmarkStart w:name="z2678" w:id="769"/>
    <w:p>
      <w:pPr>
        <w:spacing w:after="0"/>
        <w:ind w:left="0"/>
        <w:jc w:val="both"/>
      </w:pPr>
      <w:r>
        <w:rPr>
          <w:rFonts w:ascii="Times New Roman"/>
          <w:b w:val="false"/>
          <w:i w:val="false"/>
          <w:color w:val="000000"/>
          <w:sz w:val="28"/>
        </w:rPr>
        <w:t>
      Для идентификации контрагентов в графе 5 указываются следующие показатели:</w:t>
      </w:r>
    </w:p>
    <w:bookmarkEnd w:id="769"/>
    <w:bookmarkStart w:name="z2679" w:id="770"/>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770"/>
    <w:bookmarkStart w:name="z2680" w:id="771"/>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771"/>
    <w:bookmarkStart w:name="z2681" w:id="772"/>
    <w:p>
      <w:pPr>
        <w:spacing w:after="0"/>
        <w:ind w:left="0"/>
        <w:jc w:val="both"/>
      </w:pPr>
      <w:r>
        <w:rPr>
          <w:rFonts w:ascii="Times New Roman"/>
          <w:b w:val="false"/>
          <w:i w:val="false"/>
          <w:color w:val="000000"/>
          <w:sz w:val="28"/>
        </w:rPr>
        <w:t>
      6. При заполнении граф 2, 5, 19, 20, 21, 22, 24, 47 указываются в соответствии со справочниками, размещенными в информационной системе "Веб-портал Национального Банка Республики Казахстан".</w:t>
      </w:r>
    </w:p>
    <w:bookmarkEnd w:id="772"/>
    <w:bookmarkStart w:name="z2682" w:id="773"/>
    <w:p>
      <w:pPr>
        <w:spacing w:after="0"/>
        <w:ind w:left="0"/>
        <w:jc w:val="both"/>
      </w:pPr>
      <w:r>
        <w:rPr>
          <w:rFonts w:ascii="Times New Roman"/>
          <w:b w:val="false"/>
          <w:i w:val="false"/>
          <w:color w:val="000000"/>
          <w:sz w:val="28"/>
        </w:rPr>
        <w:t>
      7. В графах 6 и 7 указываются реквизиты договора банковского займа, заключенного между банком и лицом, по правам требования к которому имущество принято на баланс банка и в последующем передано дочерней организации, приобретающей сомнительные и безнадежные активы родительского банка.</w:t>
      </w:r>
    </w:p>
    <w:bookmarkEnd w:id="773"/>
    <w:bookmarkStart w:name="z2683" w:id="774"/>
    <w:p>
      <w:pPr>
        <w:spacing w:after="0"/>
        <w:ind w:left="0"/>
        <w:jc w:val="both"/>
      </w:pPr>
      <w:r>
        <w:rPr>
          <w:rFonts w:ascii="Times New Roman"/>
          <w:b w:val="false"/>
          <w:i w:val="false"/>
          <w:color w:val="000000"/>
          <w:sz w:val="28"/>
        </w:rPr>
        <w:t>
      8. В графах 8, 9, 10, 11, 12, 13, 14, 15 и 16 указывается балансовая стоимость займа на дату принятия имущества на баланс банка, распределенная по видам стоимостных показателей.</w:t>
      </w:r>
    </w:p>
    <w:bookmarkEnd w:id="774"/>
    <w:bookmarkStart w:name="z2684" w:id="775"/>
    <w:p>
      <w:pPr>
        <w:spacing w:after="0"/>
        <w:ind w:left="0"/>
        <w:jc w:val="both"/>
      </w:pPr>
      <w:r>
        <w:rPr>
          <w:rFonts w:ascii="Times New Roman"/>
          <w:b w:val="false"/>
          <w:i w:val="false"/>
          <w:color w:val="000000"/>
          <w:sz w:val="28"/>
        </w:rPr>
        <w:t>
      9. В графах 17, 18, 19, 20 и 22 указываются сведения об имуществе на момент его принятия на баланс банка.</w:t>
      </w:r>
    </w:p>
    <w:bookmarkEnd w:id="775"/>
    <w:bookmarkStart w:name="z2685" w:id="776"/>
    <w:p>
      <w:pPr>
        <w:spacing w:after="0"/>
        <w:ind w:left="0"/>
        <w:jc w:val="both"/>
      </w:pPr>
      <w:r>
        <w:rPr>
          <w:rFonts w:ascii="Times New Roman"/>
          <w:b w:val="false"/>
          <w:i w:val="false"/>
          <w:color w:val="000000"/>
          <w:sz w:val="28"/>
        </w:rPr>
        <w:t>
      10. В графах 23, 24, 25 и 26 указываются сведения об имуществе на момент его передачи банком дочерней организации, приобретающей сомнительные и безнадежные активы родительского банка.</w:t>
      </w:r>
    </w:p>
    <w:bookmarkEnd w:id="776"/>
    <w:bookmarkStart w:name="z2686" w:id="777"/>
    <w:p>
      <w:pPr>
        <w:spacing w:after="0"/>
        <w:ind w:left="0"/>
        <w:jc w:val="both"/>
      </w:pPr>
      <w:r>
        <w:rPr>
          <w:rFonts w:ascii="Times New Roman"/>
          <w:b w:val="false"/>
          <w:i w:val="false"/>
          <w:color w:val="000000"/>
          <w:sz w:val="28"/>
        </w:rPr>
        <w:t>
      11. В графе 27 указывается стоимость, по которой имущество передано банком дочерней организации, приобретающей сомнительные и безнадежные активы родительского банка.</w:t>
      </w:r>
    </w:p>
    <w:bookmarkEnd w:id="777"/>
    <w:bookmarkStart w:name="z2687" w:id="778"/>
    <w:p>
      <w:pPr>
        <w:spacing w:after="0"/>
        <w:ind w:left="0"/>
        <w:jc w:val="both"/>
      </w:pPr>
      <w:r>
        <w:rPr>
          <w:rFonts w:ascii="Times New Roman"/>
          <w:b w:val="false"/>
          <w:i w:val="false"/>
          <w:color w:val="000000"/>
          <w:sz w:val="28"/>
        </w:rPr>
        <w:t>
      12. В графе 28 указывается сумма дисконта в абсолютном выражении.</w:t>
      </w:r>
    </w:p>
    <w:bookmarkEnd w:id="778"/>
    <w:bookmarkStart w:name="z2688" w:id="779"/>
    <w:p>
      <w:pPr>
        <w:spacing w:after="0"/>
        <w:ind w:left="0"/>
        <w:jc w:val="both"/>
      </w:pPr>
      <w:r>
        <w:rPr>
          <w:rFonts w:ascii="Times New Roman"/>
          <w:b w:val="false"/>
          <w:i w:val="false"/>
          <w:color w:val="000000"/>
          <w:sz w:val="28"/>
        </w:rPr>
        <w:t>
      13. В графе 29 указывается балансовая стоимость актива по состоянию на отчетную дату.</w:t>
      </w:r>
    </w:p>
    <w:bookmarkEnd w:id="779"/>
    <w:bookmarkStart w:name="z2689" w:id="780"/>
    <w:p>
      <w:pPr>
        <w:spacing w:after="0"/>
        <w:ind w:left="0"/>
        <w:jc w:val="both"/>
      </w:pPr>
      <w:r>
        <w:rPr>
          <w:rFonts w:ascii="Times New Roman"/>
          <w:b w:val="false"/>
          <w:i w:val="false"/>
          <w:color w:val="000000"/>
          <w:sz w:val="28"/>
        </w:rPr>
        <w:t>
      14. В графах 30, 31, 32 и 33 указываются сведения об имуществе.</w:t>
      </w:r>
    </w:p>
    <w:bookmarkEnd w:id="780"/>
    <w:bookmarkStart w:name="z2690" w:id="781"/>
    <w:p>
      <w:pPr>
        <w:spacing w:after="0"/>
        <w:ind w:left="0"/>
        <w:jc w:val="both"/>
      </w:pPr>
      <w:r>
        <w:rPr>
          <w:rFonts w:ascii="Times New Roman"/>
          <w:b w:val="false"/>
          <w:i w:val="false"/>
          <w:color w:val="000000"/>
          <w:sz w:val="28"/>
        </w:rPr>
        <w:t>
      15. В графах 34 и 35 указывается рыночная стоимость имущества по данным независимого оценщика, а также дата оценки.</w:t>
      </w:r>
    </w:p>
    <w:bookmarkEnd w:id="781"/>
    <w:bookmarkStart w:name="z2691" w:id="782"/>
    <w:p>
      <w:pPr>
        <w:spacing w:after="0"/>
        <w:ind w:left="0"/>
        <w:jc w:val="both"/>
      </w:pPr>
      <w:r>
        <w:rPr>
          <w:rFonts w:ascii="Times New Roman"/>
          <w:b w:val="false"/>
          <w:i w:val="false"/>
          <w:color w:val="000000"/>
          <w:sz w:val="28"/>
        </w:rPr>
        <w:t>
      16. В графах 36 и 37 указывается рыночная стоимость имущества по оценке дочерней организации, приобретающей сомнительные и безнадежные активы родительского банка.</w:t>
      </w:r>
    </w:p>
    <w:bookmarkEnd w:id="782"/>
    <w:bookmarkStart w:name="z2692" w:id="783"/>
    <w:p>
      <w:pPr>
        <w:spacing w:after="0"/>
        <w:ind w:left="0"/>
        <w:jc w:val="both"/>
      </w:pPr>
      <w:r>
        <w:rPr>
          <w:rFonts w:ascii="Times New Roman"/>
          <w:b w:val="false"/>
          <w:i w:val="false"/>
          <w:color w:val="000000"/>
          <w:sz w:val="28"/>
        </w:rPr>
        <w:t>
      17. В графе 38 указываются реквизиты договора, заключенного между банком и дочерней организацией, приобретающей сомнительные и безнадежные активы родительского банка, о передаче имущества. При отсутствии договора значение в графе 38 не заполняется.</w:t>
      </w:r>
    </w:p>
    <w:bookmarkEnd w:id="783"/>
    <w:bookmarkStart w:name="z2693" w:id="784"/>
    <w:p>
      <w:pPr>
        <w:spacing w:after="0"/>
        <w:ind w:left="0"/>
        <w:jc w:val="both"/>
      </w:pPr>
      <w:r>
        <w:rPr>
          <w:rFonts w:ascii="Times New Roman"/>
          <w:b w:val="false"/>
          <w:i w:val="false"/>
          <w:color w:val="000000"/>
          <w:sz w:val="28"/>
        </w:rPr>
        <w:t>
      18. В графах 39 и 40 указывается сумма займа, предоставленного банком дочерней организации, приобретающей сомнительные и безнадежные активы родительского банка. При отсутствии займа значение в графах 39 и 40 не заполняется.</w:t>
      </w:r>
    </w:p>
    <w:bookmarkEnd w:id="784"/>
    <w:bookmarkStart w:name="z2694" w:id="785"/>
    <w:p>
      <w:pPr>
        <w:spacing w:after="0"/>
        <w:ind w:left="0"/>
        <w:jc w:val="both"/>
      </w:pPr>
      <w:r>
        <w:rPr>
          <w:rFonts w:ascii="Times New Roman"/>
          <w:b w:val="false"/>
          <w:i w:val="false"/>
          <w:color w:val="000000"/>
          <w:sz w:val="28"/>
        </w:rPr>
        <w:t>
      19. В графах 41, 42 и 43 указывается сумма дебиторской задолженности, связанной с передачей актива в дочернюю организацию, приобретающей сомнительные и безнадежные активы родительского банка.</w:t>
      </w:r>
    </w:p>
    <w:bookmarkEnd w:id="785"/>
    <w:bookmarkStart w:name="z2695" w:id="786"/>
    <w:p>
      <w:pPr>
        <w:spacing w:after="0"/>
        <w:ind w:left="0"/>
        <w:jc w:val="both"/>
      </w:pPr>
      <w:r>
        <w:rPr>
          <w:rFonts w:ascii="Times New Roman"/>
          <w:b w:val="false"/>
          <w:i w:val="false"/>
          <w:color w:val="000000"/>
          <w:sz w:val="28"/>
        </w:rPr>
        <w:t>
      20. В графе 44 указывается дата погашения дочерней организацией, приобретающей сомнительные и безнадежные активы родительского банка, задолженности перед родительским банком по плану мероприятий и (или) договору (если сроки отличаются, указывается более поздний срок).</w:t>
      </w:r>
    </w:p>
    <w:bookmarkEnd w:id="786"/>
    <w:bookmarkStart w:name="z2696" w:id="787"/>
    <w:p>
      <w:pPr>
        <w:spacing w:after="0"/>
        <w:ind w:left="0"/>
        <w:jc w:val="both"/>
      </w:pPr>
      <w:r>
        <w:rPr>
          <w:rFonts w:ascii="Times New Roman"/>
          <w:b w:val="false"/>
          <w:i w:val="false"/>
          <w:color w:val="000000"/>
          <w:sz w:val="28"/>
        </w:rPr>
        <w:t>
      21. В графах 45 и 46 указывается периодичность погашения дочерней организацией, приобретающей сомнительные и безнадежные активы родительского банка, задолженности перед родительским банком по Плану мероприятий и (или) договору.</w:t>
      </w:r>
    </w:p>
    <w:bookmarkEnd w:id="787"/>
    <w:bookmarkStart w:name="z2697" w:id="788"/>
    <w:p>
      <w:pPr>
        <w:spacing w:after="0"/>
        <w:ind w:left="0"/>
        <w:jc w:val="both"/>
      </w:pPr>
      <w:r>
        <w:rPr>
          <w:rFonts w:ascii="Times New Roman"/>
          <w:b w:val="false"/>
          <w:i w:val="false"/>
          <w:color w:val="000000"/>
          <w:sz w:val="28"/>
        </w:rPr>
        <w:t>
      22. В графе 47 указывается периодичность погашения вознаграждения по займу.</w:t>
      </w:r>
    </w:p>
    <w:bookmarkEnd w:id="788"/>
    <w:bookmarkStart w:name="z2698" w:id="789"/>
    <w:p>
      <w:pPr>
        <w:spacing w:after="0"/>
        <w:ind w:left="0"/>
        <w:jc w:val="both"/>
      </w:pPr>
      <w:r>
        <w:rPr>
          <w:rFonts w:ascii="Times New Roman"/>
          <w:b w:val="false"/>
          <w:i w:val="false"/>
          <w:color w:val="000000"/>
          <w:sz w:val="28"/>
        </w:rPr>
        <w:t>
      23. В графах 48, 53 и 69 указывается сумма платежей, произведенных в пользу родительского банка в счет погашения задолженности по данному имуществу (активу), фактического притока и оттока денежных средств в дочернюю организацию, приобретающую сомнительные и безнадежные активы родительского банка, связанных с управлением имуществом (активом), соответственно. Данные предоставляются за период. В последующем данные указываются только за отчетный квартал.</w:t>
      </w:r>
    </w:p>
    <w:bookmarkEnd w:id="789"/>
    <w:bookmarkStart w:name="z2699" w:id="790"/>
    <w:p>
      <w:pPr>
        <w:spacing w:after="0"/>
        <w:ind w:left="0"/>
        <w:jc w:val="both"/>
      </w:pPr>
      <w:r>
        <w:rPr>
          <w:rFonts w:ascii="Times New Roman"/>
          <w:b w:val="false"/>
          <w:i w:val="false"/>
          <w:color w:val="000000"/>
          <w:sz w:val="28"/>
        </w:rPr>
        <w:t>
      24. В графе 52 указываются фактические мероприятия, проведенные дочерней организацией, приобретающей сомнительные и безнадежные активы родительского банка, в отношении имущества (актива), в том числе связанных с его улучшением, за весь период управления.</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Постановление дополнено приложением 15 в соответствии с постановлением Правления Национального Банка РК от 24.12.2024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01.01.2025).</w:t>
      </w:r>
    </w:p>
    <w:bookmarkStart w:name="z2703" w:id="79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91"/>
    <w:bookmarkStart w:name="z2704" w:id="79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92"/>
    <w:bookmarkStart w:name="z2705" w:id="793"/>
    <w:p>
      <w:pPr>
        <w:spacing w:after="0"/>
        <w:ind w:left="0"/>
        <w:jc w:val="both"/>
      </w:pPr>
      <w:r>
        <w:rPr>
          <w:rFonts w:ascii="Times New Roman"/>
          <w:b w:val="false"/>
          <w:i w:val="false"/>
          <w:color w:val="000000"/>
          <w:sz w:val="28"/>
        </w:rPr>
        <w:t>
      Наименование административной формы: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(далее – ОУСА)</w:t>
      </w:r>
    </w:p>
    <w:bookmarkEnd w:id="793"/>
    <w:bookmarkStart w:name="z2706" w:id="79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OUSA_03</w:t>
      </w:r>
    </w:p>
    <w:bookmarkEnd w:id="794"/>
    <w:bookmarkStart w:name="z2707" w:id="795"/>
    <w:p>
      <w:pPr>
        <w:spacing w:after="0"/>
        <w:ind w:left="0"/>
        <w:jc w:val="both"/>
      </w:pPr>
      <w:r>
        <w:rPr>
          <w:rFonts w:ascii="Times New Roman"/>
          <w:b w:val="false"/>
          <w:i w:val="false"/>
          <w:color w:val="000000"/>
          <w:sz w:val="28"/>
        </w:rPr>
        <w:t>
      Периодичность: ежеквартальная</w:t>
      </w:r>
    </w:p>
    <w:bookmarkEnd w:id="795"/>
    <w:bookmarkStart w:name="z2708" w:id="796"/>
    <w:p>
      <w:pPr>
        <w:spacing w:after="0"/>
        <w:ind w:left="0"/>
        <w:jc w:val="both"/>
      </w:pPr>
      <w:r>
        <w:rPr>
          <w:rFonts w:ascii="Times New Roman"/>
          <w:b w:val="false"/>
          <w:i w:val="false"/>
          <w:color w:val="000000"/>
          <w:sz w:val="28"/>
        </w:rPr>
        <w:t>
      Отчетный период: по состоянию на "___" "______________" 20__ года</w:t>
      </w:r>
    </w:p>
    <w:bookmarkEnd w:id="796"/>
    <w:bookmarkStart w:name="z2709" w:id="79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имеющие дочернюю организацию, приобретающую сомнительные и безнадежные активы родительского банка</w:t>
      </w:r>
    </w:p>
    <w:bookmarkEnd w:id="797"/>
    <w:bookmarkStart w:name="z2710" w:id="79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30 (тридцати) календарных дней, следующих за отчетным кварталом</w:t>
      </w:r>
    </w:p>
    <w:bookmarkEnd w:id="798"/>
    <w:bookmarkStart w:name="z2711" w:id="799"/>
    <w:p>
      <w:pPr>
        <w:spacing w:after="0"/>
        <w:ind w:left="0"/>
        <w:jc w:val="both"/>
      </w:pPr>
      <w:r>
        <w:rPr>
          <w:rFonts w:ascii="Times New Roman"/>
          <w:b w:val="false"/>
          <w:i w:val="false"/>
          <w:color w:val="000000"/>
          <w:sz w:val="28"/>
        </w:rPr>
        <w:t>
      БИН: _______________________</w:t>
      </w:r>
    </w:p>
    <w:bookmarkEnd w:id="799"/>
    <w:bookmarkStart w:name="z2712" w:id="800"/>
    <w:p>
      <w:pPr>
        <w:spacing w:after="0"/>
        <w:ind w:left="0"/>
        <w:jc w:val="both"/>
      </w:pPr>
      <w:r>
        <w:rPr>
          <w:rFonts w:ascii="Times New Roman"/>
          <w:b w:val="false"/>
          <w:i w:val="false"/>
          <w:color w:val="000000"/>
          <w:sz w:val="28"/>
        </w:rPr>
        <w:t>
      Метод сбора: в электронном виде</w:t>
      </w:r>
    </w:p>
    <w:bookmarkEnd w:id="800"/>
    <w:bookmarkStart w:name="z2713" w:id="801"/>
    <w:p>
      <w:pPr>
        <w:spacing w:after="0"/>
        <w:ind w:left="0"/>
        <w:jc w:val="both"/>
      </w:pPr>
      <w:r>
        <w:rPr>
          <w:rFonts w:ascii="Times New Roman"/>
          <w:b w:val="false"/>
          <w:i w:val="false"/>
          <w:color w:val="000000"/>
          <w:sz w:val="28"/>
        </w:rPr>
        <w:t>
      (в тысячах тенге)</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8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02"/>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ОУСА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(по правам требования которого взыскано залоговое имущество)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клиента/ заемщика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кредитной линии/ банковского займа (по которому принят данный залог)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займов на момент принятия залогового имущества на баланс ОУСА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Просроченный основной долг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начисленное вознаграждение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и другое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8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5" w:id="804"/>
    <w:p>
      <w:pPr>
        <w:spacing w:after="0"/>
        <w:ind w:left="0"/>
        <w:jc w:val="both"/>
      </w:pPr>
      <w:r>
        <w:rPr>
          <w:rFonts w:ascii="Times New Roman"/>
          <w:b w:val="false"/>
          <w:i w:val="false"/>
          <w:color w:val="000000"/>
          <w:sz w:val="28"/>
        </w:rPr>
        <w:t>
      продолжение таблицы</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80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имущества</w:t>
            </w:r>
          </w:p>
          <w:bookmarkEnd w:id="8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имущества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актива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принятия имущества на баланс ОУСА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взыскания залогового имущества на баланс ОУСА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взысканного залога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взысканного залога (указать стоимость и дату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абсолютном значении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момент передачи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отчетную дату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момент принятия на баланс ОУСА/ взыскания залога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балансе ОУСА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80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0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5" w:id="807"/>
    <w:p>
      <w:pPr>
        <w:spacing w:after="0"/>
        <w:ind w:left="0"/>
        <w:jc w:val="both"/>
      </w:pPr>
      <w:r>
        <w:rPr>
          <w:rFonts w:ascii="Times New Roman"/>
          <w:b w:val="false"/>
          <w:i w:val="false"/>
          <w:color w:val="000000"/>
          <w:sz w:val="28"/>
        </w:rPr>
        <w:t>
      продолжение таблицы</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выданная родительским банком по договору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проведенные ОУСА в отношении взысканного залога, в т.ч. связанных с их улучшением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отток денежных средств (ОДДС)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808"/>
          <w:p>
            <w:pPr>
              <w:spacing w:after="20"/>
              <w:ind w:left="20"/>
              <w:jc w:val="both"/>
            </w:pPr>
            <w:r>
              <w:rPr>
                <w:rFonts w:ascii="Times New Roman"/>
                <w:b w:val="false"/>
                <w:i w:val="false"/>
                <w:color w:val="000000"/>
                <w:sz w:val="20"/>
              </w:rPr>
              <w:t>
</w:t>
            </w:r>
            <w:r>
              <w:rPr>
                <w:rFonts w:ascii="Times New Roman"/>
                <w:b w:val="false"/>
                <w:i w:val="false"/>
                <w:color w:val="000000"/>
                <w:sz w:val="20"/>
              </w:rPr>
              <w:t>по состоянию на отчетную дату</w:t>
            </w:r>
          </w:p>
          <w:bookmarkEnd w:id="8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имущества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ремонтные работы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809"/>
          <w:p>
            <w:pPr>
              <w:spacing w:after="20"/>
              <w:ind w:left="20"/>
              <w:jc w:val="both"/>
            </w:pPr>
            <w:r>
              <w:rPr>
                <w:rFonts w:ascii="Times New Roman"/>
                <w:b w:val="false"/>
                <w:i w:val="false"/>
                <w:color w:val="000000"/>
                <w:sz w:val="20"/>
              </w:rPr>
              <w:t>
</w:t>
            </w:r>
            <w:r>
              <w:rPr>
                <w:rFonts w:ascii="Times New Roman"/>
                <w:b w:val="false"/>
                <w:i w:val="false"/>
                <w:color w:val="000000"/>
                <w:sz w:val="20"/>
              </w:rPr>
              <w:t>на балансе ОУСА</w:t>
            </w:r>
          </w:p>
          <w:bookmarkEnd w:id="80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81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81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6" w:id="811"/>
    <w:p>
      <w:pPr>
        <w:spacing w:after="0"/>
        <w:ind w:left="0"/>
        <w:jc w:val="both"/>
      </w:pPr>
      <w:r>
        <w:rPr>
          <w:rFonts w:ascii="Times New Roman"/>
          <w:b w:val="false"/>
          <w:i w:val="false"/>
          <w:color w:val="000000"/>
          <w:sz w:val="28"/>
        </w:rPr>
        <w:t>
      продолжение таблицы</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строительство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 расходы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81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81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813"/>
          <w:p>
            <w:pPr>
              <w:spacing w:after="20"/>
              <w:ind w:left="20"/>
              <w:jc w:val="both"/>
            </w:pPr>
            <w:r>
              <w:rPr>
                <w:rFonts w:ascii="Times New Roman"/>
                <w:b w:val="false"/>
                <w:i w:val="false"/>
                <w:color w:val="000000"/>
                <w:sz w:val="20"/>
              </w:rPr>
              <w:t>
</w:t>
            </w:r>
            <w:r>
              <w:rPr>
                <w:rFonts w:ascii="Times New Roman"/>
                <w:b w:val="false"/>
                <w:i w:val="false"/>
                <w:color w:val="000000"/>
                <w:sz w:val="20"/>
              </w:rPr>
              <w:t>за предыдущий отчетный год</w:t>
            </w:r>
          </w:p>
          <w:bookmarkEnd w:id="8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81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8" w:id="815"/>
    <w:p>
      <w:pPr>
        <w:spacing w:after="0"/>
        <w:ind w:left="0"/>
        <w:jc w:val="both"/>
      </w:pPr>
      <w:r>
        <w:rPr>
          <w:rFonts w:ascii="Times New Roman"/>
          <w:b w:val="false"/>
          <w:i w:val="false"/>
          <w:color w:val="000000"/>
          <w:sz w:val="28"/>
        </w:rPr>
        <w:t>
      продолжение таблицы</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приток/отток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816"/>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816"/>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817"/>
          <w:p>
            <w:pPr>
              <w:spacing w:after="20"/>
              <w:ind w:left="20"/>
              <w:jc w:val="both"/>
            </w:pPr>
            <w:r>
              <w:rPr>
                <w:rFonts w:ascii="Times New Roman"/>
                <w:b w:val="false"/>
                <w:i w:val="false"/>
                <w:color w:val="000000"/>
                <w:sz w:val="20"/>
              </w:rPr>
              <w:t>
</w:t>
            </w:r>
            <w:r>
              <w:rPr>
                <w:rFonts w:ascii="Times New Roman"/>
                <w:b w:val="false"/>
                <w:i w:val="false"/>
                <w:color w:val="000000"/>
                <w:sz w:val="20"/>
              </w:rPr>
              <w:t>Всего за период управления ОУСА</w:t>
            </w:r>
          </w:p>
          <w:bookmarkEnd w:id="8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81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09" w:id="819"/>
      <w:r>
        <w:rPr>
          <w:rFonts w:ascii="Times New Roman"/>
          <w:b w:val="false"/>
          <w:i w:val="false"/>
          <w:color w:val="000000"/>
          <w:sz w:val="28"/>
        </w:rPr>
        <w:t>
      Наименование _________________________________________</w:t>
      </w:r>
    </w:p>
    <w:bookmarkEnd w:id="819"/>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010" w:id="82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имуществе,</w:t>
            </w:r>
            <w:r>
              <w:br/>
            </w:r>
            <w:r>
              <w:rPr>
                <w:rFonts w:ascii="Times New Roman"/>
                <w:b w:val="false"/>
                <w:i w:val="false"/>
                <w:color w:val="000000"/>
                <w:sz w:val="20"/>
              </w:rPr>
              <w:t>перешедшем в собственность дочерней</w:t>
            </w:r>
            <w:r>
              <w:br/>
            </w:r>
            <w:r>
              <w:rPr>
                <w:rFonts w:ascii="Times New Roman"/>
                <w:b w:val="false"/>
                <w:i w:val="false"/>
                <w:color w:val="000000"/>
                <w:sz w:val="20"/>
              </w:rPr>
              <w:t>организации, приобретающей сомнительные</w:t>
            </w:r>
            <w:r>
              <w:br/>
            </w:r>
            <w:r>
              <w:rPr>
                <w:rFonts w:ascii="Times New Roman"/>
                <w:b w:val="false"/>
                <w:i w:val="false"/>
                <w:color w:val="000000"/>
                <w:sz w:val="20"/>
              </w:rPr>
              <w:t>и безнадежные активы родительского банка,</w:t>
            </w:r>
            <w:r>
              <w:br/>
            </w:r>
            <w:r>
              <w:rPr>
                <w:rFonts w:ascii="Times New Roman"/>
                <w:b w:val="false"/>
                <w:i w:val="false"/>
                <w:color w:val="000000"/>
                <w:sz w:val="20"/>
              </w:rPr>
              <w:t>в результате обращения взыскания</w:t>
            </w:r>
            <w:r>
              <w:br/>
            </w:r>
            <w:r>
              <w:rPr>
                <w:rFonts w:ascii="Times New Roman"/>
                <w:b w:val="false"/>
                <w:i w:val="false"/>
                <w:color w:val="000000"/>
                <w:sz w:val="20"/>
              </w:rPr>
              <w:t>на заложенное имущество"</w:t>
            </w:r>
          </w:p>
        </w:tc>
      </w:tr>
    </w:tbl>
    <w:bookmarkStart w:name="z3012" w:id="8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21"/>
    <w:bookmarkStart w:name="z3013" w:id="822"/>
    <w:p>
      <w:pPr>
        <w:spacing w:after="0"/>
        <w:ind w:left="0"/>
        <w:jc w:val="left"/>
      </w:pPr>
      <w:r>
        <w:rPr>
          <w:rFonts w:ascii="Times New Roman"/>
          <w:b/>
          <w:i w:val="false"/>
          <w:color w:val="000000"/>
        </w:rPr>
        <w:t xml:space="preserve"> Отчет об имуществе, перешедшем в собственность дочерней организации,</w:t>
      </w:r>
      <w:r>
        <w:br/>
      </w:r>
      <w:r>
        <w:rPr>
          <w:rFonts w:ascii="Times New Roman"/>
          <w:b/>
          <w:i w:val="false"/>
          <w:color w:val="000000"/>
        </w:rPr>
        <w:t>приобретающей сомнительные и безнадежные активы родительского банка,</w:t>
      </w:r>
      <w:r>
        <w:br/>
      </w:r>
      <w:r>
        <w:rPr>
          <w:rFonts w:ascii="Times New Roman"/>
          <w:b/>
          <w:i w:val="false"/>
          <w:color w:val="000000"/>
        </w:rPr>
        <w:t>в результате обращения взыскания на заложенное имущество</w:t>
      </w:r>
      <w:r>
        <w:br/>
      </w:r>
      <w:r>
        <w:rPr>
          <w:rFonts w:ascii="Times New Roman"/>
          <w:b/>
          <w:i w:val="false"/>
          <w:color w:val="000000"/>
        </w:rPr>
        <w:t>(индекс – OUSA_03, периодичность – ежеквартальная)</w:t>
      </w:r>
    </w:p>
    <w:bookmarkEnd w:id="822"/>
    <w:bookmarkStart w:name="z3014" w:id="823"/>
    <w:p>
      <w:pPr>
        <w:spacing w:after="0"/>
        <w:ind w:left="0"/>
        <w:jc w:val="left"/>
      </w:pPr>
      <w:r>
        <w:rPr>
          <w:rFonts w:ascii="Times New Roman"/>
          <w:b/>
          <w:i w:val="false"/>
          <w:color w:val="000000"/>
        </w:rPr>
        <w:t xml:space="preserve"> Глава 1. Общие положения</w:t>
      </w:r>
    </w:p>
    <w:bookmarkEnd w:id="823"/>
    <w:bookmarkStart w:name="z3015" w:id="8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(далее – Форма).</w:t>
      </w:r>
    </w:p>
    <w:bookmarkEnd w:id="824"/>
    <w:bookmarkStart w:name="z3016" w:id="825"/>
    <w:p>
      <w:pPr>
        <w:spacing w:after="0"/>
        <w:ind w:left="0"/>
        <w:jc w:val="both"/>
      </w:pPr>
      <w:r>
        <w:rPr>
          <w:rFonts w:ascii="Times New Roman"/>
          <w:b w:val="false"/>
          <w:i w:val="false"/>
          <w:color w:val="000000"/>
          <w:sz w:val="28"/>
        </w:rPr>
        <w:t>
      2. Форма составляется ежеквартально банком второго уровня, имеющим дочернюю организацию, приобретающую сомнительные и безнадежные активы родительского банка. Данные в Форме заполняются в тысячах тенге.</w:t>
      </w:r>
    </w:p>
    <w:bookmarkEnd w:id="825"/>
    <w:bookmarkStart w:name="z3017" w:id="82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26"/>
    <w:bookmarkStart w:name="z3018" w:id="827"/>
    <w:p>
      <w:pPr>
        <w:spacing w:after="0"/>
        <w:ind w:left="0"/>
        <w:jc w:val="left"/>
      </w:pPr>
      <w:r>
        <w:rPr>
          <w:rFonts w:ascii="Times New Roman"/>
          <w:b/>
          <w:i w:val="false"/>
          <w:color w:val="000000"/>
        </w:rPr>
        <w:t xml:space="preserve"> Глава 2. Пояснение по заполнению Формы</w:t>
      </w:r>
    </w:p>
    <w:bookmarkEnd w:id="827"/>
    <w:bookmarkStart w:name="z3019" w:id="828"/>
    <w:p>
      <w:pPr>
        <w:spacing w:after="0"/>
        <w:ind w:left="0"/>
        <w:jc w:val="both"/>
      </w:pPr>
      <w:r>
        <w:rPr>
          <w:rFonts w:ascii="Times New Roman"/>
          <w:b w:val="false"/>
          <w:i w:val="false"/>
          <w:color w:val="000000"/>
          <w:sz w:val="28"/>
        </w:rPr>
        <w:t>
      4. В Форме указывается информация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w:t>
      </w:r>
    </w:p>
    <w:bookmarkEnd w:id="828"/>
    <w:bookmarkStart w:name="z3020" w:id="829"/>
    <w:p>
      <w:pPr>
        <w:spacing w:after="0"/>
        <w:ind w:left="0"/>
        <w:jc w:val="both"/>
      </w:pPr>
      <w:r>
        <w:rPr>
          <w:rFonts w:ascii="Times New Roman"/>
          <w:b w:val="false"/>
          <w:i w:val="false"/>
          <w:color w:val="000000"/>
          <w:sz w:val="28"/>
        </w:rPr>
        <w:t>
      5. В графе 2 указывается наименование дочерней организации, приобретающей сомнительные и безнадежные активы родительского банка, и наименование лица, по правам требования к которому имущество принято на баланс дочерней организации, приобретающей сомнительные и безнадежные активы родительского банка, соответственно, в соответствии со справочниками, которые ведутся отчитывающимся банком.</w:t>
      </w:r>
    </w:p>
    <w:bookmarkEnd w:id="829"/>
    <w:bookmarkStart w:name="z3021" w:id="830"/>
    <w:p>
      <w:pPr>
        <w:spacing w:after="0"/>
        <w:ind w:left="0"/>
        <w:jc w:val="both"/>
      </w:pPr>
      <w:r>
        <w:rPr>
          <w:rFonts w:ascii="Times New Roman"/>
          <w:b w:val="false"/>
          <w:i w:val="false"/>
          <w:color w:val="000000"/>
          <w:sz w:val="28"/>
        </w:rPr>
        <w:t>
      Для идентификации контрагентов в графе 4 указываются следующие показатели:</w:t>
      </w:r>
    </w:p>
    <w:bookmarkEnd w:id="830"/>
    <w:bookmarkStart w:name="z3022" w:id="831"/>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831"/>
    <w:bookmarkStart w:name="z3023" w:id="832"/>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832"/>
    <w:bookmarkStart w:name="z3024" w:id="833"/>
    <w:p>
      <w:pPr>
        <w:spacing w:after="0"/>
        <w:ind w:left="0"/>
        <w:jc w:val="both"/>
      </w:pPr>
      <w:r>
        <w:rPr>
          <w:rFonts w:ascii="Times New Roman"/>
          <w:b w:val="false"/>
          <w:i w:val="false"/>
          <w:color w:val="000000"/>
          <w:sz w:val="28"/>
        </w:rPr>
        <w:t>
      6. При заполнении граф 2, 4, 18, 19, 20, 21 указываются в соответствии со справочниками, размещенными в информационной системе "Веб-портал Национального Банка Республики Казахстан".</w:t>
      </w:r>
    </w:p>
    <w:bookmarkEnd w:id="833"/>
    <w:bookmarkStart w:name="z3025" w:id="834"/>
    <w:p>
      <w:pPr>
        <w:spacing w:after="0"/>
        <w:ind w:left="0"/>
        <w:jc w:val="both"/>
      </w:pPr>
      <w:r>
        <w:rPr>
          <w:rFonts w:ascii="Times New Roman"/>
          <w:b w:val="false"/>
          <w:i w:val="false"/>
          <w:color w:val="000000"/>
          <w:sz w:val="28"/>
        </w:rPr>
        <w:t>
      7. В графах 5 и 6 указываются реквизиты договора банковского займа, заключенного между банком и лицом, по правам требования к которому имущество принято на баланс дочерней организации, приобретающей сомнительные и безнадежные активы родительского банка.</w:t>
      </w:r>
    </w:p>
    <w:bookmarkEnd w:id="834"/>
    <w:bookmarkStart w:name="z3026" w:id="835"/>
    <w:p>
      <w:pPr>
        <w:spacing w:after="0"/>
        <w:ind w:left="0"/>
        <w:jc w:val="both"/>
      </w:pPr>
      <w:r>
        <w:rPr>
          <w:rFonts w:ascii="Times New Roman"/>
          <w:b w:val="false"/>
          <w:i w:val="false"/>
          <w:color w:val="000000"/>
          <w:sz w:val="28"/>
        </w:rPr>
        <w:t>
      8. В графах 7, 8, 9, 10, 11, 12, 13, 14 и 15 указывается балансовая стоимость прав требований по займу, отраженных на балансе дочерней организации, приобретающей сомнительные и безнадежные активы родительского банка, на дату принятия имущества на баланс дочерней организации, приобретающей сомнительные и безнадежные активы родительского банка, распределенная по видам стоимостных показателей.</w:t>
      </w:r>
    </w:p>
    <w:bookmarkEnd w:id="835"/>
    <w:bookmarkStart w:name="z3027" w:id="836"/>
    <w:p>
      <w:pPr>
        <w:spacing w:after="0"/>
        <w:ind w:left="0"/>
        <w:jc w:val="both"/>
      </w:pPr>
      <w:r>
        <w:rPr>
          <w:rFonts w:ascii="Times New Roman"/>
          <w:b w:val="false"/>
          <w:i w:val="false"/>
          <w:color w:val="000000"/>
          <w:sz w:val="28"/>
        </w:rPr>
        <w:t>
      9. В графах 16, 19, 22 и 25 указываются сведения об имуществе на момент его принятия на баланс дочерней организации, приобретающей сомнительные и безнадежные активы родительского банка.</w:t>
      </w:r>
    </w:p>
    <w:bookmarkEnd w:id="836"/>
    <w:bookmarkStart w:name="z3028" w:id="837"/>
    <w:p>
      <w:pPr>
        <w:spacing w:after="0"/>
        <w:ind w:left="0"/>
        <w:jc w:val="both"/>
      </w:pPr>
      <w:r>
        <w:rPr>
          <w:rFonts w:ascii="Times New Roman"/>
          <w:b w:val="false"/>
          <w:i w:val="false"/>
          <w:color w:val="000000"/>
          <w:sz w:val="28"/>
        </w:rPr>
        <w:t>
      10. В графах 17, 18, 23 и 24 указываются сведения об имуществе.</w:t>
      </w:r>
    </w:p>
    <w:bookmarkEnd w:id="837"/>
    <w:bookmarkStart w:name="z3029" w:id="838"/>
    <w:p>
      <w:pPr>
        <w:spacing w:after="0"/>
        <w:ind w:left="0"/>
        <w:jc w:val="both"/>
      </w:pPr>
      <w:r>
        <w:rPr>
          <w:rFonts w:ascii="Times New Roman"/>
          <w:b w:val="false"/>
          <w:i w:val="false"/>
          <w:color w:val="000000"/>
          <w:sz w:val="28"/>
        </w:rPr>
        <w:t>
      11. В графах 26 и 28 указывается стоимость, по которой взысканное имущество отражено на балансе дочерней организацией, приобретающей сомнительные и безнадежные активы родительского банка, на момент его принятия на баланс и на конец отчетного квартала, соответственно.</w:t>
      </w:r>
    </w:p>
    <w:bookmarkEnd w:id="838"/>
    <w:bookmarkStart w:name="z3030" w:id="839"/>
    <w:p>
      <w:pPr>
        <w:spacing w:after="0"/>
        <w:ind w:left="0"/>
        <w:jc w:val="both"/>
      </w:pPr>
      <w:r>
        <w:rPr>
          <w:rFonts w:ascii="Times New Roman"/>
          <w:b w:val="false"/>
          <w:i w:val="false"/>
          <w:color w:val="000000"/>
          <w:sz w:val="28"/>
        </w:rPr>
        <w:t>
      12. В графах 27 и 29 указывается залоговая стоимость взысканного имущества с учетом коэффициентов ликвидности (коэффициентов понижения), применяемых в соответствии с внутренней политикой дочерней организацией, приобретающей сомнительные и безнадежные активы родительского банка, на момент его принятия на баланс и на конец отчетного квартала, соответственно.</w:t>
      </w:r>
    </w:p>
    <w:bookmarkEnd w:id="839"/>
    <w:bookmarkStart w:name="z3031" w:id="840"/>
    <w:p>
      <w:pPr>
        <w:spacing w:after="0"/>
        <w:ind w:left="0"/>
        <w:jc w:val="both"/>
      </w:pPr>
      <w:r>
        <w:rPr>
          <w:rFonts w:ascii="Times New Roman"/>
          <w:b w:val="false"/>
          <w:i w:val="false"/>
          <w:color w:val="000000"/>
          <w:sz w:val="28"/>
        </w:rPr>
        <w:t>
      13. В графе 30 указывается сумма займа, предоставленного банком дочерней организации, приобретающей сомнительные и безнадежные активы родительского банка. При отсутствии займа значение в графе 30 не заполняется.</w:t>
      </w:r>
    </w:p>
    <w:bookmarkEnd w:id="840"/>
    <w:bookmarkStart w:name="z3032" w:id="841"/>
    <w:p>
      <w:pPr>
        <w:spacing w:after="0"/>
        <w:ind w:left="0"/>
        <w:jc w:val="both"/>
      </w:pPr>
      <w:r>
        <w:rPr>
          <w:rFonts w:ascii="Times New Roman"/>
          <w:b w:val="false"/>
          <w:i w:val="false"/>
          <w:color w:val="000000"/>
          <w:sz w:val="28"/>
        </w:rPr>
        <w:t>
      14. В графе 31 указываются фактические мероприятия, проведенные дочерней организацией, приобретающей сомнительные и безнадежные активы родительского банка, в отношении имущества (актива), в том числе связанных с его улучшением, за весь период управления.</w:t>
      </w:r>
    </w:p>
    <w:bookmarkEnd w:id="841"/>
    <w:bookmarkStart w:name="z3033" w:id="842"/>
    <w:p>
      <w:pPr>
        <w:spacing w:after="0"/>
        <w:ind w:left="0"/>
        <w:jc w:val="both"/>
      </w:pPr>
      <w:r>
        <w:rPr>
          <w:rFonts w:ascii="Times New Roman"/>
          <w:b w:val="false"/>
          <w:i w:val="false"/>
          <w:color w:val="000000"/>
          <w:sz w:val="28"/>
        </w:rPr>
        <w:t>
      15. В графе 32 указывается сумма фактического притока и оттока денежных средств в дочернюю организацию, приобретающую сомнительные и безнадежные активы родительского банка, связанных с управлением имуществом (активом), соответственно. Данные предоставляются за период. В последующем данные указываются только за отчетный квартал.</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3036" w:id="843"/>
    <w:p>
      <w:pPr>
        <w:spacing w:after="0"/>
        <w:ind w:left="0"/>
        <w:jc w:val="left"/>
      </w:pPr>
      <w:r>
        <w:rPr>
          <w:rFonts w:ascii="Times New Roman"/>
          <w:b/>
          <w:i w:val="false"/>
          <w:color w:val="000000"/>
        </w:rPr>
        <w:t xml:space="preserve">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bookmarkEnd w:id="843"/>
    <w:p>
      <w:pPr>
        <w:spacing w:after="0"/>
        <w:ind w:left="0"/>
        <w:jc w:val="both"/>
      </w:pPr>
      <w:r>
        <w:rPr>
          <w:rFonts w:ascii="Times New Roman"/>
          <w:b w:val="false"/>
          <w:i w:val="false"/>
          <w:color w:val="ff0000"/>
          <w:sz w:val="28"/>
        </w:rPr>
        <w:t xml:space="preserve">
      Сноска. Постановление дополнено приложением 16 в соответствии с постановлением Правления Национального Банка РК от 24.12.2024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01.01.2025).</w:t>
      </w:r>
    </w:p>
    <w:bookmarkStart w:name="z3037" w:id="844"/>
    <w:p>
      <w:pPr>
        <w:spacing w:after="0"/>
        <w:ind w:left="0"/>
        <w:jc w:val="both"/>
      </w:pPr>
      <w:r>
        <w:rPr>
          <w:rFonts w:ascii="Times New Roman"/>
          <w:b w:val="false"/>
          <w:i w:val="false"/>
          <w:color w:val="000000"/>
          <w:sz w:val="28"/>
        </w:rPr>
        <w:t xml:space="preserve">
      1. Настоящие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в Национальный Банк Республики Казахстан (далее – Национальный Банк) отчетности крупными участниками банков,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bookmarkEnd w:id="844"/>
    <w:bookmarkStart w:name="z3038" w:id="845"/>
    <w:p>
      <w:pPr>
        <w:spacing w:after="0"/>
        <w:ind w:left="0"/>
        <w:jc w:val="both"/>
      </w:pPr>
      <w:r>
        <w:rPr>
          <w:rFonts w:ascii="Times New Roman"/>
          <w:b w:val="false"/>
          <w:i w:val="false"/>
          <w:color w:val="000000"/>
          <w:sz w:val="28"/>
        </w:rPr>
        <w:t>
      2. Отчетность крупного участника банка второго уровня, банковского холдинга, страховой (перестраховочной) организации, страхового холдинга, управляющего инвестиционным портфелем, банка второго уровня представляется в Национальный Банк в электронном формате посредством автоматизированной информационной подсистемы.</w:t>
      </w:r>
    </w:p>
    <w:bookmarkEnd w:id="845"/>
    <w:bookmarkStart w:name="z3039" w:id="846"/>
    <w:p>
      <w:pPr>
        <w:spacing w:after="0"/>
        <w:ind w:left="0"/>
        <w:jc w:val="both"/>
      </w:pPr>
      <w:r>
        <w:rPr>
          <w:rFonts w:ascii="Times New Roman"/>
          <w:b w:val="false"/>
          <w:i w:val="false"/>
          <w:color w:val="000000"/>
          <w:sz w:val="28"/>
        </w:rPr>
        <w:t>
      Отчетность, подписанная руководителем или лицом, на которое возложена функция по подписанию отчета, и исполнителем, а также физическим лицом посредством электронно-цифровой подписи, хранится в электронном формате.</w:t>
      </w:r>
    </w:p>
    <w:bookmarkEnd w:id="846"/>
    <w:bookmarkStart w:name="z3040" w:id="847"/>
    <w:p>
      <w:pPr>
        <w:spacing w:after="0"/>
        <w:ind w:left="0"/>
        <w:jc w:val="both"/>
      </w:pPr>
      <w:r>
        <w:rPr>
          <w:rFonts w:ascii="Times New Roman"/>
          <w:b w:val="false"/>
          <w:i w:val="false"/>
          <w:color w:val="000000"/>
          <w:sz w:val="28"/>
        </w:rPr>
        <w:t>
      Полнота и достоверность данных в отчетности обеспечиваются руководителем крупного участника банка второго уровня, страховой (перестраховочной) организации или управляющего инвестиционным портфелем, являющегося юридическим лицом, банковского холдинга, страхового холдинга, банка или лицом, на которое возложена функция по подписанию отчета.</w:t>
      </w:r>
    </w:p>
    <w:bookmarkEnd w:id="847"/>
    <w:bookmarkStart w:name="z3041" w:id="848"/>
    <w:p>
      <w:pPr>
        <w:spacing w:after="0"/>
        <w:ind w:left="0"/>
        <w:jc w:val="both"/>
      </w:pPr>
      <w:r>
        <w:rPr>
          <w:rFonts w:ascii="Times New Roman"/>
          <w:b w:val="false"/>
          <w:i w:val="false"/>
          <w:color w:val="000000"/>
          <w:sz w:val="28"/>
        </w:rPr>
        <w:t>
      Полнота и достоверность данных в отчетности крупного участника банка второго уровня, страховой (перестраховочной) организации или управляющего инвестиционным портфелем, являющегося физическим лицом, обеспечивается физическим лицом.</w:t>
      </w:r>
    </w:p>
    <w:bookmarkEnd w:id="848"/>
    <w:bookmarkStart w:name="z3042" w:id="849"/>
    <w:p>
      <w:pPr>
        <w:spacing w:after="0"/>
        <w:ind w:left="0"/>
        <w:jc w:val="both"/>
      </w:pPr>
      <w:r>
        <w:rPr>
          <w:rFonts w:ascii="Times New Roman"/>
          <w:b w:val="false"/>
          <w:i w:val="false"/>
          <w:color w:val="000000"/>
          <w:sz w:val="28"/>
        </w:rPr>
        <w:t>
      3. Крупный участник банка второго уровня, страховой (перестраховочной) организации, управляющего инвестиционным портфелем - физическое лицо, являющийся одновременно крупным участником иного банка второго уровня и (или) иной страховой (перестраховочной) организации и (или) иного управляющего инвестиционным портфелем, представляет в Национальный Банк сведения и информацию за отчетный период,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 является крупным участником.</w:t>
      </w:r>
    </w:p>
    <w:bookmarkEnd w:id="849"/>
    <w:bookmarkStart w:name="z3043" w:id="850"/>
    <w:p>
      <w:pPr>
        <w:spacing w:after="0"/>
        <w:ind w:left="0"/>
        <w:jc w:val="both"/>
      </w:pPr>
      <w:r>
        <w:rPr>
          <w:rFonts w:ascii="Times New Roman"/>
          <w:b w:val="false"/>
          <w:i w:val="false"/>
          <w:color w:val="000000"/>
          <w:sz w:val="28"/>
        </w:rPr>
        <w:t>
      4. Учетная политика прилагается в произвольной форме к финансовой отчетности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банка второго уровня в случае представления финансовой отчетности в Национальный Банк впервые, а также при внесении изменений в учетную политику.</w:t>
      </w:r>
    </w:p>
    <w:bookmarkEnd w:id="850"/>
    <w:bookmarkStart w:name="z3044" w:id="851"/>
    <w:p>
      <w:pPr>
        <w:spacing w:after="0"/>
        <w:ind w:left="0"/>
        <w:jc w:val="both"/>
      </w:pPr>
      <w:r>
        <w:rPr>
          <w:rFonts w:ascii="Times New Roman"/>
          <w:b w:val="false"/>
          <w:i w:val="false"/>
          <w:color w:val="000000"/>
          <w:sz w:val="28"/>
        </w:rPr>
        <w:t>
      5. Юридическое лицо, являющееся одновременно банковским холдингом и (или) страховым холдингом и (или) крупным участником управляющего инвестиционным портфелем, и (или) крупным участником иного банка второго уровня и (или) иной страховой (перестраховочной) организации и (или) управляющего инвестиционным портфелем, представляет в Национальный Банк отчетность, предусмотренную настоящим постановлением, за требуемый период, составленную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оно является крупным участником и (или) банковским холдингом и (или) страховым холдингом и (или) крупным участником, управляющего инвестиционным портфелем.</w:t>
      </w:r>
    </w:p>
    <w:bookmarkEnd w:id="851"/>
    <w:bookmarkStart w:name="z3045" w:id="852"/>
    <w:p>
      <w:pPr>
        <w:spacing w:after="0"/>
        <w:ind w:left="0"/>
        <w:jc w:val="both"/>
      </w:pPr>
      <w:r>
        <w:rPr>
          <w:rFonts w:ascii="Times New Roman"/>
          <w:b w:val="false"/>
          <w:i w:val="false"/>
          <w:color w:val="000000"/>
          <w:sz w:val="28"/>
        </w:rPr>
        <w:t xml:space="preserve">
      6. Требования по предоставлению отчетности, предусмотренной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настоящего постановления не распространяются на банки второго уровня, имеющие статус крупного участника банка второго уровня, страховой (перестраховочной) организации, управляющего инвестиционным портфелем или банковского холдинга, 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852"/>
    <w:bookmarkStart w:name="z3046" w:id="853"/>
    <w:p>
      <w:pPr>
        <w:spacing w:after="0"/>
        <w:ind w:left="0"/>
        <w:jc w:val="both"/>
      </w:pPr>
      <w:r>
        <w:rPr>
          <w:rFonts w:ascii="Times New Roman"/>
          <w:b w:val="false"/>
          <w:i w:val="false"/>
          <w:color w:val="000000"/>
          <w:sz w:val="28"/>
        </w:rPr>
        <w:t xml:space="preserve">
      7. При представлении годовой отчетности крупными участниками банков второго уровня, страховых (перестраховочных) организаций, управляющего инвестиционным портфелем, банковскими холдингами, страховыми холдингами, крупными участниками управляющего инвестиционным портфелем, банками второго уровня, предусмотренной </w:t>
      </w:r>
      <w:r>
        <w:rPr>
          <w:rFonts w:ascii="Times New Roman"/>
          <w:b w:val="false"/>
          <w:i w:val="false"/>
          <w:color w:val="000000"/>
          <w:sz w:val="28"/>
        </w:rPr>
        <w:t>подпунктами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настоящего постановления, представление указанных форм за четвертый квартал не требуется.</w:t>
      </w:r>
    </w:p>
    <w:bookmarkEnd w:id="853"/>
    <w:bookmarkStart w:name="z3047" w:id="854"/>
    <w:p>
      <w:pPr>
        <w:spacing w:after="0"/>
        <w:ind w:left="0"/>
        <w:jc w:val="both"/>
      </w:pPr>
      <w:r>
        <w:rPr>
          <w:rFonts w:ascii="Times New Roman"/>
          <w:b w:val="false"/>
          <w:i w:val="false"/>
          <w:color w:val="000000"/>
          <w:sz w:val="28"/>
        </w:rPr>
        <w:t xml:space="preserve">
      8. В случае, если к срокам предоставления отчетности, установленным </w:t>
      </w:r>
      <w:r>
        <w:rPr>
          <w:rFonts w:ascii="Times New Roman"/>
          <w:b w:val="false"/>
          <w:i w:val="false"/>
          <w:color w:val="000000"/>
          <w:sz w:val="28"/>
        </w:rPr>
        <w:t>пунктом 2</w:t>
      </w:r>
      <w:r>
        <w:rPr>
          <w:rFonts w:ascii="Times New Roman"/>
          <w:b w:val="false"/>
          <w:i w:val="false"/>
          <w:color w:val="000000"/>
          <w:sz w:val="28"/>
        </w:rPr>
        <w:t xml:space="preserve"> настоящего постановления, отчитывающееся лицо утратило статус крупного участника банка второго уровня, банковского холдинга, крупного участника страховых (перестраховочных) организаций, страхового холдинга, крупного участника управляющих инвестиционным портфелем, отчетность за последний отчетный период, предшествующий дате утраты статуса представляется в установленные сроки.</w:t>
      </w:r>
    </w:p>
    <w:bookmarkEnd w:id="854"/>
    <w:bookmarkStart w:name="z3048" w:id="855"/>
    <w:p>
      <w:pPr>
        <w:spacing w:after="0"/>
        <w:ind w:left="0"/>
        <w:jc w:val="both"/>
      </w:pPr>
      <w:r>
        <w:rPr>
          <w:rFonts w:ascii="Times New Roman"/>
          <w:b w:val="false"/>
          <w:i w:val="false"/>
          <w:color w:val="000000"/>
          <w:sz w:val="28"/>
        </w:rPr>
        <w:t xml:space="preserve">
      9. В случае отсутствия сведений по формам отчетности, предусмотренной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крупные участники банков второго уровня, страховых (перестраховочных) организаций, управляющего инвестиционным портфелем, указанные формы представляют с пустыми графами.</w:t>
      </w:r>
    </w:p>
    <w:bookmarkEnd w:id="8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