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7baa" w14:textId="0837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содержания детей-сирот, детей, оставшихся без попечения родителей, переданных приемным родителям, и его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ноября 2016 года № 657. Зарегистрирован в Министерстве юстиции Республики Казахстан 20 декабря 2016 года № 14538.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132-5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содержания детей-сирот, детей, оставшихся без попечения родителей, переданных приемным родителям.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размер ежемесячной денежной выплаты в связи с передачей ребенка-сироты и (или) ребенка, оставшегося без попечения родителей, приемным родителям составляет десять месячных расчетных показателей.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образования и науки Республики Казахстан (Абдыкарим М.С.)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Республики Казахстан Асылову Б.А.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Б. Султанов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2016 года № 657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содержания детей-сирот,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родителей, переданных приемным</w:t>
      </w:r>
      <w:r>
        <w:br/>
      </w:r>
      <w:r>
        <w:rPr>
          <w:rFonts w:ascii="Times New Roman"/>
          <w:b/>
          <w:i w:val="false"/>
          <w:color w:val="000000"/>
        </w:rPr>
        <w:t>родителям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содержания детей-сирот, детей, оставшихся без попечения родителей, переданных приемным родителям,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и определяют порядок осуществления выплаты денежных средств, выделяемых на детей-сирот и детей, оставшихся без попечения родителей, переданных приемным родителям (далее - Правила).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денежных средств на содержание ребенка-сироты (детей) и ребенка (детей), оставшегося без попечения родителей, переданных приемным родителям, производится органами, осуществляющими функции по опеке или попечительству (далее – орган).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и выплата денежных средств на содержание ребенка-сироты (детей-сирот) и ребенка (детей), оставшегося без попечения родителей, переданных приемным родителям, производится на каждого ребенка (детей), переданного приемным родителям.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содержания детей-сирот,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родителей, переданных приемным</w:t>
      </w:r>
      <w:r>
        <w:br/>
      </w:r>
      <w:r>
        <w:rPr>
          <w:rFonts w:ascii="Times New Roman"/>
          <w:b/>
          <w:i w:val="false"/>
          <w:color w:val="000000"/>
        </w:rPr>
        <w:t>родителям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финансирования содержания детей-сирот, детей, оставшихся без попечения родителей, переданных приемным родителям, один из приемных родителей предоставляет в орган по месту своего жительства: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денежных средств на содержание ребенка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договора о передаче ребенка в приемную семью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приемной семье, утвержденного приказом Министра образования и науки Республики Казахстан от 7 октября 2016 года № 597 (зарегистрирован Реестре государственной регистрации нормативных правовых актов за № 14425);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об открытии текущего счета в банке второго уровня.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 в течение пяти рабочих дней со дня регистрации заявления о назначении денежных средств на содержание ребенка выносит решение о назначении денежных средств, выделяемых на содержание ребенка, переданного приемным родителям,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Решение вносится в журнал регистрации решений о назначении денежных средств, выделяемых приемным родителям на содержание ребенка,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решения о назначении денежных средств, выделяемых приемным родителям, орган производит оплату денежных средств приемным родителям с месяца принятия решения о назначении денежных средств.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Денежные средства, выделяемые на детей, находящихся в приемной семье, назначаются и выплачиваются приемным родителям до достижения подопечным восемнадцатилетнего возраста, включая месяц его рождения.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денежных средств, выделяемых на содержание детей, переданного приемным родителям, производится ежемесячно не позднее пятнадцатого числа текущего месяца с месяца вынесения решения о назначении денежных средств путем безналичного перевода средств получателю на текущий счет в банке второго уровня.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денежных средств, выделяемых на содержание детей, приемным родителям прекращается в случае досрочного расторжения договора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132-2 Кодекса Республики Казахстан "О браке (супружестве) и семье".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выплат денежных средств производится по решению органа с месяца, следующего за месяцем, в котором возникли основания для досрочного расторжения договора.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 в течение трех рабочих дней со дня принятия решения извещает (в произвольной форме) приемных родителей о прекращении выплаты денежных средств.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Денежные средства, своевременно не полученные приемными родителями по вине органа, выплачиваются за весь прошедший период со дня обращения в орган.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переданных приемным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денежных средств на содержание ребенка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денежные средства, выделяемых на содержание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переданного приемным родителям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(при его наличии), дата рождения,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 Имя ________ Отчество (при его наличии)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приемного родителя.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удостоверяющий личность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 номер ______ кем выдано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текущего счета ___________ Наименование банка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личных данных обязуюсь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календарных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___ года ____________(подпись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денежных средств на содержание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переданного приемным родителям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приняты: "___" _________ 20 __ года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(при его наличии), должность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 _ _ _ _ _ _ _ _ _ _ _ _ _ _ _ _ _ _ _ _ _ _ _ _ _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в личных данных обязуюсь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календарных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___________________________ с прилагаемыми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 в количестве _____ штук принято "___" ________ 20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(при его наличии), должность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приемным родителям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Решение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денежных средств, выделяемых на содержание</w:t>
      </w:r>
      <w:r>
        <w:br/>
      </w:r>
      <w:r>
        <w:rPr>
          <w:rFonts w:ascii="Times New Roman"/>
          <w:b/>
          <w:i w:val="false"/>
          <w:color w:val="000000"/>
        </w:rPr>
        <w:t>ребенка, переданного приемным родителям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"___" 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ребенка (запись акта о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 Дата выдачи ___________________________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органа, выдавшего свидетельство о рождении ребенка (запись акта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передаче ребенка в приемную семью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 денежных средств с ____20 __ года по ___20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 месячных расчетных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показателей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денежных средств прекращена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и Ф.И.О. (при его наличии) руководителя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приемным родителям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решений о назначении денежных средств,</w:t>
      </w:r>
      <w:r>
        <w:br/>
      </w:r>
      <w:r>
        <w:rPr>
          <w:rFonts w:ascii="Times New Roman"/>
          <w:b/>
          <w:i w:val="false"/>
          <w:color w:val="000000"/>
        </w:rPr>
        <w:t>выделяемых приемным родителям на содержание ребенка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772"/>
        <w:gridCol w:w="1930"/>
        <w:gridCol w:w="2299"/>
        <w:gridCol w:w="2299"/>
        <w:gridCol w:w="2300"/>
        <w:gridCol w:w="567"/>
        <w:gridCol w:w="567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 ребенка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 приемного родителя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 о назначении денежных средств, выделяемых приемным родителям на содержание ребенка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решения о назначении денежных средств, выделяемых приемным родителям на содержание ребенка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решения о назначении денежных средств, выделяемых приемным родителям на содержание ребенка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