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9b1c" w14:textId="9209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распределяемой бюджетной программы по переподготовке и повышению квалификации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государственной службы Республики Казахстан от 29 апреля 2016 года № 91. Зарегистрирован в Министерстве юстиции Республики Казахстан 3 июня 2016 года № 13768. Утратил силу приказом Председателя Агентства Республики Казахстан по делам государственной службы и противодействию коррупции от 28 октября 2016 года № 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и противодействию коррупции от 28.10.2016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распределяемой бюджетной программы по переподготовке и повышению квалификации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Министерства по делам государственной службы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«Әділет», а также в течение пяти рабочих дней со дня их получения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делам государственной службы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по делам государственной службы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                                    Т. Донаков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апреля 2016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2016 года № 91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распределения распределяемой бюджетной программы</w:t>
      </w:r>
      <w:r>
        <w:br/>
      </w:r>
      <w:r>
        <w:rPr>
          <w:rFonts w:ascii="Times New Roman"/>
          <w:b/>
          <w:i w:val="false"/>
          <w:color w:val="000000"/>
        </w:rPr>
        <w:t>
по переподготовке и повышению квалификации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служащих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распределения распределяемой бюджетной программы по переподготовке и повышению квалификации государственных служащих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Бюджетного кодекса Республики Казахстан и определяют порядок распределения распределяемой бюджетной программы по переподготовке и повышению квалификации государственных служащих между различными администраторами бюджетной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Средства по переподготовке и повышению квалификации государственных служащих предусматриваются в республиканском бюджете по распределяемой бюджетной программе 002 «Повышение квалификации государственных служащих» (далее – распределяемая бюджетная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Администратором распределяемой бюджетной программы является Министерство по делам государственной службы Республики Казахстан (далее – администратор распределяемой бюджетной программы).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Распределяемая бюджетная программа по переподготовке и повышению квалификации государственных служащих включает расходы на переподготовку и повышение квалификации государственных служащих государственных органов финансируемых за счет республиканского бюджета, их ведомств и территориальных подразделений, согласно бюджетным заявкам администраторов республиканских бюджетных программ.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распределения распределяемой бюджетной</w:t>
      </w:r>
      <w:r>
        <w:br/>
      </w:r>
      <w:r>
        <w:rPr>
          <w:rFonts w:ascii="Times New Roman"/>
          <w:b/>
          <w:i w:val="false"/>
          <w:color w:val="000000"/>
        </w:rPr>
        <w:t>
программы между различными администраторами бюджетных программ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распределения средств по распределяемой бюджетной программе администраторы республиканских бюджетных программ направляют администратору распределяемой бюджетной программы бюджетную заявку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заявки (далее – Правила составления и представления бюджетной заявки), утвержденными приказом Министра финансов Республики Казахстан от 24 ноября 2014 года № 511 (зарегистрирован в Реестре государственной регистрации нормативных правовых актов за № 10007).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Администратор распределяемой бюджетной программы, направляет сводную бюджетную заявку по распределяемой бюджетной программе в центральный уполномоченный орган по бюджетному планированию в соответствии с Правилами составления и представления бюджетной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Распределению между администраторами республиканских бюджетных программ подлежат бюджетные средства, предусмотренные Законом о республиканском бюджете по распределяемой бюджетной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Распределение средств распределяемой бюджетной программы между администраторами республиканских бюджетных программ осуществляется на основании приказа администратора распределяемой бюджетной программы (далее – 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Приказе указываются наименования администраторов республиканских бюджетных программ и распределенные суммы финансирования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изменении объемов финансирования по распределяемой бюджетной программе в ходе уточнения республиканского бюджета, в Приказ вносятся соответствующие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неиспользовании или частичного использования в течение финансового года средств по переподготовке и повышению квалификации государственных служащих, администраторы республиканских бюджетных программ до последнего уточнения республиканского бюджета направляют администратору распределяемой бюджетной программы бюджетную заявку в соответствии с Правилами составления и представления бюджетной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секвестра расходов бюджета сокращение средств бюджетных программ осуществляется по бюджетным программам администраторов республиканских бюджетных программ.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