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ce6a" w14:textId="1abc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января 2016 года № 74. Зарегистрирован в Министерстве юстиции Республики Казахстан 29 февраля 2016 года № 13348. Утратил силу приказом Министра внутренних дел Республики Казахстан от 31 марта 2020 года № 280.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01.03.2016 г.</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 11112, опубликованный в Информационно-правовой системе "Әділет" от 10 июня 2015 года), следующие изменения: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и учет отдельных видов транспортных средств по идентификационному номеру транспортного средства",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водительских удостоверений",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xml:space="preserve">
      2. Комитету административной полиции Министерства внутренних дел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"Республиканской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интернет-ресурсе Министерства внутренних дел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 3) и 4) настоящего приказа.</w:t>
      </w:r>
    </w:p>
    <w:p>
      <w:pPr>
        <w:spacing w:after="0"/>
        <w:ind w:left="0"/>
        <w:jc w:val="both"/>
      </w:pPr>
      <w:r>
        <w:rPr>
          <w:rFonts w:ascii="Times New Roman"/>
          <w:b w:val="false"/>
          <w:i w:val="false"/>
          <w:color w:val="000000"/>
          <w:sz w:val="28"/>
        </w:rPr>
        <w:t xml:space="preserve">
      3. Начальникам Департаментов внутренних дел областей, городов Алматы и Астаны: </w:t>
      </w:r>
    </w:p>
    <w:p>
      <w:pPr>
        <w:spacing w:after="0"/>
        <w:ind w:left="0"/>
        <w:jc w:val="both"/>
      </w:pPr>
      <w:r>
        <w:rPr>
          <w:rFonts w:ascii="Times New Roman"/>
          <w:b w:val="false"/>
          <w:i w:val="false"/>
          <w:color w:val="000000"/>
          <w:sz w:val="28"/>
        </w:rPr>
        <w:t xml:space="preserve">
      1) обеспечить изучение и соблюдение требований настоящего приказа личным составом органов внутренних дел; </w:t>
      </w:r>
    </w:p>
    <w:p>
      <w:pPr>
        <w:spacing w:after="0"/>
        <w:ind w:left="0"/>
        <w:jc w:val="both"/>
      </w:pPr>
      <w:r>
        <w:rPr>
          <w:rFonts w:ascii="Times New Roman"/>
          <w:b w:val="false"/>
          <w:i w:val="false"/>
          <w:color w:val="000000"/>
          <w:sz w:val="28"/>
        </w:rPr>
        <w:t xml:space="preserve">
      2) организовать работу органов внутренних дел в соответствии с требованиями настоящего приказа. </w:t>
      </w:r>
    </w:p>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министра внутренних дел Тургумбаева Е.З. и Комитет административной полиции Министерства внутренних дел Республики Казахстан (Лепеха И.В.). </w:t>
      </w:r>
    </w:p>
    <w:p>
      <w:pPr>
        <w:spacing w:after="0"/>
        <w:ind w:left="0"/>
        <w:jc w:val="both"/>
      </w:pPr>
      <w:r>
        <w:rPr>
          <w:rFonts w:ascii="Times New Roman"/>
          <w:b w:val="false"/>
          <w:i w:val="false"/>
          <w:color w:val="000000"/>
          <w:sz w:val="28"/>
        </w:rPr>
        <w:t xml:space="preserve">
      5. Настоящий приказ вводится в действие с 1 марта 2016 года и подлежит официальному опубликованию.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 Ж. Касымбек   </w:t>
      </w:r>
    </w:p>
    <w:p>
      <w:pPr>
        <w:spacing w:after="0"/>
        <w:ind w:left="0"/>
        <w:jc w:val="both"/>
      </w:pPr>
      <w:r>
        <w:rPr>
          <w:rFonts w:ascii="Times New Roman"/>
          <w:b w:val="false"/>
          <w:i w:val="false"/>
          <w:color w:val="000000"/>
          <w:sz w:val="28"/>
        </w:rPr>
        <w:t>
      27 января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1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74</w:t>
            </w:r>
            <w:r>
              <w:br/>
            </w: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341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и учет отдельных видов</w:t>
      </w:r>
      <w:r>
        <w:br/>
      </w:r>
      <w:r>
        <w:rPr>
          <w:rFonts w:ascii="Times New Roman"/>
          <w:b/>
          <w:i w:val="false"/>
          <w:color w:val="000000"/>
        </w:rPr>
        <w:t>транспортных средств по идентификационному номеру</w:t>
      </w:r>
      <w:r>
        <w:br/>
      </w:r>
      <w:r>
        <w:rPr>
          <w:rFonts w:ascii="Times New Roman"/>
          <w:b/>
          <w:i w:val="false"/>
          <w:color w:val="000000"/>
        </w:rPr>
        <w:t>транспортного средства"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"Государственная регистрация и учет отдельных видов транспортных средств по идентификационному номеру транспортного средства"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регистрационно-экзаменационные подразделения органов внутренних дел (далее – РЭП);</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в РЭП:</w:t>
      </w:r>
    </w:p>
    <w:p>
      <w:pPr>
        <w:spacing w:after="0"/>
        <w:ind w:left="0"/>
        <w:jc w:val="both"/>
      </w:pPr>
      <w:r>
        <w:rPr>
          <w:rFonts w:ascii="Times New Roman"/>
          <w:b w:val="false"/>
          <w:i w:val="false"/>
          <w:color w:val="000000"/>
          <w:sz w:val="28"/>
        </w:rPr>
        <w:t>
      с момента сдачи пакета документов – 6 часов;</w:t>
      </w:r>
    </w:p>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p>
      <w:pPr>
        <w:spacing w:after="0"/>
        <w:ind w:left="0"/>
        <w:jc w:val="both"/>
      </w:pPr>
      <w:r>
        <w:rPr>
          <w:rFonts w:ascii="Times New Roman"/>
          <w:b w:val="false"/>
          <w:i w:val="false"/>
          <w:color w:val="000000"/>
          <w:sz w:val="28"/>
        </w:rPr>
        <w:t>
      2) при обращении в Государственную корпорацию:</w:t>
      </w:r>
    </w:p>
    <w:p>
      <w:pPr>
        <w:spacing w:after="0"/>
        <w:ind w:left="0"/>
        <w:jc w:val="both"/>
      </w:pPr>
      <w:r>
        <w:rPr>
          <w:rFonts w:ascii="Times New Roman"/>
          <w:b w:val="false"/>
          <w:i w:val="false"/>
          <w:color w:val="000000"/>
          <w:sz w:val="28"/>
        </w:rPr>
        <w:t>
      с момента сдачи пакета документов – 2 часа;</w:t>
      </w:r>
    </w:p>
    <w:p>
      <w:pPr>
        <w:spacing w:after="0"/>
        <w:ind w:left="0"/>
        <w:jc w:val="both"/>
      </w:pPr>
      <w:r>
        <w:rPr>
          <w:rFonts w:ascii="Times New Roman"/>
          <w:b w:val="false"/>
          <w:i w:val="false"/>
          <w:color w:val="000000"/>
          <w:sz w:val="28"/>
        </w:rPr>
        <w:t>
      максимально допустимое время ожидания в очереди с момента получения талона электронной очереди до сдачи документов – 20 минут;</w:t>
      </w:r>
    </w:p>
    <w:p>
      <w:pPr>
        <w:spacing w:after="0"/>
        <w:ind w:left="0"/>
        <w:jc w:val="both"/>
      </w:pPr>
      <w:r>
        <w:rPr>
          <w:rFonts w:ascii="Times New Roman"/>
          <w:b w:val="false"/>
          <w:i w:val="false"/>
          <w:color w:val="000000"/>
          <w:sz w:val="28"/>
        </w:rPr>
        <w:t>
      максимально допустимое время оформления работником Государственной корпорации – 20 минут на одну заявку.</w:t>
      </w:r>
    </w:p>
    <w:p>
      <w:pPr>
        <w:spacing w:after="0"/>
        <w:ind w:left="0"/>
        <w:jc w:val="both"/>
      </w:pPr>
      <w:r>
        <w:rPr>
          <w:rFonts w:ascii="Times New Roman"/>
          <w:b w:val="false"/>
          <w:i w:val="false"/>
          <w:color w:val="000000"/>
          <w:sz w:val="28"/>
        </w:rPr>
        <w:t xml:space="preserve">
      Услугодатель с момента получения документов услугополучателя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p>
      <w:pPr>
        <w:spacing w:after="0"/>
        <w:ind w:left="0"/>
        <w:jc w:val="both"/>
      </w:pPr>
      <w:r>
        <w:rPr>
          <w:rFonts w:ascii="Times New Roman"/>
          <w:b w:val="false"/>
          <w:i w:val="false"/>
          <w:color w:val="000000"/>
          <w:sz w:val="28"/>
        </w:rPr>
        <w:t>
      5. Форма оказания государственной услуги: бумажная.</w:t>
      </w:r>
    </w:p>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о регистрации транспортного средства (далее – СРТС) и/или государственного регистрационного номерного знака (далее – ГРНЗ), отметка в СРТС о снятии с учета, либо мотивированный ответ об отказе в оказании государственной услуги, в случаях и по основаниям, предусмотренных пунктом 11 настоящего стандарта государственной услуги.</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 </w:t>
      </w:r>
    </w:p>
    <w:p>
      <w:pPr>
        <w:spacing w:after="0"/>
        <w:ind w:left="0"/>
        <w:jc w:val="both"/>
      </w:pPr>
      <w:r>
        <w:rPr>
          <w:rFonts w:ascii="Times New Roman"/>
          <w:b w:val="false"/>
          <w:i w:val="false"/>
          <w:color w:val="000000"/>
          <w:sz w:val="28"/>
        </w:rPr>
        <w:t>
      7. Государственная услуга оказывается платно.</w:t>
      </w:r>
    </w:p>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составляет за выдачу:</w:t>
      </w:r>
    </w:p>
    <w:p>
      <w:pPr>
        <w:spacing w:after="0"/>
        <w:ind w:left="0"/>
        <w:jc w:val="both"/>
      </w:pPr>
      <w:r>
        <w:rPr>
          <w:rFonts w:ascii="Times New Roman"/>
          <w:b w:val="false"/>
          <w:i w:val="false"/>
          <w:color w:val="000000"/>
          <w:sz w:val="28"/>
        </w:rPr>
        <w:t>
      1) СРТС – 125 процентов от минимального месячного расчетного показателя (далее – МРП);</w:t>
      </w:r>
    </w:p>
    <w:p>
      <w:pPr>
        <w:spacing w:after="0"/>
        <w:ind w:left="0"/>
        <w:jc w:val="both"/>
      </w:pPr>
      <w:r>
        <w:rPr>
          <w:rFonts w:ascii="Times New Roman"/>
          <w:b w:val="false"/>
          <w:i w:val="false"/>
          <w:color w:val="000000"/>
          <w:sz w:val="28"/>
        </w:rPr>
        <w:t>
      2) ГРНЗ на автомобиль – 280 процентов от МРП;</w:t>
      </w:r>
    </w:p>
    <w:p>
      <w:pPr>
        <w:spacing w:after="0"/>
        <w:ind w:left="0"/>
        <w:jc w:val="both"/>
      </w:pPr>
      <w:r>
        <w:rPr>
          <w:rFonts w:ascii="Times New Roman"/>
          <w:b w:val="false"/>
          <w:i w:val="false"/>
          <w:color w:val="000000"/>
          <w:sz w:val="28"/>
        </w:rPr>
        <w:t>
      3) ГРНЗ (за исключением ГРНЗ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100, 111, 200, 222, 300, 333, 400, 444, 500, 555, 600, 666, 700, 800, 888, 900, 999 на автомобиль – 13 700 процентов;</w:t>
      </w:r>
    </w:p>
    <w:p>
      <w:pPr>
        <w:spacing w:after="0"/>
        <w:ind w:left="0"/>
        <w:jc w:val="both"/>
      </w:pPr>
      <w:r>
        <w:rPr>
          <w:rFonts w:ascii="Times New Roman"/>
          <w:b w:val="false"/>
          <w:i w:val="false"/>
          <w:color w:val="000000"/>
          <w:sz w:val="28"/>
        </w:rPr>
        <w:t>
      4) ГРНЗ (за исключением ГРНЗ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001, 002, 003, 004, 005, 006, 007, 008, 009, 777 на автомобиль – 22 800 процентов;</w:t>
      </w:r>
    </w:p>
    <w:p>
      <w:pPr>
        <w:spacing w:after="0"/>
        <w:ind w:left="0"/>
        <w:jc w:val="both"/>
      </w:pPr>
      <w:r>
        <w:rPr>
          <w:rFonts w:ascii="Times New Roman"/>
          <w:b w:val="false"/>
          <w:i w:val="false"/>
          <w:color w:val="000000"/>
          <w:sz w:val="28"/>
        </w:rPr>
        <w:t>
      5) ГРНЗ на мототранспорт, прицеп к автомобилю – 140 процентов от МРП;</w:t>
      </w:r>
    </w:p>
    <w:p>
      <w:pPr>
        <w:spacing w:after="0"/>
        <w:ind w:left="0"/>
        <w:jc w:val="both"/>
      </w:pPr>
      <w:r>
        <w:rPr>
          <w:rFonts w:ascii="Times New Roman"/>
          <w:b w:val="false"/>
          <w:i w:val="false"/>
          <w:color w:val="000000"/>
          <w:sz w:val="28"/>
        </w:rPr>
        <w:t>
      6) ГРНЗ "Транзит" – 35 процентов от МРП.</w:t>
      </w:r>
    </w:p>
    <w:p>
      <w:pPr>
        <w:spacing w:after="0"/>
        <w:ind w:left="0"/>
        <w:jc w:val="both"/>
      </w:pPr>
      <w:r>
        <w:rPr>
          <w:rFonts w:ascii="Times New Roman"/>
          <w:b w:val="false"/>
          <w:i w:val="false"/>
          <w:color w:val="000000"/>
          <w:sz w:val="28"/>
        </w:rPr>
        <w:t xml:space="preserve">
      Государственный сбор за государственную регистрацию транспортных средств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Налогового кодекса составляет:</w:t>
      </w:r>
    </w:p>
    <w:p>
      <w:pPr>
        <w:spacing w:after="0"/>
        <w:ind w:left="0"/>
        <w:jc w:val="both"/>
      </w:pPr>
      <w:r>
        <w:rPr>
          <w:rFonts w:ascii="Times New Roman"/>
          <w:b w:val="false"/>
          <w:i w:val="false"/>
          <w:color w:val="000000"/>
          <w:sz w:val="28"/>
        </w:rPr>
        <w:t>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процентов МРП;</w:t>
      </w:r>
    </w:p>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используемых для перевозки пассажиров и имеющих, помимо места водителя, не более восьми мест для сидения – легковые автомобили категории М1 (далее – М1) с электродвигателями, за исключением гибридных транспортных средств:</w:t>
      </w:r>
    </w:p>
    <w:p>
      <w:pPr>
        <w:spacing w:after="0"/>
        <w:ind w:left="0"/>
        <w:jc w:val="both"/>
      </w:pPr>
      <w:r>
        <w:rPr>
          <w:rFonts w:ascii="Times New Roman"/>
          <w:b w:val="false"/>
          <w:i w:val="false"/>
          <w:color w:val="000000"/>
          <w:sz w:val="28"/>
        </w:rPr>
        <w:t xml:space="preserve">
      до 1 года, включая год выпуска – 0,25 процентов МРП; </w:t>
      </w:r>
    </w:p>
    <w:p>
      <w:pPr>
        <w:spacing w:after="0"/>
        <w:ind w:left="0"/>
        <w:jc w:val="both"/>
      </w:pPr>
      <w:r>
        <w:rPr>
          <w:rFonts w:ascii="Times New Roman"/>
          <w:b w:val="false"/>
          <w:i w:val="false"/>
          <w:color w:val="000000"/>
          <w:sz w:val="28"/>
        </w:rPr>
        <w:t>
      от 1 до 3 лет, включая год выпуска – 25 МРП;</w:t>
      </w:r>
    </w:p>
    <w:p>
      <w:pPr>
        <w:spacing w:after="0"/>
        <w:ind w:left="0"/>
        <w:jc w:val="both"/>
      </w:pPr>
      <w:r>
        <w:rPr>
          <w:rFonts w:ascii="Times New Roman"/>
          <w:b w:val="false"/>
          <w:i w:val="false"/>
          <w:color w:val="000000"/>
          <w:sz w:val="28"/>
        </w:rPr>
        <w:t>
      старше 3 лет, включая год выпуска – 250 МРП;</w:t>
      </w:r>
    </w:p>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категории – М1, за исключением транспортных средств с электродвигателями:</w:t>
      </w:r>
    </w:p>
    <w:p>
      <w:pPr>
        <w:spacing w:after="0"/>
        <w:ind w:left="0"/>
        <w:jc w:val="both"/>
      </w:pPr>
      <w:r>
        <w:rPr>
          <w:rFonts w:ascii="Times New Roman"/>
          <w:b w:val="false"/>
          <w:i w:val="false"/>
          <w:color w:val="000000"/>
          <w:sz w:val="28"/>
        </w:rPr>
        <w:t xml:space="preserve">
      до 1 года, включая год выпуска – 0,25 процентов МРП; </w:t>
      </w:r>
    </w:p>
    <w:p>
      <w:pPr>
        <w:spacing w:after="0"/>
        <w:ind w:left="0"/>
        <w:jc w:val="both"/>
      </w:pPr>
      <w:r>
        <w:rPr>
          <w:rFonts w:ascii="Times New Roman"/>
          <w:b w:val="false"/>
          <w:i w:val="false"/>
          <w:color w:val="000000"/>
          <w:sz w:val="28"/>
        </w:rPr>
        <w:t>
      от 1 до 3 лет, включая год выпуска – 50 МРП;</w:t>
      </w:r>
    </w:p>
    <w:p>
      <w:pPr>
        <w:spacing w:after="0"/>
        <w:ind w:left="0"/>
        <w:jc w:val="both"/>
      </w:pPr>
      <w:r>
        <w:rPr>
          <w:rFonts w:ascii="Times New Roman"/>
          <w:b w:val="false"/>
          <w:i w:val="false"/>
          <w:color w:val="000000"/>
          <w:sz w:val="28"/>
        </w:rPr>
        <w:t>
      старше 3 лет, включая год выпуска – 500 МРП;</w:t>
      </w:r>
    </w:p>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используемых для перевозки пассажиров, имеющих, помимо места водителя, более восьми мест для сидения, технически допустимая максимальная масса которых не превышает 5 тонн – категории М2, используемых для перевозки пассажиров, имеющих, помимо места водителя, более восьми мест для сидения, технически допустимая максимальная масса которых превышает 5 тонн – категории М3, предназначенных для перевозки грузов, имеющих технически допустимую максимальную массу не более 3,5 тонн – категория N1, предназначенных для перевозки грузов, имеющих технически допустимую максимальную массу свыше 3,5 тонн, но не более 12 тонн – категория N2 и предназначенных для перевозки грузов, имеющих технически допустимую максимальную массу более 12 тонн – категории N3:</w:t>
      </w:r>
    </w:p>
    <w:p>
      <w:pPr>
        <w:spacing w:after="0"/>
        <w:ind w:left="0"/>
        <w:jc w:val="both"/>
      </w:pPr>
      <w:r>
        <w:rPr>
          <w:rFonts w:ascii="Times New Roman"/>
          <w:b w:val="false"/>
          <w:i w:val="false"/>
          <w:color w:val="000000"/>
          <w:sz w:val="28"/>
        </w:rPr>
        <w:t xml:space="preserve">
      до 1 года, включая год выпуска – 0,25 процентов МРП; </w:t>
      </w:r>
    </w:p>
    <w:p>
      <w:pPr>
        <w:spacing w:after="0"/>
        <w:ind w:left="0"/>
        <w:jc w:val="both"/>
      </w:pPr>
      <w:r>
        <w:rPr>
          <w:rFonts w:ascii="Times New Roman"/>
          <w:b w:val="false"/>
          <w:i w:val="false"/>
          <w:color w:val="000000"/>
          <w:sz w:val="28"/>
        </w:rPr>
        <w:t>
      от 1 до 3 лет, включая год выпуска – 240 МРП;</w:t>
      </w:r>
    </w:p>
    <w:p>
      <w:pPr>
        <w:spacing w:after="0"/>
        <w:ind w:left="0"/>
        <w:jc w:val="both"/>
      </w:pPr>
      <w:r>
        <w:rPr>
          <w:rFonts w:ascii="Times New Roman"/>
          <w:b w:val="false"/>
          <w:i w:val="false"/>
          <w:color w:val="000000"/>
          <w:sz w:val="28"/>
        </w:rPr>
        <w:t>
      от 3 до 5 лет, включая год выпуска – 350 МРП;</w:t>
      </w:r>
    </w:p>
    <w:p>
      <w:pPr>
        <w:spacing w:after="0"/>
        <w:ind w:left="0"/>
        <w:jc w:val="both"/>
      </w:pPr>
      <w:r>
        <w:rPr>
          <w:rFonts w:ascii="Times New Roman"/>
          <w:b w:val="false"/>
          <w:i w:val="false"/>
          <w:color w:val="000000"/>
          <w:sz w:val="28"/>
        </w:rPr>
        <w:t>
      старше 5 лет, включая год выпуска – 2500 МРП.</w:t>
      </w:r>
    </w:p>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546</w:t>
      </w:r>
      <w:r>
        <w:rPr>
          <w:rFonts w:ascii="Times New Roman"/>
          <w:b w:val="false"/>
          <w:i w:val="false"/>
          <w:color w:val="000000"/>
          <w:sz w:val="28"/>
        </w:rPr>
        <w:t xml:space="preserve"> Налогового кодекса освобождаются от оплаты государственной пошлины при выдаче государственного регистрационного номерного знака на автомобиль, прицеп к автомобилю, на мототранспорт:</w:t>
      </w:r>
    </w:p>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қаhарманы", "Қазақстанның Еңбек Ері"; </w:t>
      </w:r>
    </w:p>
    <w:p>
      <w:pPr>
        <w:spacing w:after="0"/>
        <w:ind w:left="0"/>
        <w:jc w:val="both"/>
      </w:pP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p>
      <w:pPr>
        <w:spacing w:after="0"/>
        <w:ind w:left="0"/>
        <w:jc w:val="both"/>
      </w:pPr>
      <w:r>
        <w:rPr>
          <w:rFonts w:ascii="Times New Roman"/>
          <w:b w:val="false"/>
          <w:i w:val="false"/>
          <w:color w:val="000000"/>
          <w:sz w:val="28"/>
        </w:rPr>
        <w:t xml:space="preserve">
      граждане, пострадавшие вследствие Чернобыльской катастрофы.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РЭП – со вторника по субботу (вторник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со вторника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 (либо его представителя по доверенности) в РЭП:</w:t>
      </w:r>
    </w:p>
    <w:p>
      <w:pPr>
        <w:spacing w:after="0"/>
        <w:ind w:left="0"/>
        <w:jc w:val="both"/>
      </w:pPr>
      <w:r>
        <w:rPr>
          <w:rFonts w:ascii="Times New Roman"/>
          <w:b w:val="false"/>
          <w:i w:val="false"/>
          <w:color w:val="000000"/>
          <w:sz w:val="28"/>
        </w:rPr>
        <w:t xml:space="preserve">
      1) для государственной регистрации транспортного средства: </w:t>
      </w:r>
    </w:p>
    <w:p>
      <w:pPr>
        <w:spacing w:after="0"/>
        <w:ind w:left="0"/>
        <w:jc w:val="both"/>
      </w:pPr>
      <w:r>
        <w:rPr>
          <w:rFonts w:ascii="Times New Roman"/>
          <w:b w:val="false"/>
          <w:i w:val="false"/>
          <w:color w:val="000000"/>
          <w:sz w:val="28"/>
        </w:rPr>
        <w:t xml:space="preserve">
      акт регистрации (снятия с учета) транспортного средства (далее – акт) по форме согласно приложению 1 к Правилам государственной регистрации и учета отдельных видов транспортных средств по идентификационному номеру транспортного средства,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(зарегистрированный в Реестре государственной регистрации нормативных правовых № 10056) (далее – приказ № 862);</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документ, подтверждающий оплату государственной пошлины и сбора;</w:t>
      </w:r>
    </w:p>
    <w:p>
      <w:pPr>
        <w:spacing w:after="0"/>
        <w:ind w:left="0"/>
        <w:jc w:val="both"/>
      </w:pPr>
      <w:r>
        <w:rPr>
          <w:rFonts w:ascii="Times New Roman"/>
          <w:b w:val="false"/>
          <w:i w:val="false"/>
          <w:color w:val="000000"/>
          <w:sz w:val="28"/>
        </w:rPr>
        <w:t>
      документ, подтверждающий плату за исполнение расширенных обязательств производителями (импортерами) при первичной регистрации транспортных средств (за исключением оплаты через ПШЭП);</w:t>
      </w:r>
    </w:p>
    <w:p>
      <w:pPr>
        <w:spacing w:after="0"/>
        <w:ind w:left="0"/>
        <w:jc w:val="both"/>
      </w:pPr>
      <w:r>
        <w:rPr>
          <w:rFonts w:ascii="Times New Roman"/>
          <w:b w:val="false"/>
          <w:i w:val="false"/>
          <w:color w:val="000000"/>
          <w:sz w:val="28"/>
        </w:rPr>
        <w:t>
      справка, подтверждающая государственную регистрацию (перерегистрацию) юридического лица, филиала, (представительства) юридического лица, выдаваемая регистрирующим органом, устав (для сверки) и их копии;</w:t>
      </w:r>
    </w:p>
    <w:p>
      <w:pPr>
        <w:spacing w:after="0"/>
        <w:ind w:left="0"/>
        <w:jc w:val="both"/>
      </w:pPr>
      <w:r>
        <w:rPr>
          <w:rFonts w:ascii="Times New Roman"/>
          <w:b w:val="false"/>
          <w:i w:val="false"/>
          <w:color w:val="000000"/>
          <w:sz w:val="28"/>
        </w:rPr>
        <w:t>
      технический документ;</w:t>
      </w:r>
    </w:p>
    <w:p>
      <w:pPr>
        <w:spacing w:after="0"/>
        <w:ind w:left="0"/>
        <w:jc w:val="both"/>
      </w:pPr>
      <w:r>
        <w:rPr>
          <w:rFonts w:ascii="Times New Roman"/>
          <w:b w:val="false"/>
          <w:i w:val="false"/>
          <w:color w:val="000000"/>
          <w:sz w:val="28"/>
        </w:rPr>
        <w:t>
      ГРНЗ, СРТС и/или регистрационные документы транспортного средства, ввезенного в Республику Казахстан под обязательство об обратном вывозе;</w:t>
      </w:r>
    </w:p>
    <w:p>
      <w:pPr>
        <w:spacing w:after="0"/>
        <w:ind w:left="0"/>
        <w:jc w:val="both"/>
      </w:pPr>
      <w:r>
        <w:rPr>
          <w:rFonts w:ascii="Times New Roman"/>
          <w:b w:val="false"/>
          <w:i w:val="false"/>
          <w:color w:val="000000"/>
          <w:sz w:val="28"/>
        </w:rPr>
        <w:t xml:space="preserve">
      транспортное средство, за исключением предоставления акта осмотра транспортного средства (далее – акт осмотра) по форме, утвержденной </w:t>
      </w:r>
      <w:r>
        <w:rPr>
          <w:rFonts w:ascii="Times New Roman"/>
          <w:b w:val="false"/>
          <w:i w:val="false"/>
          <w:color w:val="000000"/>
          <w:sz w:val="28"/>
        </w:rPr>
        <w:t>приказом № 862</w:t>
      </w:r>
      <w:r>
        <w:rPr>
          <w:rFonts w:ascii="Times New Roman"/>
          <w:b w:val="false"/>
          <w:i w:val="false"/>
          <w:color w:val="000000"/>
          <w:sz w:val="28"/>
        </w:rPr>
        <w:t>;</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Министерства иностранных дел Республики Казахстан (для иностранных участников дорожного движения);</w:t>
      </w:r>
    </w:p>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w:t>
      </w:r>
    </w:p>
    <w:p>
      <w:pPr>
        <w:spacing w:after="0"/>
        <w:ind w:left="0"/>
        <w:jc w:val="both"/>
      </w:pPr>
      <w:r>
        <w:rPr>
          <w:rFonts w:ascii="Times New Roman"/>
          <w:b w:val="false"/>
          <w:i w:val="false"/>
          <w:color w:val="000000"/>
          <w:sz w:val="28"/>
        </w:rPr>
        <w:t>
      документы, подтверждающие право собственности на транспортное средство, номерной агрегат, к которым относятся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0"/>
        <w:ind w:left="0"/>
        <w:jc w:val="both"/>
      </w:pPr>
      <w:r>
        <w:rPr>
          <w:rFonts w:ascii="Times New Roman"/>
          <w:b w:val="false"/>
          <w:i w:val="false"/>
          <w:color w:val="000000"/>
          <w:sz w:val="28"/>
        </w:rPr>
        <w:t xml:space="preserve">
      свидетельство о безопасности конструкции транспортного средства по форме согласно приложению 17 к Техническому регламенту Таможенного союза "О безопасности колесных автотранспортных средств",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877 (далее – ТР ТС 018/2011):</w:t>
      </w:r>
    </w:p>
    <w:p>
      <w:pPr>
        <w:spacing w:after="0"/>
        <w:ind w:left="0"/>
        <w:jc w:val="both"/>
      </w:pPr>
      <w:r>
        <w:rPr>
          <w:rFonts w:ascii="Times New Roman"/>
          <w:b w:val="false"/>
          <w:i w:val="false"/>
          <w:color w:val="000000"/>
          <w:sz w:val="28"/>
        </w:rPr>
        <w:t xml:space="preserve">
      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 </w:t>
      </w:r>
    </w:p>
    <w:p>
      <w:pPr>
        <w:spacing w:after="0"/>
        <w:ind w:left="0"/>
        <w:jc w:val="both"/>
      </w:pPr>
      <w:r>
        <w:rPr>
          <w:rFonts w:ascii="Times New Roman"/>
          <w:b w:val="false"/>
          <w:i w:val="false"/>
          <w:color w:val="000000"/>
          <w:sz w:val="28"/>
        </w:rPr>
        <w:t xml:space="preserve">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 </w:t>
      </w:r>
    </w:p>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p>
      <w:pPr>
        <w:spacing w:after="0"/>
        <w:ind w:left="0"/>
        <w:jc w:val="both"/>
      </w:pPr>
      <w:r>
        <w:rPr>
          <w:rFonts w:ascii="Times New Roman"/>
          <w:b w:val="false"/>
          <w:i w:val="false"/>
          <w:color w:val="000000"/>
          <w:sz w:val="28"/>
        </w:rPr>
        <w:t>
      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p>
      <w:pPr>
        <w:spacing w:after="0"/>
        <w:ind w:left="0"/>
        <w:jc w:val="both"/>
      </w:pPr>
      <w:r>
        <w:rPr>
          <w:rFonts w:ascii="Times New Roman"/>
          <w:b w:val="false"/>
          <w:i w:val="false"/>
          <w:color w:val="000000"/>
          <w:sz w:val="28"/>
        </w:rPr>
        <w:t>
      одобрение типа транспортного средства, одобрение типа шасси транспортного средства по форме согласно приложениям 14 и 15 к ТР ТС 018/2011:</w:t>
      </w:r>
    </w:p>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p>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p>
      <w:pPr>
        <w:spacing w:after="0"/>
        <w:ind w:left="0"/>
        <w:jc w:val="both"/>
      </w:pPr>
      <w:r>
        <w:rPr>
          <w:rFonts w:ascii="Times New Roman"/>
          <w:b w:val="false"/>
          <w:i w:val="false"/>
          <w:color w:val="000000"/>
          <w:sz w:val="28"/>
        </w:rPr>
        <w:t>
      Сведения об адресной справке услугодатель получает из соответствующих государственных информационных систем.</w:t>
      </w:r>
    </w:p>
    <w:p>
      <w:pPr>
        <w:spacing w:after="0"/>
        <w:ind w:left="0"/>
        <w:jc w:val="both"/>
      </w:pPr>
      <w:r>
        <w:rPr>
          <w:rFonts w:ascii="Times New Roman"/>
          <w:b w:val="false"/>
          <w:i w:val="false"/>
          <w:color w:val="000000"/>
          <w:sz w:val="28"/>
        </w:rPr>
        <w:t>
      2) Для снятия с государственного регистрационного учета транспортного средства:</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документ, подтверждающий оплату налога на транспортное средство или документ, подтверждающий право на освобождение от оплаты налога на транспортное средство;</w:t>
      </w:r>
    </w:p>
    <w:p>
      <w:pPr>
        <w:spacing w:after="0"/>
        <w:ind w:left="0"/>
        <w:jc w:val="both"/>
      </w:pPr>
      <w:r>
        <w:rPr>
          <w:rFonts w:ascii="Times New Roman"/>
          <w:b w:val="false"/>
          <w:i w:val="false"/>
          <w:color w:val="000000"/>
          <w:sz w:val="28"/>
        </w:rPr>
        <w:t>
      справка, подтверждающая государственную регистрацию (перерегистрацию) юридического лица, филиала, (представительства) юридического лица, выдаваемая регистрирующим органом, устав (для сверки) и их копии;</w:t>
      </w:r>
    </w:p>
    <w:p>
      <w:pPr>
        <w:spacing w:after="0"/>
        <w:ind w:left="0"/>
        <w:jc w:val="both"/>
      </w:pPr>
      <w:r>
        <w:rPr>
          <w:rFonts w:ascii="Times New Roman"/>
          <w:b w:val="false"/>
          <w:i w:val="false"/>
          <w:color w:val="000000"/>
          <w:sz w:val="28"/>
        </w:rPr>
        <w:t>
      ГРНЗ и СРТС (при их наличии);</w:t>
      </w:r>
    </w:p>
    <w:p>
      <w:pPr>
        <w:spacing w:after="0"/>
        <w:ind w:left="0"/>
        <w:jc w:val="both"/>
      </w:pPr>
      <w:r>
        <w:rPr>
          <w:rFonts w:ascii="Times New Roman"/>
          <w:b w:val="false"/>
          <w:i w:val="false"/>
          <w:color w:val="000000"/>
          <w:sz w:val="28"/>
        </w:rPr>
        <w:t>
      транспортное средство, за исключением предоставления акта осмотра;</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Министерства иностранных дел Республики Казахстан (для иностранных участников дорожного движения);</w:t>
      </w:r>
    </w:p>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w:t>
      </w:r>
    </w:p>
    <w:p>
      <w:pPr>
        <w:spacing w:after="0"/>
        <w:ind w:left="0"/>
        <w:jc w:val="both"/>
      </w:pPr>
      <w:r>
        <w:rPr>
          <w:rFonts w:ascii="Times New Roman"/>
          <w:b w:val="false"/>
          <w:i w:val="false"/>
          <w:color w:val="000000"/>
          <w:sz w:val="28"/>
        </w:rPr>
        <w:t>
      документы, подтверждающие право собственности на транспортное средство, номерной агрегат, к которым относятся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p>
      <w:pPr>
        <w:spacing w:after="0"/>
        <w:ind w:left="0"/>
        <w:jc w:val="both"/>
      </w:pPr>
      <w:r>
        <w:rPr>
          <w:rFonts w:ascii="Times New Roman"/>
          <w:b w:val="false"/>
          <w:i w:val="false"/>
          <w:color w:val="000000"/>
          <w:sz w:val="28"/>
        </w:rPr>
        <w:t xml:space="preserve">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органов внутренних дел на предмет наличия их в розыске. Результат проведенной проверки приобщается к акту регистрации транспортного средства. </w:t>
      </w:r>
    </w:p>
    <w:p>
      <w:pPr>
        <w:spacing w:after="0"/>
        <w:ind w:left="0"/>
        <w:jc w:val="both"/>
      </w:pPr>
      <w:r>
        <w:rPr>
          <w:rFonts w:ascii="Times New Roman"/>
          <w:b w:val="false"/>
          <w:i w:val="false"/>
          <w:color w:val="000000"/>
          <w:sz w:val="28"/>
        </w:rPr>
        <w:t>
      10. Перечень документов, предоставляемых для оказания государственной услуги при обращении услугополучателя (либо его представителя по доверенности) в Государственную корпорацию:</w:t>
      </w:r>
    </w:p>
    <w:p>
      <w:pPr>
        <w:spacing w:after="0"/>
        <w:ind w:left="0"/>
        <w:jc w:val="both"/>
      </w:pPr>
      <w:r>
        <w:rPr>
          <w:rFonts w:ascii="Times New Roman"/>
          <w:b w:val="false"/>
          <w:i w:val="false"/>
          <w:color w:val="000000"/>
          <w:sz w:val="28"/>
        </w:rPr>
        <w:t xml:space="preserve">
      1) для государственной регистрации транспортного средства: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документ, подтверждающий оплату государственной пошлины и сбора (за исключением оплаты через ПШЭП);</w:t>
      </w:r>
    </w:p>
    <w:p>
      <w:pPr>
        <w:spacing w:after="0"/>
        <w:ind w:left="0"/>
        <w:jc w:val="both"/>
      </w:pPr>
      <w:r>
        <w:rPr>
          <w:rFonts w:ascii="Times New Roman"/>
          <w:b w:val="false"/>
          <w:i w:val="false"/>
          <w:color w:val="000000"/>
          <w:sz w:val="28"/>
        </w:rPr>
        <w:t>
      документ, подтверждающий плату за исполнение расширенных обязательств производителями (импортерами) при первичной регистрации транспортных средств (за исключением оплаты через ПШЭП);</w:t>
      </w:r>
    </w:p>
    <w:p>
      <w:pPr>
        <w:spacing w:after="0"/>
        <w:ind w:left="0"/>
        <w:jc w:val="both"/>
      </w:pPr>
      <w:r>
        <w:rPr>
          <w:rFonts w:ascii="Times New Roman"/>
          <w:b w:val="false"/>
          <w:i w:val="false"/>
          <w:color w:val="000000"/>
          <w:sz w:val="28"/>
        </w:rPr>
        <w:t>
      технический документ;</w:t>
      </w:r>
    </w:p>
    <w:p>
      <w:pPr>
        <w:spacing w:after="0"/>
        <w:ind w:left="0"/>
        <w:jc w:val="both"/>
      </w:pPr>
      <w:r>
        <w:rPr>
          <w:rFonts w:ascii="Times New Roman"/>
          <w:b w:val="false"/>
          <w:i w:val="false"/>
          <w:color w:val="000000"/>
          <w:sz w:val="28"/>
        </w:rPr>
        <w:t>
      ГРНЗ, СРТС и/или регистрационные документы транспортного средства, ввезенного в Республику Казахстан под обязательство об обратном вывозе;</w:t>
      </w:r>
    </w:p>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w:t>
      </w:r>
    </w:p>
    <w:p>
      <w:pPr>
        <w:spacing w:after="0"/>
        <w:ind w:left="0"/>
        <w:jc w:val="both"/>
      </w:pPr>
      <w:r>
        <w:rPr>
          <w:rFonts w:ascii="Times New Roman"/>
          <w:b w:val="false"/>
          <w:i w:val="false"/>
          <w:color w:val="000000"/>
          <w:sz w:val="28"/>
        </w:rPr>
        <w:t>
      транспортное средство, за исключением предоставления акта осмотра;</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Министерства иностранных дел (для иностранных участников дорожного движения);</w:t>
      </w:r>
    </w:p>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0"/>
        <w:ind w:left="0"/>
        <w:jc w:val="both"/>
      </w:pPr>
      <w:r>
        <w:rPr>
          <w:rFonts w:ascii="Times New Roman"/>
          <w:b w:val="false"/>
          <w:i w:val="false"/>
          <w:color w:val="000000"/>
          <w:sz w:val="28"/>
        </w:rPr>
        <w:t>
      свидетельство о безопасности конструкции транспортного средства по форме согласно приложению 17 к ТР ТС 018/2011:</w:t>
      </w:r>
    </w:p>
    <w:p>
      <w:pPr>
        <w:spacing w:after="0"/>
        <w:ind w:left="0"/>
        <w:jc w:val="both"/>
      </w:pPr>
      <w:r>
        <w:rPr>
          <w:rFonts w:ascii="Times New Roman"/>
          <w:b w:val="false"/>
          <w:i w:val="false"/>
          <w:color w:val="000000"/>
          <w:sz w:val="28"/>
        </w:rPr>
        <w:t xml:space="preserve">
      при государственной регистрации физическими лицами выпускаемых в обращение транспортных средств, ввозимых на единую таможенную территорию ТС/ЕАЭС для собственных нужд; </w:t>
      </w:r>
    </w:p>
    <w:p>
      <w:pPr>
        <w:spacing w:after="0"/>
        <w:ind w:left="0"/>
        <w:jc w:val="both"/>
      </w:pPr>
      <w:r>
        <w:rPr>
          <w:rFonts w:ascii="Times New Roman"/>
          <w:b w:val="false"/>
          <w:i w:val="false"/>
          <w:color w:val="000000"/>
          <w:sz w:val="28"/>
        </w:rPr>
        <w:t xml:space="preserve">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 </w:t>
      </w:r>
    </w:p>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p>
      <w:pPr>
        <w:spacing w:after="0"/>
        <w:ind w:left="0"/>
        <w:jc w:val="both"/>
      </w:pPr>
      <w:r>
        <w:rPr>
          <w:rFonts w:ascii="Times New Roman"/>
          <w:b w:val="false"/>
          <w:i w:val="false"/>
          <w:color w:val="000000"/>
          <w:sz w:val="28"/>
        </w:rPr>
        <w:t>
      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p>
      <w:pPr>
        <w:spacing w:after="0"/>
        <w:ind w:left="0"/>
        <w:jc w:val="both"/>
      </w:pPr>
      <w:r>
        <w:rPr>
          <w:rFonts w:ascii="Times New Roman"/>
          <w:b w:val="false"/>
          <w:i w:val="false"/>
          <w:color w:val="000000"/>
          <w:sz w:val="28"/>
        </w:rPr>
        <w:t>
      одобрение типа транспортного средства, одобрение типа шасси транспортного средства по форме согласно приложениям 14 и 15 к ТР ТС 018/2011:</w:t>
      </w:r>
    </w:p>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p>
      <w:pPr>
        <w:spacing w:after="0"/>
        <w:ind w:left="0"/>
        <w:jc w:val="both"/>
      </w:pPr>
      <w:r>
        <w:rPr>
          <w:rFonts w:ascii="Times New Roman"/>
          <w:b w:val="false"/>
          <w:i w:val="false"/>
          <w:color w:val="000000"/>
          <w:sz w:val="28"/>
        </w:rPr>
        <w:t>
      2) Для снятия с государственного регистрационного учета транспортного средства:</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документ, подтверждающий оплату налога на транспортное средство или документ, подтверждающий право на освобождение от оплаты налога на транспортное средство (предоставление не требуется при наличии возможности получения из информационных систем государственных органов);</w:t>
      </w:r>
    </w:p>
    <w:p>
      <w:pPr>
        <w:spacing w:after="0"/>
        <w:ind w:left="0"/>
        <w:jc w:val="both"/>
      </w:pPr>
      <w:r>
        <w:rPr>
          <w:rFonts w:ascii="Times New Roman"/>
          <w:b w:val="false"/>
          <w:i w:val="false"/>
          <w:color w:val="000000"/>
          <w:sz w:val="28"/>
        </w:rPr>
        <w:t>
      ГРНЗ и СРТС (при их наличии);</w:t>
      </w:r>
    </w:p>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w:t>
      </w:r>
    </w:p>
    <w:p>
      <w:pPr>
        <w:spacing w:after="0"/>
        <w:ind w:left="0"/>
        <w:jc w:val="both"/>
      </w:pPr>
      <w:r>
        <w:rPr>
          <w:rFonts w:ascii="Times New Roman"/>
          <w:b w:val="false"/>
          <w:i w:val="false"/>
          <w:color w:val="000000"/>
          <w:sz w:val="28"/>
        </w:rPr>
        <w:t>
      транспортное средство, за исключением предоставления акта осмотра;</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МИД (для иностранных участников дорожного движения);</w:t>
      </w:r>
    </w:p>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0"/>
        <w:ind w:left="0"/>
        <w:jc w:val="both"/>
      </w:pPr>
      <w:r>
        <w:rPr>
          <w:rFonts w:ascii="Times New Roman"/>
          <w:b w:val="false"/>
          <w:i w:val="false"/>
          <w:color w:val="000000"/>
          <w:sz w:val="28"/>
        </w:rPr>
        <w:t>
      Сведения о документах, удостоверяющих личность, адресной справке, справке или свидетельстве о регистрации юридического лица, об оплате пошлин и сборов (при оплате через ПШЭП), об оплате налога на транспортное средство,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в форме электронного документа.</w:t>
      </w:r>
    </w:p>
    <w:p>
      <w:pPr>
        <w:spacing w:after="0"/>
        <w:ind w:left="0"/>
        <w:jc w:val="both"/>
      </w:pPr>
      <w:r>
        <w:rPr>
          <w:rFonts w:ascii="Times New Roman"/>
          <w:b w:val="false"/>
          <w:i w:val="false"/>
          <w:color w:val="000000"/>
          <w:sz w:val="28"/>
        </w:rPr>
        <w:t>
      Документы, представляемые для регистрации транспортных средств, составленные на ином языке, кроме государственного или русского языка, переводятся на государственный или русский язык.</w:t>
      </w:r>
    </w:p>
    <w:p>
      <w:pPr>
        <w:spacing w:after="0"/>
        <w:ind w:left="0"/>
        <w:jc w:val="both"/>
      </w:pPr>
      <w:r>
        <w:rPr>
          <w:rFonts w:ascii="Times New Roman"/>
          <w:b w:val="false"/>
          <w:i w:val="false"/>
          <w:color w:val="000000"/>
          <w:sz w:val="28"/>
        </w:rPr>
        <w:t xml:space="preserve">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органов внутренних дел на предмет наличия их в розыске. Результат проведенной проверки приобщается к акту регистрации транспортного средства. </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11. Услугодатель отказывает в предоставлении государственной услуги при:</w:t>
      </w:r>
    </w:p>
    <w:p>
      <w:pPr>
        <w:spacing w:after="0"/>
        <w:ind w:left="0"/>
        <w:jc w:val="both"/>
      </w:pPr>
      <w:r>
        <w:rPr>
          <w:rFonts w:ascii="Times New Roman"/>
          <w:b w:val="false"/>
          <w:i w:val="false"/>
          <w:color w:val="000000"/>
          <w:sz w:val="28"/>
        </w:rPr>
        <w:t>
      1) несвоевременном прохождении обязательного технического осмотра для зарегистрированных на территории Республики Казахстан транспортных средств,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2)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both"/>
      </w:pPr>
      <w:r>
        <w:rPr>
          <w:rFonts w:ascii="Times New Roman"/>
          <w:b w:val="false"/>
          <w:i w:val="false"/>
          <w:color w:val="000000"/>
          <w:sz w:val="28"/>
        </w:rPr>
        <w:t>
      3) отсутствии регистрационных документов;</w:t>
      </w:r>
    </w:p>
    <w:p>
      <w:pPr>
        <w:spacing w:after="0"/>
        <w:ind w:left="0"/>
        <w:jc w:val="both"/>
      </w:pPr>
      <w:r>
        <w:rPr>
          <w:rFonts w:ascii="Times New Roman"/>
          <w:b w:val="false"/>
          <w:i w:val="false"/>
          <w:color w:val="000000"/>
          <w:sz w:val="28"/>
        </w:rPr>
        <w:t>
      4)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p>
      <w:pPr>
        <w:spacing w:after="0"/>
        <w:ind w:left="0"/>
        <w:jc w:val="both"/>
      </w:pPr>
      <w:r>
        <w:rPr>
          <w:rFonts w:ascii="Times New Roman"/>
          <w:b w:val="false"/>
          <w:i w:val="false"/>
          <w:color w:val="000000"/>
          <w:sz w:val="28"/>
        </w:rPr>
        <w:t>
      5) представлении поддельных (подложных) документов;</w:t>
      </w:r>
    </w:p>
    <w:p>
      <w:pPr>
        <w:spacing w:after="0"/>
        <w:ind w:left="0"/>
        <w:jc w:val="both"/>
      </w:pPr>
      <w:r>
        <w:rPr>
          <w:rFonts w:ascii="Times New Roman"/>
          <w:b w:val="false"/>
          <w:i w:val="false"/>
          <w:color w:val="000000"/>
          <w:sz w:val="28"/>
        </w:rPr>
        <w:t>
      6) нахождения транспортного средства в розыске;</w:t>
      </w:r>
    </w:p>
    <w:p>
      <w:pPr>
        <w:spacing w:after="0"/>
        <w:ind w:left="0"/>
        <w:jc w:val="both"/>
      </w:pPr>
      <w:r>
        <w:rPr>
          <w:rFonts w:ascii="Times New Roman"/>
          <w:b w:val="false"/>
          <w:i w:val="false"/>
          <w:color w:val="000000"/>
          <w:sz w:val="28"/>
        </w:rPr>
        <w:t>
      7)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8) обращении в орган регистрации транспортных средств лица, не имеющего полномочий представлять интересы собственника транспортного средства;</w:t>
      </w:r>
    </w:p>
    <w:p>
      <w:pPr>
        <w:spacing w:after="0"/>
        <w:ind w:left="0"/>
        <w:jc w:val="both"/>
      </w:pPr>
      <w:r>
        <w:rPr>
          <w:rFonts w:ascii="Times New Roman"/>
          <w:b w:val="false"/>
          <w:i w:val="false"/>
          <w:color w:val="000000"/>
          <w:sz w:val="28"/>
        </w:rPr>
        <w:t>
      9) непредставлении или представлении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0"/>
        <w:ind w:left="0"/>
        <w:jc w:val="both"/>
      </w:pPr>
      <w:r>
        <w:rPr>
          <w:rFonts w:ascii="Times New Roman"/>
          <w:b w:val="false"/>
          <w:i w:val="false"/>
          <w:color w:val="000000"/>
          <w:sz w:val="28"/>
        </w:rPr>
        <w:t>
      10) непредставлении транспортного средства в случаях, когда его представление обязательно;</w:t>
      </w:r>
    </w:p>
    <w:p>
      <w:pPr>
        <w:spacing w:after="0"/>
        <w:ind w:left="0"/>
        <w:jc w:val="both"/>
      </w:pPr>
      <w:r>
        <w:rPr>
          <w:rFonts w:ascii="Times New Roman"/>
          <w:b w:val="false"/>
          <w:i w:val="false"/>
          <w:color w:val="000000"/>
          <w:sz w:val="28"/>
        </w:rPr>
        <w:t>
      11) обращении в орган регистрации транспортных средств, не уполномоченный осуществлять государственную регистрацию представленных транспортных средств;</w:t>
      </w:r>
    </w:p>
    <w:p>
      <w:pPr>
        <w:spacing w:after="0"/>
        <w:ind w:left="0"/>
        <w:jc w:val="both"/>
      </w:pPr>
      <w:r>
        <w:rPr>
          <w:rFonts w:ascii="Times New Roman"/>
          <w:b w:val="false"/>
          <w:i w:val="false"/>
          <w:color w:val="000000"/>
          <w:sz w:val="28"/>
        </w:rPr>
        <w:t>
      12) несоответствии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p>
      <w:pPr>
        <w:spacing w:after="0"/>
        <w:ind w:left="0"/>
        <w:jc w:val="both"/>
      </w:pPr>
      <w:r>
        <w:rPr>
          <w:rFonts w:ascii="Times New Roman"/>
          <w:b w:val="false"/>
          <w:i w:val="false"/>
          <w:color w:val="000000"/>
          <w:sz w:val="28"/>
        </w:rPr>
        <w:t>
      13) наличии неисполненного налогового обязательства по налогу на транспортные средства.</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пунктами 9 и 10 настоящего стандарта государственной услуги, сотрудник РЭП и/или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12. Обжалование решений, действий (бездействия) Министерства,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Министерства по адресам, указанные в пункте 14 настоящего стандарта государственной услуги.</w:t>
      </w:r>
    </w:p>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14. Адреса мест оказания государственной услуги размещены:</w:t>
      </w:r>
    </w:p>
    <w:p>
      <w:pPr>
        <w:spacing w:after="0"/>
        <w:ind w:left="0"/>
        <w:jc w:val="both"/>
      </w:pPr>
      <w:r>
        <w:rPr>
          <w:rFonts w:ascii="Times New Roman"/>
          <w:b w:val="false"/>
          <w:i w:val="false"/>
          <w:color w:val="000000"/>
          <w:sz w:val="28"/>
        </w:rPr>
        <w:t>
      1) на интернет-ресурсе: www.mvd.kz;</w:t>
      </w:r>
    </w:p>
    <w:p>
      <w:pPr>
        <w:spacing w:after="0"/>
        <w:ind w:left="0"/>
        <w:jc w:val="both"/>
      </w:pPr>
      <w:r>
        <w:rPr>
          <w:rFonts w:ascii="Times New Roman"/>
          <w:b w:val="false"/>
          <w:i w:val="false"/>
          <w:color w:val="000000"/>
          <w:sz w:val="28"/>
        </w:rPr>
        <w:t>
      2) на интернет-ресурсе: www.con.gov.kz.</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и учет</w:t>
            </w:r>
            <w:r>
              <w:br/>
            </w:r>
            <w:r>
              <w:rPr>
                <w:rFonts w:ascii="Times New Roman"/>
                <w:b w:val="false"/>
                <w:i w:val="false"/>
                <w:color w:val="000000"/>
                <w:sz w:val="20"/>
              </w:rPr>
              <w:t>отдельных 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w:t>
      </w:r>
      <w:r>
        <w:br/>
      </w:r>
      <w:r>
        <w:rPr>
          <w:rFonts w:ascii="Times New Roman"/>
          <w:b/>
          <w:i w:val="false"/>
          <w:color w:val="000000"/>
        </w:rPr>
        <w:t>о приеме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w:t>
      </w:r>
    </w:p>
    <w:p>
      <w:pPr>
        <w:spacing w:after="0"/>
        <w:ind w:left="0"/>
        <w:jc w:val="both"/>
      </w:pPr>
      <w:r>
        <w:rPr>
          <w:rFonts w:ascii="Times New Roman"/>
          <w:b w:val="false"/>
          <w:i w:val="false"/>
          <w:color w:val="000000"/>
          <w:sz w:val="28"/>
        </w:rPr>
        <w:t>
      со стандартом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услугополучателя или наименование</w:t>
      </w:r>
    </w:p>
    <w:p>
      <w:pPr>
        <w:spacing w:after="0"/>
        <w:ind w:left="0"/>
        <w:jc w:val="both"/>
      </w:pPr>
      <w:r>
        <w:rPr>
          <w:rFonts w:ascii="Times New Roman"/>
          <w:b w:val="false"/>
          <w:i w:val="false"/>
          <w:color w:val="000000"/>
          <w:sz w:val="28"/>
        </w:rPr>
        <w:t xml:space="preserve">
      юридического лица, или их представителей) </w:t>
      </w:r>
    </w:p>
    <w:p>
      <w:pPr>
        <w:spacing w:after="0"/>
        <w:ind w:left="0"/>
        <w:jc w:val="both"/>
      </w:pPr>
      <w:r>
        <w:rPr>
          <w:rFonts w:ascii="Times New Roman"/>
          <w:b w:val="false"/>
          <w:i w:val="false"/>
          <w:color w:val="000000"/>
          <w:sz w:val="28"/>
        </w:rPr>
        <w:t>
      Перечень принятых документов:</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Принял: </w:t>
      </w:r>
    </w:p>
    <w:p>
      <w:pPr>
        <w:spacing w:after="0"/>
        <w:ind w:left="0"/>
        <w:jc w:val="both"/>
      </w:pPr>
      <w:r>
        <w:rPr>
          <w:rFonts w:ascii="Times New Roman"/>
          <w:b w:val="false"/>
          <w:i w:val="false"/>
          <w:color w:val="000000"/>
          <w:sz w:val="28"/>
        </w:rPr>
        <w:t>
      __________________________________ /____________/ ___________________</w:t>
      </w:r>
    </w:p>
    <w:p>
      <w:pPr>
        <w:spacing w:after="0"/>
        <w:ind w:left="0"/>
        <w:jc w:val="both"/>
      </w:pPr>
      <w:r>
        <w:rPr>
          <w:rFonts w:ascii="Times New Roman"/>
          <w:b w:val="false"/>
          <w:i w:val="false"/>
          <w:color w:val="000000"/>
          <w:sz w:val="28"/>
        </w:rPr>
        <w:t>
      (Должность, звание сотрудника РЭП)    (подпись)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 ________ ____ г.</w:t>
      </w:r>
    </w:p>
    <w:p>
      <w:pPr>
        <w:spacing w:after="0"/>
        <w:ind w:left="0"/>
        <w:jc w:val="both"/>
      </w:pPr>
      <w:r>
        <w:rPr>
          <w:rFonts w:ascii="Times New Roman"/>
          <w:b w:val="false"/>
          <w:i w:val="false"/>
          <w:color w:val="000000"/>
          <w:sz w:val="28"/>
        </w:rPr>
        <w:t xml:space="preserve">
      Время и дата выдачи: ___ час ___ мин "__" _______ 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и учет</w:t>
            </w:r>
            <w:r>
              <w:br/>
            </w:r>
            <w:r>
              <w:rPr>
                <w:rFonts w:ascii="Times New Roman"/>
                <w:b w:val="false"/>
                <w:i w:val="false"/>
                <w:color w:val="000000"/>
                <w:sz w:val="20"/>
              </w:rPr>
              <w:t>отдельных 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r>
              <w:br/>
            </w:r>
            <w:r>
              <w:rPr>
                <w:rFonts w:ascii="Times New Roman"/>
                <w:b w:val="false"/>
                <w:i w:val="false"/>
                <w:color w:val="000000"/>
                <w:sz w:val="20"/>
              </w:rPr>
              <w:t>(Ф.И.О. (при его наличии), либо</w:t>
            </w:r>
            <w:r>
              <w:br/>
            </w:r>
            <w:r>
              <w:rPr>
                <w:rFonts w:ascii="Times New Roman"/>
                <w:b w:val="false"/>
                <w:i w:val="false"/>
                <w:color w:val="000000"/>
                <w:sz w:val="20"/>
              </w:rPr>
              <w:t>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w:t>
      </w:r>
    </w:p>
    <w:p>
      <w:pPr>
        <w:spacing w:after="0"/>
        <w:ind w:left="0"/>
        <w:jc w:val="both"/>
      </w:pPr>
      <w:r>
        <w:rPr>
          <w:rFonts w:ascii="Times New Roman"/>
          <w:b w:val="false"/>
          <w:i w:val="false"/>
          <w:color w:val="000000"/>
          <w:sz w:val="28"/>
        </w:rPr>
        <w:t>
      сотрудник РЭП или работник Государственной корпорации _______________</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
      стандартом государственной услуги)</w:t>
      </w:r>
    </w:p>
    <w:p>
      <w:pPr>
        <w:spacing w:after="0"/>
        <w:ind w:left="0"/>
        <w:jc w:val="both"/>
      </w:pPr>
      <w:r>
        <w:rPr>
          <w:rFonts w:ascii="Times New Roman"/>
          <w:b w:val="false"/>
          <w:i w:val="false"/>
          <w:color w:val="000000"/>
          <w:sz w:val="28"/>
        </w:rPr>
        <w:t>
      ввиду представления Вами неполного перечня документов,</w:t>
      </w:r>
    </w:p>
    <w:p>
      <w:pPr>
        <w:spacing w:after="0"/>
        <w:ind w:left="0"/>
        <w:jc w:val="both"/>
      </w:pPr>
      <w:r>
        <w:rPr>
          <w:rFonts w:ascii="Times New Roman"/>
          <w:b w:val="false"/>
          <w:i w:val="false"/>
          <w:color w:val="000000"/>
          <w:sz w:val="28"/>
        </w:rPr>
        <w:t>
      предусмотренных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(Ф.И.О. (при его наличии) сотрудника РЭП           (подпись)</w:t>
      </w:r>
    </w:p>
    <w:p>
      <w:pPr>
        <w:spacing w:after="0"/>
        <w:ind w:left="0"/>
        <w:jc w:val="both"/>
      </w:pPr>
      <w:r>
        <w:rPr>
          <w:rFonts w:ascii="Times New Roman"/>
          <w:b w:val="false"/>
          <w:i w:val="false"/>
          <w:color w:val="000000"/>
          <w:sz w:val="28"/>
        </w:rPr>
        <w:t>
      или работника Государственной корпорации)</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(Ф.И.О. (при его наличии) услугополучателя)        (подпись)</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74</w:t>
            </w:r>
            <w:r>
              <w:br/>
            </w: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341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водительских удостоверений"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водительских удостоверений"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регистрационно-экзаменационные подразделения органов внутренних дел (далее – РЭП);</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в РЭП:</w:t>
      </w:r>
    </w:p>
    <w:p>
      <w:pPr>
        <w:spacing w:after="0"/>
        <w:ind w:left="0"/>
        <w:jc w:val="both"/>
      </w:pPr>
      <w:r>
        <w:rPr>
          <w:rFonts w:ascii="Times New Roman"/>
          <w:b w:val="false"/>
          <w:i w:val="false"/>
          <w:color w:val="000000"/>
          <w:sz w:val="28"/>
        </w:rPr>
        <w:t>
      с момента сдачи пакета документов – 6 часов;</w:t>
      </w:r>
    </w:p>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p>
      <w:pPr>
        <w:spacing w:after="0"/>
        <w:ind w:left="0"/>
        <w:jc w:val="both"/>
      </w:pPr>
      <w:r>
        <w:rPr>
          <w:rFonts w:ascii="Times New Roman"/>
          <w:b w:val="false"/>
          <w:i w:val="false"/>
          <w:color w:val="000000"/>
          <w:sz w:val="28"/>
        </w:rPr>
        <w:t>
      2) при обращении в Государственную корпорацию:</w:t>
      </w:r>
    </w:p>
    <w:p>
      <w:pPr>
        <w:spacing w:after="0"/>
        <w:ind w:left="0"/>
        <w:jc w:val="both"/>
      </w:pPr>
      <w:r>
        <w:rPr>
          <w:rFonts w:ascii="Times New Roman"/>
          <w:b w:val="false"/>
          <w:i w:val="false"/>
          <w:color w:val="000000"/>
          <w:sz w:val="28"/>
        </w:rPr>
        <w:t>
      с момента сдачи пакета документов – 2 часа;</w:t>
      </w:r>
    </w:p>
    <w:p>
      <w:pPr>
        <w:spacing w:after="0"/>
        <w:ind w:left="0"/>
        <w:jc w:val="both"/>
      </w:pPr>
      <w:r>
        <w:rPr>
          <w:rFonts w:ascii="Times New Roman"/>
          <w:b w:val="false"/>
          <w:i w:val="false"/>
          <w:color w:val="000000"/>
          <w:sz w:val="28"/>
        </w:rPr>
        <w:t>
      максимально допустимое время ожидания в очереди с момента получения талона электронной очереди до сдачи документов – 20 минут;</w:t>
      </w:r>
    </w:p>
    <w:p>
      <w:pPr>
        <w:spacing w:after="0"/>
        <w:ind w:left="0"/>
        <w:jc w:val="both"/>
      </w:pPr>
      <w:r>
        <w:rPr>
          <w:rFonts w:ascii="Times New Roman"/>
          <w:b w:val="false"/>
          <w:i w:val="false"/>
          <w:color w:val="000000"/>
          <w:sz w:val="28"/>
        </w:rPr>
        <w:t>
      максимально допустимое время оформления работником Государственной корпорации – 20 минут на одну заявку;</w:t>
      </w:r>
    </w:p>
    <w:p>
      <w:pPr>
        <w:spacing w:after="0"/>
        <w:ind w:left="0"/>
        <w:jc w:val="both"/>
      </w:pPr>
      <w:r>
        <w:rPr>
          <w:rFonts w:ascii="Times New Roman"/>
          <w:b w:val="false"/>
          <w:i w:val="false"/>
          <w:color w:val="000000"/>
          <w:sz w:val="28"/>
        </w:rPr>
        <w:t>
      3) при обращении на портал:</w:t>
      </w:r>
    </w:p>
    <w:p>
      <w:pPr>
        <w:spacing w:after="0"/>
        <w:ind w:left="0"/>
        <w:jc w:val="both"/>
      </w:pPr>
      <w:r>
        <w:rPr>
          <w:rFonts w:ascii="Times New Roman"/>
          <w:b w:val="false"/>
          <w:i w:val="false"/>
          <w:color w:val="000000"/>
          <w:sz w:val="28"/>
        </w:rPr>
        <w:t>
      с момента сдачи пакета документов – 2 часа.</w:t>
      </w:r>
    </w:p>
    <w:p>
      <w:pPr>
        <w:spacing w:after="0"/>
        <w:ind w:left="0"/>
        <w:jc w:val="both"/>
      </w:pPr>
      <w:r>
        <w:rPr>
          <w:rFonts w:ascii="Times New Roman"/>
          <w:b w:val="false"/>
          <w:i w:val="false"/>
          <w:color w:val="000000"/>
          <w:sz w:val="28"/>
        </w:rPr>
        <w:t xml:space="preserve">
      Услугодатель с момента получения документов услугополучателя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p>
      <w:pPr>
        <w:spacing w:after="0"/>
        <w:ind w:left="0"/>
        <w:jc w:val="both"/>
      </w:pPr>
      <w:r>
        <w:rPr>
          <w:rFonts w:ascii="Times New Roman"/>
          <w:b w:val="false"/>
          <w:i w:val="false"/>
          <w:color w:val="000000"/>
          <w:sz w:val="28"/>
        </w:rPr>
        <w:t>
      В Государственной корпорации срок оказания государственной услуги после сдачи теоретического экзамена автоматически приостанавливается до начала сдачи практического экзамена.</w:t>
      </w:r>
    </w:p>
    <w:p>
      <w:pPr>
        <w:spacing w:after="0"/>
        <w:ind w:left="0"/>
        <w:jc w:val="both"/>
      </w:pPr>
      <w:r>
        <w:rPr>
          <w:rFonts w:ascii="Times New Roman"/>
          <w:b w:val="false"/>
          <w:i w:val="false"/>
          <w:color w:val="000000"/>
          <w:sz w:val="28"/>
        </w:rPr>
        <w:t>
      5. Форма оказания государственной услуги: электронная/бумажная.</w:t>
      </w:r>
    </w:p>
    <w:p>
      <w:pPr>
        <w:spacing w:after="0"/>
        <w:ind w:left="0"/>
        <w:jc w:val="both"/>
      </w:pPr>
      <w:r>
        <w:rPr>
          <w:rFonts w:ascii="Times New Roman"/>
          <w:b w:val="false"/>
          <w:i w:val="false"/>
          <w:color w:val="000000"/>
          <w:sz w:val="28"/>
        </w:rPr>
        <w:t>
      6. Результат оказания государственной услуги – выдача водительского удостоверения (далее – ВУ), временного ВУ, либо мотивированный ответ об отказе в оказании государственной услуги, в случаях и по основаниям, предусмотренных пунктом 10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При обращении через портал услугополучателю направляется уведомление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p>
      <w:pPr>
        <w:spacing w:after="0"/>
        <w:ind w:left="0"/>
        <w:jc w:val="both"/>
      </w:pPr>
      <w:r>
        <w:rPr>
          <w:rFonts w:ascii="Times New Roman"/>
          <w:b w:val="false"/>
          <w:i w:val="false"/>
          <w:color w:val="000000"/>
          <w:sz w:val="28"/>
        </w:rPr>
        <w:t>
      7. Государственная услуга оказывается платно.</w:t>
      </w:r>
    </w:p>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 налогах и других обязательных платежах в бюджет" составляет за выдачу ВУ составляет 125 процентов от минимального месячного расчетного показателя.</w:t>
      </w:r>
    </w:p>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РЭП – со вторника по субботу (вторник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со вторника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p>
      <w:pPr>
        <w:spacing w:after="0"/>
        <w:ind w:left="0"/>
        <w:jc w:val="both"/>
      </w:pPr>
      <w:r>
        <w:rPr>
          <w:rFonts w:ascii="Times New Roman"/>
          <w:b w:val="false"/>
          <w:i w:val="false"/>
          <w:color w:val="000000"/>
          <w:sz w:val="28"/>
        </w:rPr>
        <w:t>
      3) на портале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w:t>
      </w:r>
    </w:p>
    <w:p>
      <w:pPr>
        <w:spacing w:after="0"/>
        <w:ind w:left="0"/>
        <w:jc w:val="both"/>
      </w:pPr>
      <w:r>
        <w:rPr>
          <w:rFonts w:ascii="Times New Roman"/>
          <w:b w:val="false"/>
          <w:i w:val="false"/>
          <w:color w:val="000000"/>
          <w:sz w:val="28"/>
        </w:rPr>
        <w:t>
      1) в РЭП:</w:t>
      </w:r>
    </w:p>
    <w:p>
      <w:pPr>
        <w:spacing w:after="0"/>
        <w:ind w:left="0"/>
        <w:jc w:val="both"/>
      </w:pPr>
      <w:r>
        <w:rPr>
          <w:rFonts w:ascii="Times New Roman"/>
          <w:b w:val="false"/>
          <w:i w:val="false"/>
          <w:color w:val="000000"/>
          <w:sz w:val="28"/>
        </w:rPr>
        <w:t xml:space="preserve">
      заполненный бланк на получение водительского удостоверения по форме согласно приложению 1 к Правилам приема экзаменов и выдачи водительских удостоверений,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(зарегистрированный в Реестре государственной регистрации нормативных правовых актов № 10056);</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xml:space="preserve">
      медицинская справка по форме № 083/у,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 6697) (далее – медицинская справка по форме № 083/у) и ее копия;</w:t>
      </w:r>
    </w:p>
    <w:p>
      <w:pPr>
        <w:spacing w:after="0"/>
        <w:ind w:left="0"/>
        <w:jc w:val="both"/>
      </w:pPr>
      <w:r>
        <w:rPr>
          <w:rFonts w:ascii="Times New Roman"/>
          <w:b w:val="false"/>
          <w:i w:val="false"/>
          <w:color w:val="000000"/>
          <w:sz w:val="28"/>
        </w:rPr>
        <w:t>
      свидетельство об окончании курсов и его копия (за исключением случаев замены водительских удостоверений и выдачи взамен утраченных, а также их замены);</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документ, подтверждающий стаж работы (справка с места работы) для присвоения категорий "С", "D", "D1", "Tm", "Tb";</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Министерства иностранных дел (для иностранных участников дорожного движения).</w:t>
      </w:r>
    </w:p>
    <w:p>
      <w:pPr>
        <w:spacing w:after="0"/>
        <w:ind w:left="0"/>
        <w:jc w:val="both"/>
      </w:pPr>
      <w:r>
        <w:rPr>
          <w:rFonts w:ascii="Times New Roman"/>
          <w:b w:val="false"/>
          <w:i w:val="false"/>
          <w:color w:val="000000"/>
          <w:sz w:val="28"/>
        </w:rPr>
        <w:t>
      ВУ (при его замене);</w:t>
      </w:r>
    </w:p>
    <w:p>
      <w:pPr>
        <w:spacing w:after="0"/>
        <w:ind w:left="0"/>
        <w:jc w:val="both"/>
      </w:pPr>
      <w:r>
        <w:rPr>
          <w:rFonts w:ascii="Times New Roman"/>
          <w:b w:val="false"/>
          <w:i w:val="false"/>
          <w:color w:val="000000"/>
          <w:sz w:val="28"/>
        </w:rPr>
        <w:t>
      временное ВУ (при утере ранее выданного);</w:t>
      </w:r>
    </w:p>
    <w:p>
      <w:pPr>
        <w:spacing w:after="0"/>
        <w:ind w:left="0"/>
        <w:jc w:val="both"/>
      </w:pPr>
      <w:r>
        <w:rPr>
          <w:rFonts w:ascii="Times New Roman"/>
          <w:b w:val="false"/>
          <w:i w:val="false"/>
          <w:color w:val="000000"/>
          <w:sz w:val="28"/>
        </w:rPr>
        <w:t>
      документ, подтверждающий перемену (имени, отчества, фамилии);</w:t>
      </w:r>
    </w:p>
    <w:p>
      <w:pPr>
        <w:spacing w:after="0"/>
        <w:ind w:left="0"/>
        <w:jc w:val="both"/>
      </w:pPr>
      <w:r>
        <w:rPr>
          <w:rFonts w:ascii="Times New Roman"/>
          <w:b w:val="false"/>
          <w:i w:val="false"/>
          <w:color w:val="000000"/>
          <w:sz w:val="28"/>
        </w:rPr>
        <w:t>
      В случае обращения иностранцев и лиц без гражданства ВУ, выданное иностранным государством предоставляется с переводом на государственный или русский язык.</w:t>
      </w:r>
    </w:p>
    <w:p>
      <w:pPr>
        <w:spacing w:after="0"/>
        <w:ind w:left="0"/>
        <w:jc w:val="both"/>
      </w:pPr>
      <w:r>
        <w:rPr>
          <w:rFonts w:ascii="Times New Roman"/>
          <w:b w:val="false"/>
          <w:i w:val="false"/>
          <w:color w:val="000000"/>
          <w:sz w:val="28"/>
        </w:rPr>
        <w:t xml:space="preserve">
      Сведения о документах, удостоверяющих личность, адресной справке, о наличии ВУ услугополучателя и о лишении ВУ, услугодатель получает из соответствующих государственных информационных систем в форме электронных документов. </w:t>
      </w:r>
    </w:p>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p>
      <w:pPr>
        <w:spacing w:after="0"/>
        <w:ind w:left="0"/>
        <w:jc w:val="both"/>
      </w:pPr>
      <w:r>
        <w:rPr>
          <w:rFonts w:ascii="Times New Roman"/>
          <w:b w:val="false"/>
          <w:i w:val="false"/>
          <w:color w:val="000000"/>
          <w:sz w:val="28"/>
        </w:rPr>
        <w:t>
      2) в Государственную корпорацию:</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медицинская справка по форме № 083/у и ее копия;</w:t>
      </w:r>
    </w:p>
    <w:p>
      <w:pPr>
        <w:spacing w:after="0"/>
        <w:ind w:left="0"/>
        <w:jc w:val="both"/>
      </w:pPr>
      <w:r>
        <w:rPr>
          <w:rFonts w:ascii="Times New Roman"/>
          <w:b w:val="false"/>
          <w:i w:val="false"/>
          <w:color w:val="000000"/>
          <w:sz w:val="28"/>
        </w:rPr>
        <w:t>
      свидетельство об окончании курсов и его копия (за исключением случаев замены водительских удостоверений и выдачи взамен утраченных, а также их замены);</w:t>
      </w:r>
    </w:p>
    <w:p>
      <w:pPr>
        <w:spacing w:after="0"/>
        <w:ind w:left="0"/>
        <w:jc w:val="both"/>
      </w:pPr>
      <w:r>
        <w:rPr>
          <w:rFonts w:ascii="Times New Roman"/>
          <w:b w:val="false"/>
          <w:i w:val="false"/>
          <w:color w:val="000000"/>
          <w:sz w:val="28"/>
        </w:rPr>
        <w:t>
      документ, подтверждающий оплату государственной пошлины (за исключением оплаты через ПШЭП);</w:t>
      </w:r>
    </w:p>
    <w:p>
      <w:pPr>
        <w:spacing w:after="0"/>
        <w:ind w:left="0"/>
        <w:jc w:val="both"/>
      </w:pPr>
      <w:r>
        <w:rPr>
          <w:rFonts w:ascii="Times New Roman"/>
          <w:b w:val="false"/>
          <w:i w:val="false"/>
          <w:color w:val="000000"/>
          <w:sz w:val="28"/>
        </w:rPr>
        <w:t>
      документ, подтверждающий стаж работы (справка с места работы) для присвоения категорий "С", "D", "D1", "Tm", "Tb";</w:t>
      </w:r>
    </w:p>
    <w:p>
      <w:pPr>
        <w:spacing w:after="0"/>
        <w:ind w:left="0"/>
        <w:jc w:val="both"/>
      </w:pPr>
      <w:r>
        <w:rPr>
          <w:rFonts w:ascii="Times New Roman"/>
          <w:b w:val="false"/>
          <w:i w:val="false"/>
          <w:color w:val="000000"/>
          <w:sz w:val="28"/>
        </w:rPr>
        <w:t>
      направление организации по работе с дипломатическим корпусом Министерства иностранных дел (для иностранных участников дорожного движения).</w:t>
      </w:r>
    </w:p>
    <w:p>
      <w:pPr>
        <w:spacing w:after="0"/>
        <w:ind w:left="0"/>
        <w:jc w:val="both"/>
      </w:pPr>
      <w:r>
        <w:rPr>
          <w:rFonts w:ascii="Times New Roman"/>
          <w:b w:val="false"/>
          <w:i w:val="false"/>
          <w:color w:val="000000"/>
          <w:sz w:val="28"/>
        </w:rPr>
        <w:t>
      ВУ (при его замене);</w:t>
      </w:r>
    </w:p>
    <w:p>
      <w:pPr>
        <w:spacing w:after="0"/>
        <w:ind w:left="0"/>
        <w:jc w:val="both"/>
      </w:pPr>
      <w:r>
        <w:rPr>
          <w:rFonts w:ascii="Times New Roman"/>
          <w:b w:val="false"/>
          <w:i w:val="false"/>
          <w:color w:val="000000"/>
          <w:sz w:val="28"/>
        </w:rPr>
        <w:t>
      временное ВУ (при утере ранее выданного);</w:t>
      </w:r>
    </w:p>
    <w:p>
      <w:pPr>
        <w:spacing w:after="0"/>
        <w:ind w:left="0"/>
        <w:jc w:val="both"/>
      </w:pPr>
      <w:r>
        <w:rPr>
          <w:rFonts w:ascii="Times New Roman"/>
          <w:b w:val="false"/>
          <w:i w:val="false"/>
          <w:color w:val="000000"/>
          <w:sz w:val="28"/>
        </w:rPr>
        <w:t>
      документ, подтверждающий перемену (имени, отчества, фамилии);</w:t>
      </w:r>
    </w:p>
    <w:p>
      <w:pPr>
        <w:spacing w:after="0"/>
        <w:ind w:left="0"/>
        <w:jc w:val="both"/>
      </w:pPr>
      <w:r>
        <w:rPr>
          <w:rFonts w:ascii="Times New Roman"/>
          <w:b w:val="false"/>
          <w:i w:val="false"/>
          <w:color w:val="000000"/>
          <w:sz w:val="28"/>
        </w:rPr>
        <w:t>
      В случае обращения иностранцев и лиц без гражданства ВУ, выданное иностранным государством предоставляется с переводом на государственный или русский язык.</w:t>
      </w:r>
    </w:p>
    <w:p>
      <w:pPr>
        <w:spacing w:after="0"/>
        <w:ind w:left="0"/>
        <w:jc w:val="both"/>
      </w:pPr>
      <w:r>
        <w:rPr>
          <w:rFonts w:ascii="Times New Roman"/>
          <w:b w:val="false"/>
          <w:i w:val="false"/>
          <w:color w:val="000000"/>
          <w:sz w:val="28"/>
        </w:rPr>
        <w:t>
      Сведения о документах удостоверяющих личность, адресной справке, об оплате пошлин и сборов (при оплате через ПШЭП) работник Государственной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электронного документа.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xml:space="preserve">
      При приеме документов через Государственную корпорацию услугополучателю выдается расписка о приеме соответствующих документов. </w:t>
      </w:r>
    </w:p>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3) на портал:</w:t>
      </w:r>
    </w:p>
    <w:p>
      <w:pPr>
        <w:spacing w:after="0"/>
        <w:ind w:left="0"/>
        <w:jc w:val="both"/>
      </w:pPr>
      <w:r>
        <w:rPr>
          <w:rFonts w:ascii="Times New Roman"/>
          <w:b w:val="false"/>
          <w:i w:val="false"/>
          <w:color w:val="000000"/>
          <w:sz w:val="28"/>
        </w:rPr>
        <w:t>
      Для обмена водительского удостоверения без истечения срока действия:</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p>
    <w:p>
      <w:pPr>
        <w:spacing w:after="0"/>
        <w:ind w:left="0"/>
        <w:jc w:val="both"/>
      </w:pPr>
      <w:r>
        <w:rPr>
          <w:rFonts w:ascii="Times New Roman"/>
          <w:b w:val="false"/>
          <w:i w:val="false"/>
          <w:color w:val="000000"/>
          <w:sz w:val="28"/>
        </w:rPr>
        <w:t>
      цифровая фотография услугополучателя;</w:t>
      </w:r>
    </w:p>
    <w:p>
      <w:pPr>
        <w:spacing w:after="0"/>
        <w:ind w:left="0"/>
        <w:jc w:val="both"/>
      </w:pPr>
      <w:r>
        <w:rPr>
          <w:rFonts w:ascii="Times New Roman"/>
          <w:b w:val="false"/>
          <w:i w:val="false"/>
          <w:color w:val="000000"/>
          <w:sz w:val="28"/>
        </w:rPr>
        <w:t>
      электронное изображение подписи услугополучателя;</w:t>
      </w:r>
    </w:p>
    <w:p>
      <w:pPr>
        <w:spacing w:after="0"/>
        <w:ind w:left="0"/>
        <w:jc w:val="both"/>
      </w:pPr>
      <w:r>
        <w:rPr>
          <w:rFonts w:ascii="Times New Roman"/>
          <w:b w:val="false"/>
          <w:i w:val="false"/>
          <w:color w:val="000000"/>
          <w:sz w:val="28"/>
        </w:rPr>
        <w:t>
      документ, подтверждающий оплату государственной пошлины (за исключением оплаты через ПШЭП).</w:t>
      </w:r>
    </w:p>
    <w:p>
      <w:pPr>
        <w:spacing w:after="0"/>
        <w:ind w:left="0"/>
        <w:jc w:val="both"/>
      </w:pPr>
      <w:r>
        <w:rPr>
          <w:rFonts w:ascii="Times New Roman"/>
          <w:b w:val="false"/>
          <w:i w:val="false"/>
          <w:color w:val="000000"/>
          <w:sz w:val="28"/>
        </w:rPr>
        <w:t>
      После подачи заявки на обмен ВУ через портал, услугополучатель обращается в РЭП или в Государственную корпорацию в соответствии с адресом, указанным в уведомлении для идентификации личности и получения ВУ.</w:t>
      </w:r>
    </w:p>
    <w:p>
      <w:pPr>
        <w:spacing w:after="0"/>
        <w:ind w:left="0"/>
        <w:jc w:val="both"/>
      </w:pPr>
      <w:r>
        <w:rPr>
          <w:rFonts w:ascii="Times New Roman"/>
          <w:b w:val="false"/>
          <w:i w:val="false"/>
          <w:color w:val="000000"/>
          <w:sz w:val="28"/>
        </w:rPr>
        <w:t>
      Для получения ВУ необходимо предоставить:</w:t>
      </w:r>
    </w:p>
    <w:p>
      <w:pPr>
        <w:spacing w:after="0"/>
        <w:ind w:left="0"/>
        <w:jc w:val="both"/>
      </w:pPr>
      <w:r>
        <w:rPr>
          <w:rFonts w:ascii="Times New Roman"/>
          <w:b w:val="false"/>
          <w:i w:val="false"/>
          <w:color w:val="000000"/>
          <w:sz w:val="28"/>
        </w:rPr>
        <w:t>
      распечатанное уведомление;</w:t>
      </w:r>
    </w:p>
    <w:p>
      <w:pPr>
        <w:spacing w:after="0"/>
        <w:ind w:left="0"/>
        <w:jc w:val="both"/>
      </w:pPr>
      <w:r>
        <w:rPr>
          <w:rFonts w:ascii="Times New Roman"/>
          <w:b w:val="false"/>
          <w:i w:val="false"/>
          <w:color w:val="000000"/>
          <w:sz w:val="28"/>
        </w:rPr>
        <w:t>
      ранее выданное ВУ;</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медицинская справка по форме № 083/у и ее копия.</w:t>
      </w:r>
    </w:p>
    <w:p>
      <w:pPr>
        <w:spacing w:after="0"/>
        <w:ind w:left="0"/>
        <w:jc w:val="both"/>
      </w:pPr>
      <w:r>
        <w:rPr>
          <w:rFonts w:ascii="Times New Roman"/>
          <w:b w:val="false"/>
          <w:i w:val="false"/>
          <w:color w:val="000000"/>
          <w:sz w:val="28"/>
        </w:rPr>
        <w:t>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на предмет наличия в розыске. Результат проведенной проверки приобщается к бланку на получение водительского удостоверения.</w:t>
      </w:r>
    </w:p>
    <w:p>
      <w:pPr>
        <w:spacing w:after="0"/>
        <w:ind w:left="0"/>
        <w:jc w:val="both"/>
      </w:pPr>
      <w:r>
        <w:rPr>
          <w:rFonts w:ascii="Times New Roman"/>
          <w:b w:val="false"/>
          <w:i w:val="false"/>
          <w:color w:val="000000"/>
          <w:sz w:val="28"/>
        </w:rPr>
        <w:t>
      10. Услугодатель отказывает в предоставлении государственной услуги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 и не истечении срока лишения права управления транспортным средством.</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сотрудник РЭП и/или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 </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(бездействия) Министерства,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Министерства по адресам, указанные в пункте 13 настоящего стандарта государственной услуги.</w:t>
      </w:r>
    </w:p>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Адреса мест оказания государственной услуги размещены:</w:t>
      </w:r>
    </w:p>
    <w:p>
      <w:pPr>
        <w:spacing w:after="0"/>
        <w:ind w:left="0"/>
        <w:jc w:val="both"/>
      </w:pPr>
      <w:r>
        <w:rPr>
          <w:rFonts w:ascii="Times New Roman"/>
          <w:b w:val="false"/>
          <w:i w:val="false"/>
          <w:color w:val="000000"/>
          <w:sz w:val="28"/>
        </w:rPr>
        <w:t>
      1) на интернет-ресурсе: www.mvd.kz;</w:t>
      </w:r>
    </w:p>
    <w:p>
      <w:pPr>
        <w:spacing w:after="0"/>
        <w:ind w:left="0"/>
        <w:jc w:val="both"/>
      </w:pPr>
      <w:r>
        <w:rPr>
          <w:rFonts w:ascii="Times New Roman"/>
          <w:b w:val="false"/>
          <w:i w:val="false"/>
          <w:color w:val="000000"/>
          <w:sz w:val="28"/>
        </w:rPr>
        <w:t>
      2) на интернет-ресурсе: www.con.gov.kz.</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 в случае обмена водительского удостоверения без истечения срока действия.</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водительских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w:t>
      </w:r>
      <w:r>
        <w:br/>
      </w:r>
      <w:r>
        <w:rPr>
          <w:rFonts w:ascii="Times New Roman"/>
          <w:b/>
          <w:i w:val="false"/>
          <w:color w:val="000000"/>
        </w:rPr>
        <w:t>о приеме документов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w:t>
      </w:r>
    </w:p>
    <w:p>
      <w:pPr>
        <w:spacing w:after="0"/>
        <w:ind w:left="0"/>
        <w:jc w:val="both"/>
      </w:pPr>
      <w:r>
        <w:rPr>
          <w:rFonts w:ascii="Times New Roman"/>
          <w:b w:val="false"/>
          <w:i w:val="false"/>
          <w:color w:val="000000"/>
          <w:sz w:val="28"/>
        </w:rPr>
        <w:t>
      со стандартом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услугополучателя)</w:t>
      </w:r>
    </w:p>
    <w:p>
      <w:pPr>
        <w:spacing w:after="0"/>
        <w:ind w:left="0"/>
        <w:jc w:val="both"/>
      </w:pPr>
      <w:r>
        <w:rPr>
          <w:rFonts w:ascii="Times New Roman"/>
          <w:b w:val="false"/>
          <w:i w:val="false"/>
          <w:color w:val="000000"/>
          <w:sz w:val="28"/>
        </w:rPr>
        <w:t>
      Перечень принятых документов:</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 </w:t>
      </w:r>
    </w:p>
    <w:p>
      <w:pPr>
        <w:spacing w:after="0"/>
        <w:ind w:left="0"/>
        <w:jc w:val="both"/>
      </w:pPr>
      <w:r>
        <w:rPr>
          <w:rFonts w:ascii="Times New Roman"/>
          <w:b w:val="false"/>
          <w:i w:val="false"/>
          <w:color w:val="000000"/>
          <w:sz w:val="28"/>
        </w:rPr>
        <w:t xml:space="preserve">
      7. _____________________________________________________________ </w:t>
      </w:r>
    </w:p>
    <w:p>
      <w:pPr>
        <w:spacing w:after="0"/>
        <w:ind w:left="0"/>
        <w:jc w:val="both"/>
      </w:pPr>
      <w:r>
        <w:rPr>
          <w:rFonts w:ascii="Times New Roman"/>
          <w:b w:val="false"/>
          <w:i w:val="false"/>
          <w:color w:val="000000"/>
          <w:sz w:val="28"/>
        </w:rPr>
        <w:t xml:space="preserve">
      8. _____________________________________________________________ </w:t>
      </w:r>
    </w:p>
    <w:p>
      <w:pPr>
        <w:spacing w:after="0"/>
        <w:ind w:left="0"/>
        <w:jc w:val="both"/>
      </w:pPr>
      <w:r>
        <w:rPr>
          <w:rFonts w:ascii="Times New Roman"/>
          <w:b w:val="false"/>
          <w:i w:val="false"/>
          <w:color w:val="000000"/>
          <w:sz w:val="28"/>
        </w:rPr>
        <w:t xml:space="preserve">
      9.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Принял: </w:t>
      </w:r>
    </w:p>
    <w:p>
      <w:pPr>
        <w:spacing w:after="0"/>
        <w:ind w:left="0"/>
        <w:jc w:val="both"/>
      </w:pPr>
      <w:r>
        <w:rPr>
          <w:rFonts w:ascii="Times New Roman"/>
          <w:b w:val="false"/>
          <w:i w:val="false"/>
          <w:color w:val="000000"/>
          <w:sz w:val="28"/>
        </w:rPr>
        <w:t>
      __________________________________ /____________/ ___________________ (Должность, звание сотрудника РЭП)   (подпись)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 ________ ____ г.</w:t>
      </w:r>
    </w:p>
    <w:p>
      <w:pPr>
        <w:spacing w:after="0"/>
        <w:ind w:left="0"/>
        <w:jc w:val="both"/>
      </w:pPr>
      <w:r>
        <w:rPr>
          <w:rFonts w:ascii="Times New Roman"/>
          <w:b w:val="false"/>
          <w:i w:val="false"/>
          <w:color w:val="000000"/>
          <w:sz w:val="28"/>
        </w:rPr>
        <w:t xml:space="preserve">
      Время и дата выдачи: ___ час ___ мин "__" _______ 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водительских удостоверений"</w:t>
            </w:r>
            <w:r>
              <w:br/>
            </w:r>
            <w:r>
              <w:rPr>
                <w:rFonts w:ascii="Times New Roman"/>
                <w:b w:val="false"/>
                <w:i w:val="false"/>
                <w:color w:val="000000"/>
                <w:sz w:val="20"/>
              </w:rPr>
              <w:t>(Ф.И.О. (при его наличии), или</w:t>
            </w:r>
            <w:r>
              <w:br/>
            </w:r>
            <w:r>
              <w:rPr>
                <w:rFonts w:ascii="Times New Roman"/>
                <w:b w:val="false"/>
                <w:i w:val="false"/>
                <w:color w:val="000000"/>
                <w:sz w:val="20"/>
              </w:rPr>
              <w:t>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w:t>
      </w:r>
    </w:p>
    <w:p>
      <w:pPr>
        <w:spacing w:after="0"/>
        <w:ind w:left="0"/>
        <w:jc w:val="both"/>
      </w:pPr>
      <w:r>
        <w:rPr>
          <w:rFonts w:ascii="Times New Roman"/>
          <w:b w:val="false"/>
          <w:i w:val="false"/>
          <w:color w:val="000000"/>
          <w:sz w:val="28"/>
        </w:rPr>
        <w:t>
      сотрудник РЭП или работник Государственной корпорации________________</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
      стандартом государственной услуги)</w:t>
      </w:r>
    </w:p>
    <w:p>
      <w:pPr>
        <w:spacing w:after="0"/>
        <w:ind w:left="0"/>
        <w:jc w:val="both"/>
      </w:pPr>
      <w:r>
        <w:rPr>
          <w:rFonts w:ascii="Times New Roman"/>
          <w:b w:val="false"/>
          <w:i w:val="false"/>
          <w:color w:val="000000"/>
          <w:sz w:val="28"/>
        </w:rPr>
        <w:t>
      ввиду представления Вами неполного перечня документов,</w:t>
      </w:r>
    </w:p>
    <w:p>
      <w:pPr>
        <w:spacing w:after="0"/>
        <w:ind w:left="0"/>
        <w:jc w:val="both"/>
      </w:pPr>
      <w:r>
        <w:rPr>
          <w:rFonts w:ascii="Times New Roman"/>
          <w:b w:val="false"/>
          <w:i w:val="false"/>
          <w:color w:val="000000"/>
          <w:sz w:val="28"/>
        </w:rPr>
        <w:t>
      предусмотренных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(Ф.И.О. (при его наличии) сотрудника РЭП           (подпись)</w:t>
      </w:r>
    </w:p>
    <w:p>
      <w:pPr>
        <w:spacing w:after="0"/>
        <w:ind w:left="0"/>
        <w:jc w:val="both"/>
      </w:pPr>
      <w:r>
        <w:rPr>
          <w:rFonts w:ascii="Times New Roman"/>
          <w:b w:val="false"/>
          <w:i w:val="false"/>
          <w:color w:val="000000"/>
          <w:sz w:val="28"/>
        </w:rPr>
        <w:t>
      или работника Государственной корпорации)</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 _____________________</w:t>
      </w:r>
    </w:p>
    <w:p>
      <w:pPr>
        <w:spacing w:after="0"/>
        <w:ind w:left="0"/>
        <w:jc w:val="both"/>
      </w:pPr>
      <w:r>
        <w:rPr>
          <w:rFonts w:ascii="Times New Roman"/>
          <w:b w:val="false"/>
          <w:i w:val="false"/>
          <w:color w:val="000000"/>
          <w:sz w:val="28"/>
        </w:rPr>
        <w:t>
        (Ф.И.О. (при его наличии) услугополучателя)          (подпись)</w:t>
      </w:r>
    </w:p>
    <w:p>
      <w:pPr>
        <w:spacing w:after="0"/>
        <w:ind w:left="0"/>
        <w:jc w:val="both"/>
      </w:pPr>
      <w:r>
        <w:rPr>
          <w:rFonts w:ascii="Times New Roman"/>
          <w:b w:val="false"/>
          <w:i w:val="false"/>
          <w:color w:val="000000"/>
          <w:sz w:val="28"/>
        </w:rPr>
        <w:t>
      "___" 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