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d68b7c8" w14:textId="d68b7c8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и дополнений в приказ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финансов Республики Казахстан от 20 января 2016 года № 21. Зарегистрирован в Министерстве юстиции Республики Казахстан 15 февраля 2016 года № 13073. Утратил силу приказом и.о. Министра финансов Республики Казахстан от 10 июля 2020 года № 665.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финансов РК от 10.07.2020 </w:t>
      </w:r>
      <w:r>
        <w:rPr>
          <w:rFonts w:ascii="Times New Roman"/>
          <w:b w:val="false"/>
          <w:i w:val="false"/>
          <w:color w:val="ff0000"/>
          <w:sz w:val="28"/>
        </w:rPr>
        <w:t>№ 665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4 июня 2015 года № 348 "Об утверждении регламентов государственных услуг, оказываемых органами государственных доходов Республики Казахстан" (зарегистрирован в Реестре государственной регистрации нормативных правовых актов под № 11696, опубликован в информационно-правовой системе "Әділет" 17 августа 2015 года) следующие изменения и дополнения: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1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9)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дополнить подпунктом 53) следующего содержания: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"53) регламент государственной услуги "Выдача квалификационного аттестата специалиста по таможенному декларированию" согласно приложению 53 к настоящему приказу.";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"Регистрация налогоплательщиков",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"Регистрационный учет налогоплательщика, осуществляющего отдельные виды деятельности",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регламент государственной услуги "Регистрационный учет в качестве электронного налогоплательщика",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табачных изделий", утвержденном указанным приказом: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услугодателя, ответственный за оказание государственной услуги: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лицензии либо мотивированный ответ об отказе в оказании государственной услуги в случаях и по основаниям, указанных в пункте 10 Стандарта – не позднее 15 (пятнадцати) рабочих дней;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лицензии – в течение 3 (трех) рабочих дней; 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дней.";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этилового спирта", утвержденном указанным приказом: 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услугодателя, ответственный за оказание государственной услуги: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лицензии либо мотивированный ответ об отказе в оказании государственной услуги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позднее 15 (пятнадцати) рабочих дней;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в течение 3 (трех) рабочих дней;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дней.";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производство алкогольной продукции", утвержденном указанным приказом: 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услугодателя, ответственный за оказание государственной услуги: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для осуществления согласования выдачи лицензии в части соответствия заявителя требованиям законодательства Республики Казахстан, выдает письменный мотивированный ответ об отказе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лицензии либо об отказе в оказании государственной услуги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позднее 15 (пятнадцати) рабочих дней;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в течение 3 (трех) рабочих дней;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дней.";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хранение и оптовую реализацию алкогольной продукции, за исключением деятельности по хранению и оптовой реализации алкогольной продукции на территории ее производства", утвержденном указанным приказом: 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услугодателя, ответственный за оказание государственной услуги: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лицензии либо мотивированный ответ об отказе в оказании государственной услуги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позднее 15 (пятнадцати) рабочих дней;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в течение 3 (трех) рабочих дней;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дней.";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хранение и розничную реализацию алкогольной продукции, за исключением деятельности по хранению и розничной реализации алкогольной продукции на территории ее производства", утвержденном указанным приказом: 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оказания государственной услуги: электронная.";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5 изложить в следующей редакции:</w:t>
      </w:r>
    </w:p>
    <w:bookmarkStart w:name="z4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услугодателя, ответственный за оказание государственной услуги:</w:t>
      </w:r>
    </w:p>
    <w:bookmarkEnd w:id="39"/>
    <w:bookmarkStart w:name="z4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полноту представленных документов, направляет запрос в государственный орган по месту осуществления заявителем предстоящей деятельности на предмет соответствия заявителя требованиям законодательства Республики Казахстан, выдает письменный мотивированный отказ в дальнейшем рассмотрении заявления услугополучателя в случае установления факта неполноты представленных документов – в течение 2 (двух) рабочих дней;</w:t>
      </w:r>
    </w:p>
    <w:bookmarkEnd w:id="40"/>
    <w:bookmarkStart w:name="z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услугодателя, ответственный за оказание государственной услуги, уведомив Управление по правовой статистике и специальным учетам Комитета по правовой статистике и специальным учетам Генеральной прокуратуры Республики Казахстан, выезжает на объект услугополучателя, по результатам которого составляет акт установления соответствия или несоответствия квалификационным требованиям к деятельности;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выдача лицензии либо мотивированный ответ об отказе в оказании государственной услуги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– не позднее 15 (пятнадцати) рабочих дней;</w:t>
      </w:r>
    </w:p>
    <w:bookmarkEnd w:id="42"/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лицензии – в течение 3 (трех) рабочих дней;</w:t>
      </w:r>
    </w:p>
    <w:bookmarkEnd w:id="43"/>
    <w:bookmarkStart w:name="z5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дубликатов лицензии – в течение 2 (двух) рабочих дней.";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"Представление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отчислениям, выписок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отчислений", утвержденном указанным приказом:</w:t>
      </w:r>
    </w:p>
    <w:bookmarkEnd w:id="45"/>
    <w:bookmarkStart w:name="z5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End w:id="46"/>
    <w:bookmarkStart w:name="z5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"Прием запроса для получения сведений об отсутствии (наличии) налоговой задолженности, задолженности по обязательным пенсионным взносам, обязательным профессиональным пенсионным взносам и социальным отчислениям (далее – запрос) и выдача результата оказания государственной услуги осуществляются:</w:t>
      </w:r>
    </w:p>
    <w:bookmarkEnd w:id="47"/>
    <w:bookmarkStart w:name="z5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веб-приложение "Кабинет налогоплательщика" (далее – Кабинет налогоплательщика) информационных систем органов государственных доходов;</w:t>
      </w:r>
    </w:p>
    <w:bookmarkEnd w:id="48"/>
    <w:bookmarkStart w:name="z5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49"/>
    <w:bookmarkStart w:name="z59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50"/>
    <w:bookmarkStart w:name="z6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на получение выписки из лицевого счета о состоянии расчетов с бюджетом по исполнению налогового обязательства, а также обязательств по исчислению, удержанию и перечислению обязательных пенсионных взносов, обязательных профессиональных пенсионных взносов, исчислению и уплате социальных отчислений (далее – налоговое заявление) и выдача результата оказания государственной услуги осуществляются:</w:t>
      </w:r>
    </w:p>
    <w:bookmarkEnd w:id="51"/>
    <w:bookmarkStart w:name="z6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 или Кабинет налогоплательщика;</w:t>
      </w:r>
    </w:p>
    <w:bookmarkEnd w:id="52"/>
    <w:bookmarkStart w:name="z6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ЦОН;</w:t>
      </w:r>
    </w:p>
    <w:bookmarkEnd w:id="53"/>
    <w:bookmarkStart w:name="z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портала.";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 </w:t>
      </w:r>
    </w:p>
    <w:bookmarkStart w:name="z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Результатом оказания государственной услуги является:</w:t>
      </w:r>
    </w:p>
    <w:bookmarkEnd w:id="55"/>
    <w:bookmarkStart w:name="z6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в электронном виде сведений об отсутствии (наличии) задолженности;</w:t>
      </w:r>
    </w:p>
    <w:bookmarkEnd w:id="56"/>
    <w:bookmarkStart w:name="z67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выписки.</w:t>
      </w:r>
    </w:p>
    <w:bookmarkEnd w:id="57"/>
    <w:bookmarkStart w:name="z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бумажная.";</w:t>
      </w:r>
    </w:p>
    <w:bookmarkEnd w:id="5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суммах полученных доходов из источников в Республике Казахстан и удержанных (уплаченных) налогов",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"Подтверждение резидентства Республики Казахстан",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bookmarkStart w:name="z71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учетно-контрольных марок на алкогольную продукцию (за исключением виноматериала и пива)", утвержденном указанным приказом: </w:t>
      </w:r>
    </w:p>
    <w:bookmarkEnd w:id="59"/>
    <w:bookmarkStart w:name="z72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60"/>
    <w:bookmarkStart w:name="z7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абзац пятый изложить в следующей редакции:</w:t>
      </w:r>
    </w:p>
    <w:bookmarkEnd w:id="61"/>
    <w:bookmarkStart w:name="z74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Комитета государственных доходов Министерства финансов Республики Казахстан (далее – КГД МФ РК) передает в бумажном виде согласованные с услугодателями сводные заявки по форме, утвержденной Правилами, в организацию с которой в порядке, установленном законодательством Республики Казахстан, заключен договор (контракт) на изготовление марок, их доставку и выдачу органам государственных доходов (далее – поставщик);";</w:t>
      </w:r>
    </w:p>
    <w:bookmarkEnd w:id="62"/>
    <w:bookmarkStart w:name="z75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тринадцатый изложить в следующей редакции: </w:t>
      </w:r>
    </w:p>
    <w:bookmarkEnd w:id="63"/>
    <w:bookmarkStart w:name="z76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работник, ответственный за обработку документов рассматривает заявление, поступившее посредством ИС УКМ, наносит соответствующий штрих-код на УКМ и производит привязку диапазонов номеров УКМ к заявлению, выдает УКМ с нанесенным штрих-кодом услугополучателю по накладной под роспись в "Журнале учета выдачи учетно-контрольных марок получателям" (далее – Журнал), утвержденном Правилами – в течение 5 (пяти) рабочих дней.";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В процессе оказания государственной услуги участвуют работники услугодателя, КГД МФ РК.";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0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Работник КГД МФ РК включает сводные заявки в сводный реестр и передает их поставщику.";</w:t>
      </w:r>
    </w:p>
    <w:bookmarkEnd w:id="66"/>
    <w:bookmarkStart w:name="z81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акцизных марок на табачные изделия", утвержденном указанным приказом:</w:t>
      </w:r>
    </w:p>
    <w:bookmarkEnd w:id="67"/>
    <w:bookmarkStart w:name="z82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пятый </w:t>
      </w:r>
      <w:r>
        <w:rPr>
          <w:rFonts w:ascii="Times New Roman"/>
          <w:b w:val="false"/>
          <w:i w:val="false"/>
          <w:color w:val="000000"/>
          <w:sz w:val="28"/>
        </w:rPr>
        <w:t>пункта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68"/>
    <w:bookmarkStart w:name="z83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"2) работник Комитета государственных доходов Министерства финансов Республики Казахстан (далее – КГД МФ РК) передает в бумажном виде согласованные с услугодателями сводные заявки по форме, утвержденной Правилами, в организацию с которой в порядке, установленном законодательством Республики Казахстан, заключен договор (контракт) на изготовление марок, их доставку и выдачу органам государственных доходов (далее – поставщик);";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6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8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"6. В процессе оказания государственной услуги участвуют работники услугодателя, КГД МФ РК.";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8 </w:t>
      </w:r>
      <w:r>
        <w:rPr>
          <w:rFonts w:ascii="Times New Roman"/>
          <w:b w:val="false"/>
          <w:i w:val="false"/>
          <w:color w:val="000000"/>
          <w:sz w:val="28"/>
        </w:rPr>
        <w:t>изложить в следующей редакции:</w:t>
      </w:r>
    </w:p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Работник КГД МФ РК включает сводные заявки в сводный реестр и передает их поставщику.";</w:t>
      </w:r>
    </w:p>
    <w:bookmarkEnd w:id="71"/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"Приостановление (продление, возобновление) представления налоговой отчетности", утвержденном указанным приказом: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73"/>
    <w:bookmarkStart w:name="z90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оказания государственной услуги: электронная.";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налоговой отчетности", утвержденном указанным приказом: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9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"3. Результатом оказания государственной услуги является:</w:t>
      </w:r>
    </w:p>
    <w:bookmarkEnd w:id="76"/>
    <w:bookmarkStart w:name="z9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работника услугодателя на втором экземпляре налоговой отчетности;</w:t>
      </w:r>
    </w:p>
    <w:bookmarkEnd w:id="77"/>
    <w:bookmarkStart w:name="z95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отметка времени и даты приема почтовой или иной организации связи, или ЦОН о приеме налоговой отчетности;</w:t>
      </w:r>
    </w:p>
    <w:bookmarkEnd w:id="78"/>
    <w:bookmarkStart w:name="z9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уведомление о принятии или непринятии услугодателем налоговой отчетности в электронном виде;</w:t>
      </w:r>
    </w:p>
    <w:bookmarkEnd w:id="79"/>
    <w:bookmarkStart w:name="z9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справка о приеме декларации по индивидуальному подоходному налогу и имуществу в электронном виде;</w:t>
      </w:r>
    </w:p>
    <w:bookmarkEnd w:id="80"/>
    <w:bookmarkStart w:name="z98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справка о приеме декларации по индивидуальному подоходному налогу и имуществу на бумажном носителе;</w:t>
      </w:r>
    </w:p>
    <w:bookmarkEnd w:id="81"/>
    <w:bookmarkStart w:name="z9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мотивированный ответ услугодателя об отказе в оказании государственной услуги (случаи, когда налоговая отчетность считается не представленной)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82"/>
    <w:bookmarkStart w:name="z10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формирование Патента в информационной системе органов государственных доходов.";</w:t>
      </w:r>
    </w:p>
    <w:bookmarkEnd w:id="83"/>
    <w:bookmarkStart w:name="z101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"Отзыв налоговой отчетности", утвержденном указанным приказом:</w:t>
      </w:r>
    </w:p>
    <w:bookmarkEnd w:id="84"/>
    <w:bookmarkStart w:name="z102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5"/>
    <w:bookmarkStart w:name="z10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оказания государственной услуги: электронная.";</w:t>
      </w:r>
    </w:p>
    <w:bookmarkEnd w:id="86"/>
    <w:bookmarkStart w:name="z10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зачетов и возвратов уплаченных сумм налогов, других обязательных платежей в бюджет, пени, штрафов", утвержденном указанным приказом:</w:t>
      </w:r>
    </w:p>
    <w:bookmarkEnd w:id="87"/>
    <w:bookmarkStart w:name="z10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вторую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88"/>
    <w:bookmarkStart w:name="z10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оказания государственной услуги: электронная и (или) бумажная.";</w:t>
      </w:r>
    </w:p>
    <w:bookmarkEnd w:id="89"/>
    <w:bookmarkStart w:name="z10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"Возврат налога на добавленную стоимость из бюджета", утвержденном указанным приказом:</w:t>
      </w:r>
    </w:p>
    <w:bookmarkEnd w:id="90"/>
    <w:bookmarkStart w:name="z10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четвертую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1"/>
    <w:bookmarkStart w:name="z109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"Форма предоставления результата оказания государственной услуги: электронная и (или) бумажная.";</w:t>
      </w:r>
    </w:p>
    <w:bookmarkEnd w:id="9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исполнения налогового обязательства по уплате налогов и (или) пеней",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налоговых форм при экспорте (импорте) товаров в рамках Таможенного союза",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1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объектов авторских прав и смежных прав, товарных знаков, знаков обслуживания и наименований мест происхождения товаров в таможенный реестр объектов интеллектуальной собственности", утвержденном указанным приказом:</w:t>
      </w:r>
    </w:p>
    <w:bookmarkEnd w:id="93"/>
    <w:bookmarkStart w:name="z1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94"/>
    <w:bookmarkStart w:name="z11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"Таможенная очистка и выпуск товаров с использованием декларации на товары в виде электронного документа", утвержденном указанным приказом:</w:t>
      </w:r>
    </w:p>
    <w:bookmarkEnd w:id="95"/>
    <w:bookmarkStart w:name="z1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96"/>
    <w:bookmarkStart w:name="z11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"Таможенная очистка и выпуск товаров с использованием декларации на товары в виде электронного документа"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"Таможенная очистка и выпуск товаров с использованием декларации на товары в виде электронного документа",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8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"8. Описание последовательности процедур (действий) между структурными подразделениями (работниками) услугодателя:</w:t>
      </w:r>
    </w:p>
    <w:bookmarkEnd w:id="98"/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должностное лицо услугодателя при оказании государственной услуги выполняет следующие действия: регистрирует ЭД в информационной системе и журнале регистрации деклараций на товары либо отказывает в регистрации ДТ в срок не более двух часов;</w:t>
      </w:r>
    </w:p>
    <w:bookmarkEnd w:id="99"/>
    <w:bookmarkStart w:name="z1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сроки, проводит проверку ЭД и таможенный контроль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параграфом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3 Правил совершения таможенной очистки товаров должностными лицами органов государственных доходов, утвержденных приказом Министра финансов Республики Казахстан от 31 марта 2015 года № 246 (зарегистрирован в Реестре государственной регистрации нормативных правовых актов под № 10874) (применение системы управления рисками (далее – СУР), а также проверка списания денежных средств с лицевого счета услугополучателя для целей уплаты таможенных платежей и налогов); 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сроки, принимает решение о выпуске товаров (ЭД со статусом "выпуск товаров разрешен"), а при несоблюдении условий выпуска товаров,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должностное лицо услугодателя не позднее истечения срока выпуска товаров отказывает в оказании государственной услуги (ЭД со статусом "отказ в выпуске товаров") и направляет услугополучателю в "личный кабинет" сообщение в электронном виде с указанием причин, послуживших основанием для отказа в выпуске, и рекомендации по их устранению.</w:t>
      </w:r>
    </w:p>
    <w:bookmarkEnd w:id="101"/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процессе оказания государственной услуги действия,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отображаются в информационной системе органов государственных доходов в онлайн режиме с определенным статусом (подана, зарегистрирована, отказано в регистрации, проверка системы управления рисками, выпуск приостановлен, выпуск разрешен и так далее).";</w:t>
      </w:r>
    </w:p>
    <w:bookmarkEnd w:id="102"/>
    <w:bookmarkStart w:name="z1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режимов", утвержденном указанным приказом:</w:t>
      </w:r>
    </w:p>
    <w:bookmarkEnd w:id="103"/>
    <w:bookmarkStart w:name="z1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04"/>
    <w:bookmarkStart w:name="z1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относительно определения страны происхождения товара при применении преференциального и непреференциального режимов",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05"/>
    <w:bookmarkStart w:name="z1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3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 </w:t>
      </w:r>
    </w:p>
    <w:bookmarkEnd w:id="106"/>
    <w:bookmarkStart w:name="z1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по классификации товаров", утвержденном указанным приказом: </w:t>
      </w:r>
    </w:p>
    <w:bookmarkEnd w:id="107"/>
    <w:bookmarkStart w:name="z1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08"/>
    <w:bookmarkStart w:name="z130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"Принятие предварительных решений по классификации товаров"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"Принятие предварительных решений по классификации товаров",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09"/>
    <w:bookmarkStart w:name="z131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1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"Подтверждение о наличии излишне (ошибочно) уплаченных сумм таможенных пошлин, налогов и таможенных сборов", утвержденном указанным приказом:</w:t>
      </w:r>
    </w:p>
    <w:bookmarkStart w:name="z133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1"/>
    <w:bookmarkStart w:name="z13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"Подтверждение о наличии излишне (ошибочно) уплаченных сумм таможенных пошлин, налогов и таможенных сборов"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"Подтверждение о наличии излишне (ошибочно) уплаченных сумм таможенных пошлин, налогов и таможенных сборов",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12"/>
    <w:bookmarkStart w:name="z13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113"/>
    <w:bookmarkStart w:name="z136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акта сверки расчетов по таможенным пошлинам, налогам, таможенным сборам и пеням", утвержденном указанным приказом:</w:t>
      </w:r>
    </w:p>
    <w:bookmarkEnd w:id="114"/>
    <w:bookmarkStart w:name="z13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15"/>
    <w:bookmarkStart w:name="z13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"Выдача акта сверки расчетов по таможенным пошлинам, налогам, таможенным сборам и пеням"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акта сверки расчетов по таможенным пошлинам, налогам, таможенным сборам и пеням",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16"/>
    <w:bookmarkStart w:name="z13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третью пункта 3 исключить;</w:t>
      </w:r>
    </w:p>
    <w:bookmarkEnd w:id="117"/>
    <w:bookmarkStart w:name="z14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классификации товара в несобранном или разобранном виде, в том числе в некомплектном или незавершенном виде, ввоз которого предполагается различными партиями в течение определенного периода времени", утвержденном указанным приказом:</w:t>
      </w:r>
    </w:p>
    <w:bookmarkEnd w:id="118"/>
    <w:bookmarkStart w:name="z14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1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"Таможенная очистка товаров",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4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печатями", утвержденном указанным приказом:</w:t>
      </w:r>
    </w:p>
    <w:bookmarkEnd w:id="120"/>
    <w:bookmarkStart w:name="z14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1"/>
    <w:bookmarkStart w:name="z14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"Выдача свидетельства о допущении транспортного средства международной перевозки к перевозке товаров под таможенными пломбами и печатями"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свидетельства о допущении транспортного средства международной перевозки к перевозке товаров под таможенными пломбами и печатями",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 </w:t>
      </w:r>
    </w:p>
    <w:bookmarkEnd w:id="122"/>
    <w:bookmarkStart w:name="z14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5) </w:t>
      </w:r>
      <w:r>
        <w:rPr>
          <w:rFonts w:ascii="Times New Roman"/>
          <w:b w:val="false"/>
          <w:i w:val="false"/>
          <w:color w:val="000000"/>
          <w:sz w:val="28"/>
        </w:rPr>
        <w:t>пункта 5 изложить в следующей редакции:</w:t>
      </w:r>
    </w:p>
    <w:bookmarkStart w:name="z14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при рассмотрении заявления работником структурного подразделения услугодателя, в течение 2-х (рабочих) дней после получения заявления проводится осмотр предъявленного автомобильного транспортного средства, прицепа, полуприцепа;";</w:t>
      </w:r>
    </w:p>
    <w:bookmarkEnd w:id="124"/>
    <w:bookmarkStart w:name="z14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третий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изложить в следующей редакции:</w:t>
      </w:r>
    </w:p>
    <w:bookmarkEnd w:id="125"/>
    <w:bookmarkStart w:name="z150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случае соответствия представленных документов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проводит осмотр предъявленного автомобильного транспорта, прицепа, полуприцепа и в случае их соответствия техническим требованиям оформляет результат оказания государственной услуги, визирует его и передает на подпись руководителю структурного подразделения услугодателя;";</w:t>
      </w:r>
    </w:p>
    <w:bookmarkEnd w:id="126"/>
    <w:bookmarkStart w:name="z15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временного хранения", утвержденном указанным приказом:</w:t>
      </w:r>
    </w:p>
    <w:bookmarkEnd w:id="127"/>
    <w:bookmarkStart w:name="z15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28"/>
    <w:bookmarkStart w:name="z15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"Включение в реестр владельцев складов временного хранения"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временного хранения"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29"/>
    <w:bookmarkStart w:name="z154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таможенных складов", утвержденном указанным приказом:</w:t>
      </w:r>
    </w:p>
    <w:bookmarkEnd w:id="130"/>
    <w:bookmarkStart w:name="z15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1"/>
    <w:bookmarkStart w:name="z15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"Включение в реестр владельцев таможенных cкладов"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таможенных складов"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32"/>
    <w:bookmarkStart w:name="z157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свободных cкладов", утвержденном указанным приказом:</w:t>
      </w:r>
    </w:p>
    <w:bookmarkEnd w:id="133"/>
    <w:bookmarkStart w:name="z15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4"/>
    <w:bookmarkStart w:name="z15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"Включение в реестр владельцев свободных cкладов"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свободных складов"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(далее – услугодатель).";</w:t>
      </w:r>
    </w:p>
    <w:bookmarkEnd w:id="135"/>
    <w:bookmarkStart w:name="z16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магазинов беспошлинной торговли", утвержденном указанным приказом:</w:t>
      </w:r>
    </w:p>
    <w:bookmarkEnd w:id="136"/>
    <w:bookmarkStart w:name="z161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37"/>
    <w:bookmarkStart w:name="z162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"Включение в реестр владельцев магазинов беспошлинной торговли"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магазинов беспошлинной торговли"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хранения собственных товаров", утвержденный указанным приказом, изложить в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Start w:name="z164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обеспечения уплаты таможенных пошлин, налогов", утвержденном указанным приказом:</w:t>
      </w:r>
    </w:p>
    <w:bookmarkEnd w:id="139"/>
    <w:bookmarkStart w:name="z16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пункта 1 </w:t>
      </w:r>
      <w:r>
        <w:rPr>
          <w:rFonts w:ascii="Times New Roman"/>
          <w:b w:val="false"/>
          <w:i w:val="false"/>
          <w:color w:val="000000"/>
          <w:sz w:val="28"/>
        </w:rPr>
        <w:t>изложить в следующей редакции:</w:t>
      </w:r>
    </w:p>
    <w:bookmarkEnd w:id="140"/>
    <w:bookmarkStart w:name="z16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"Регистрация обеспечения уплаты таможенных пошлин, налогов"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обеспечения уплаты таможенных пошлин, налогов",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41"/>
    <w:bookmarkStart w:name="z167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третью </w:t>
      </w:r>
      <w:r>
        <w:rPr>
          <w:rFonts w:ascii="Times New Roman"/>
          <w:b w:val="false"/>
          <w:i w:val="false"/>
          <w:color w:val="000000"/>
          <w:sz w:val="28"/>
        </w:rPr>
        <w:t>пункта 3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исключить;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подпункт 5) </w:t>
      </w:r>
      <w:r>
        <w:rPr>
          <w:rFonts w:ascii="Times New Roman"/>
          <w:b w:val="false"/>
          <w:i w:val="false"/>
          <w:color w:val="000000"/>
          <w:sz w:val="28"/>
        </w:rPr>
        <w:t>пункта 5 изложить в следующей редакции:</w:t>
      </w:r>
    </w:p>
    <w:bookmarkStart w:name="z169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"5) рассмотрение заявления работником структурного подразделения услугодателя в течение 8 (восьми) часов с момента получения заявления.";</w:t>
      </w:r>
    </w:p>
    <w:bookmarkEnd w:id="143"/>
    <w:bookmarkStart w:name="z170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абзац второй </w:t>
      </w:r>
      <w:r>
        <w:rPr>
          <w:rFonts w:ascii="Times New Roman"/>
          <w:b w:val="false"/>
          <w:i w:val="false"/>
          <w:color w:val="000000"/>
          <w:sz w:val="28"/>
        </w:rPr>
        <w:t>подпункта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8 исключить;</w:t>
      </w:r>
    </w:p>
    <w:bookmarkEnd w:id="144"/>
    <w:bookmarkStart w:name="z171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уплаты таможенных пошлин", утвержденном указанным приказом:</w:t>
      </w:r>
    </w:p>
    <w:bookmarkEnd w:id="145"/>
    <w:bookmarkStart w:name="z172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часть первую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End w:id="146"/>
    <w:bookmarkStart w:name="z173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"1. Государственная услуга "Изменение сроков уплаты таможенных пошлин"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уплаты таможенных пошлин",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11273),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услугодатель).";</w:t>
      </w:r>
    </w:p>
    <w:bookmarkEnd w:id="1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 5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175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"5. Процедуры (действия), входящие в состав процесса оказания государственной услуги, длительность их выполнения:</w:t>
      </w:r>
    </w:p>
    <w:bookmarkEnd w:id="148"/>
    <w:bookmarkStart w:name="z176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10 (десять) минут:</w:t>
      </w:r>
    </w:p>
    <w:bookmarkEnd w:id="149"/>
    <w:bookmarkStart w:name="z177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 </w:t>
      </w:r>
    </w:p>
    <w:bookmarkEnd w:id="150"/>
    <w:bookmarkStart w:name="z178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заявления работником канцелярии услугодателя в течение 1 (одного) часа с момента поступления от услугополучателя заявления;</w:t>
      </w:r>
    </w:p>
    <w:bookmarkEnd w:id="151"/>
    <w:bookmarkStart w:name="z179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руководителем услугодателя в течение 2 (двух) часов с момента получения заявления;</w:t>
      </w:r>
    </w:p>
    <w:bookmarkEnd w:id="152"/>
    <w:bookmarkStart w:name="z180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рассмотрение заявления руководителем структурного подразделения услугодателя, ответственного за оказание государственной услуги (далее – структурное подразделение услугодателя) в течение 2 (двух) часов с момента получения заявления; </w:t>
      </w:r>
    </w:p>
    <w:bookmarkEnd w:id="153"/>
    <w:bookmarkStart w:name="z18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работником структурного подразделения услугодателя в течение 8 (восьми) рабочих дней с момента получения заявления;</w:t>
      </w:r>
    </w:p>
    <w:bookmarkEnd w:id="154"/>
    <w:bookmarkStart w:name="z18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подписание руководителем услугодателя результата оказания государственной услуги, в течение 1 (одного) рабочего дня со дня его получения;</w:t>
      </w:r>
    </w:p>
    <w:bookmarkEnd w:id="155"/>
    <w:bookmarkStart w:name="z183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регистрация результата оказания государственной услуги и его выдача услугополучателю работником канцелярии услугодателя в течение 1 (одного) часа с момента его подписания руководителем услугодателя.";</w:t>
      </w:r>
    </w:p>
    <w:bookmarkEnd w:id="156"/>
    <w:bookmarkStart w:name="z184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дополнить приложением 53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157"/>
    <w:bookmarkStart w:name="z185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(Ергожин Д.Е.) в установленном законодательством порядке обеспечить:</w:t>
      </w:r>
    </w:p>
    <w:bookmarkEnd w:id="158"/>
    <w:bookmarkStart w:name="z18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159"/>
    <w:bookmarkStart w:name="z18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направление его на официальное опубликование в периодических печатных изданиях и информационно-правовой системе "Әділет", а также в Республиканское государственное предприятие на праве хозяйственного ведения "Республиканский центр правовой информации" Министерства юстиции Республики Казахстан для размещения в эталонном контрольном банке нормативных правовых актов Республики Казахстан;</w:t>
      </w:r>
    </w:p>
    <w:bookmarkEnd w:id="160"/>
    <w:bookmarkStart w:name="z18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приказа на интернет-ресурсе Министерства финансов Республики Казахстан. </w:t>
      </w:r>
    </w:p>
    <w:bookmarkEnd w:id="161"/>
    <w:bookmarkStart w:name="z18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 финансов</w:t>
            </w:r>
          </w:p>
          <w:bookmarkEnd w:id="163"/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Султанов</w:t>
            </w:r>
          </w:p>
          <w:bookmarkEnd w:id="164"/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19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налогоплательщиков"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5"/>
    <w:bookmarkStart w:name="z19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налогоплательщиков"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налогоплательщиков",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166"/>
    <w:bookmarkStart w:name="z19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через: </w:t>
      </w:r>
    </w:p>
    <w:bookmarkEnd w:id="167"/>
    <w:bookmarkStart w:name="z19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информации;</w:t>
      </w:r>
    </w:p>
    <w:bookmarkEnd w:id="168"/>
    <w:bookmarkStart w:name="z20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169"/>
    <w:bookmarkStart w:name="z20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170"/>
    <w:bookmarkStart w:name="z20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Форма оказания государственной услуги: электронная (частично автоматизированная) и (или) бумажная.</w:t>
      </w:r>
    </w:p>
    <w:bookmarkEnd w:id="171"/>
    <w:bookmarkStart w:name="z20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Результатом оказания государственной услуги являются:</w:t>
      </w:r>
    </w:p>
    <w:bookmarkEnd w:id="172"/>
    <w:bookmarkStart w:name="z20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выдача регистрационного свидетельства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28 апреля 2011 года № 232 "Об утверждении формы регистрационного свидетельства о регистрации нерезидента в качестве налогоплательщика" (зарегистрирован в Реестре государственной регистрации нормативных правовых актов под № 6980) (при внесении сведений о нерезиденте, иностранце или лице без гражданства, юридических лицах-нерезидентах, осуществляющих деятельность в Республике Казахстан через постоянное учреждение без открытия филиала, страховой организации (страховой брокер) или зависимом агенте, дипломатическом и приравненным к нему представительстве, консульском учреждение в ГБД НП);</w:t>
      </w:r>
    </w:p>
    <w:bookmarkEnd w:id="173"/>
    <w:bookmarkStart w:name="z20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документ,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учета.</w:t>
      </w:r>
    </w:p>
    <w:bookmarkEnd w:id="174"/>
    <w:bookmarkStart w:name="z20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(регистрационного свидетельства): бумажная.</w:t>
      </w:r>
    </w:p>
    <w:bookmarkEnd w:id="175"/>
    <w:bookmarkStart w:name="z207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176"/>
    <w:bookmarkStart w:name="z20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77"/>
    <w:bookmarkStart w:name="z20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178"/>
    <w:bookmarkStart w:name="z21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179"/>
    <w:bookmarkStart w:name="z21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180"/>
    <w:bookmarkStart w:name="z21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налоговом заявлении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bookmarkEnd w:id="181"/>
    <w:bookmarkStart w:name="z21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полноту представленных документов – 3 (три) минуты; </w:t>
      </w:r>
    </w:p>
    <w:bookmarkEnd w:id="182"/>
    <w:bookmarkStart w:name="z21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183"/>
    <w:bookmarkStart w:name="z21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налоговое заявление в ИС ИНИС – 5 (пять) минут;</w:t>
      </w:r>
    </w:p>
    <w:bookmarkEnd w:id="184"/>
    <w:bookmarkStart w:name="z21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bookmarkEnd w:id="185"/>
    <w:bookmarkStart w:name="z21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2 (две) минуты;</w:t>
      </w:r>
    </w:p>
    <w:bookmarkEnd w:id="186"/>
    <w:bookmarkStart w:name="z21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работник, ответственный за обработку документов, обрабатывает входные документы:</w:t>
      </w:r>
    </w:p>
    <w:bookmarkEnd w:id="187"/>
    <w:bookmarkStart w:name="z21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сведений о налогоплательщике в ГБДНП – в течение 3 (трех) рабочих дней;</w:t>
      </w:r>
    </w:p>
    <w:bookmarkEnd w:id="188"/>
    <w:bookmarkStart w:name="z22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внесении изменений в регистрационные данные налогоплательщика в ГБДНП – в течение 3 (трех) рабочих дней;</w:t>
      </w:r>
    </w:p>
    <w:bookmarkEnd w:id="189"/>
    <w:bookmarkStart w:name="z22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снятии с регистрационного учета нерезидента – в течение 1 (одного) рабочего дня; </w:t>
      </w:r>
    </w:p>
    <w:bookmarkEnd w:id="190"/>
    <w:bookmarkStart w:name="z22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и выдает их нарочно под роспись в Журнале – 10 (десять) минут.</w:t>
      </w:r>
    </w:p>
    <w:bookmarkEnd w:id="191"/>
    <w:bookmarkStart w:name="z223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192"/>
    <w:bookmarkStart w:name="z22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ЦПО услугодателя.</w:t>
      </w:r>
    </w:p>
    <w:bookmarkEnd w:id="193"/>
    <w:bookmarkStart w:name="z22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Работник, ответственный за прием документов, принимает, проверяет, регистрирует и вводит в ИС ИНИС документы, представленные услугополучателем.</w:t>
      </w:r>
    </w:p>
    <w:bookmarkEnd w:id="194"/>
    <w:bookmarkStart w:name="z226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Работник, ответственный за прием документов, передает документы работнику, ответственному за обработку документов.</w:t>
      </w:r>
    </w:p>
    <w:bookmarkEnd w:id="195"/>
    <w:bookmarkStart w:name="z22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нарочно под роспись в журнале – 10 (десять) минут.</w:t>
      </w:r>
    </w:p>
    <w:bookmarkEnd w:id="196"/>
    <w:bookmarkStart w:name="z22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Блок-схема последовательности процедур (действий) по оказанию государственной услуги "Регистрация налогоплательщиков",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 </w:t>
      </w:r>
    </w:p>
    <w:bookmarkEnd w:id="197"/>
    <w:bookmarkStart w:name="z229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иниыми услугодателями, а также порядок использования информационных систем в процессе оказания государственной услуги</w:t>
      </w:r>
    </w:p>
    <w:bookmarkEnd w:id="198"/>
    <w:bookmarkStart w:name="z230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199"/>
    <w:bookmarkStart w:name="z231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(далее – ЭЦП) либо с помощью индивидуального идентификационного номера/бизнес идентификационного номера (далее – ИИН/БИН) и пароля (осуществляется для незарегистрированных услугополучателей на портале);</w:t>
      </w:r>
    </w:p>
    <w:bookmarkEnd w:id="200"/>
    <w:bookmarkStart w:name="z232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bookmarkEnd w:id="201"/>
    <w:bookmarkStart w:name="z233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bookmarkEnd w:id="202"/>
    <w:bookmarkStart w:name="z234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203"/>
    <w:bookmarkStart w:name="z235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 государственной услуги, а также автоматически запрос через шлюз электронного правительства (далее – ШЭП) о данных услугополучателя в государственную базу данных физических лиц/государственную базу данных юридических лиц (далее – ГБД ФЛ/ГБД ЮЛ);</w:t>
      </w:r>
    </w:p>
    <w:bookmarkEnd w:id="204"/>
    <w:bookmarkStart w:name="z236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на ГБД ФЛ/ГБД ЮЛ;</w:t>
      </w:r>
    </w:p>
    <w:bookmarkEnd w:id="205"/>
    <w:bookmarkStart w:name="z237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</w:t>
      </w:r>
    </w:p>
    <w:bookmarkEnd w:id="206"/>
    <w:bookmarkStart w:name="z238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207"/>
    <w:bookmarkStart w:name="z239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208"/>
    <w:bookmarkStart w:name="z240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209"/>
    <w:bookmarkStart w:name="z24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государственной услуги посредством ЭЦП услугополучателя и автоматический переход с портала в веб-приложение "Кабинет налогоплательщика" (далее – КНП);</w:t>
      </w:r>
    </w:p>
    <w:bookmarkEnd w:id="210"/>
    <w:bookmarkStart w:name="z24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и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211"/>
    <w:bookmarkStart w:name="z243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регистрация электронного документа КНП; </w:t>
      </w:r>
    </w:p>
    <w:bookmarkEnd w:id="212"/>
    <w:bookmarkStart w:name="z244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направление запроса (заявления) в ИС ИНИС;</w:t>
      </w:r>
    </w:p>
    <w:bookmarkEnd w:id="213"/>
    <w:bookmarkStart w:name="z245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условие 4 – проверка (обработка) запроса услугодателем;</w:t>
      </w:r>
    </w:p>
    <w:bookmarkEnd w:id="214"/>
    <w:bookmarkStart w:name="z246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формирование сообщения об отказе в запрашиваемой государственной услуге в связи с имеющимися нарушениями;</w:t>
      </w:r>
    </w:p>
    <w:bookmarkEnd w:id="215"/>
    <w:bookmarkStart w:name="z247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12 – получение услугополучателем на портале и на КНП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bookmarkEnd w:id="216"/>
    <w:bookmarkStart w:name="z248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Процедура (действия) услугодателя по оказанию государственной услуги при представлении услугополучателем документов в ЦОН в явочном порядке на бумажном носителе:</w:t>
      </w:r>
    </w:p>
    <w:bookmarkEnd w:id="217"/>
    <w:bookmarkStart w:name="z249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 документы, представленные услугополучателем в ЦОН, направляет услугополучателя в сектор самообслуживания "Connection Point" – 10 (десять) минут;</w:t>
      </w:r>
    </w:p>
    <w:bookmarkEnd w:id="218"/>
    <w:bookmarkStart w:name="z250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осуществляет действия, указанные в пункте 11 настоящего Регламента государственной услуги. </w:t>
      </w:r>
    </w:p>
    <w:bookmarkEnd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Справочники бизнес-процессов оказания государственной услуги "Регистрация налогоплательщиков"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и 7 к настоящему Регламенту государственной услуги.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220"/>
        </w:tc>
      </w:tr>
    </w:tbl>
    <w:bookmarkStart w:name="z253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221"/>
    <w:bookmarkStart w:name="z254" w:id="222"/>
    <w:p>
      <w:pPr>
        <w:spacing w:after="0"/>
        <w:ind w:left="0"/>
        <w:jc w:val="left"/>
      </w:pP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223"/>
        </w:tc>
      </w:tr>
    </w:tbl>
    <w:bookmarkStart w:name="z257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выдачи выходных документов</w:t>
      </w:r>
    </w:p>
    <w:bookmarkEnd w:id="2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5"/>
        <w:gridCol w:w="1336"/>
        <w:gridCol w:w="728"/>
        <w:gridCol w:w="728"/>
        <w:gridCol w:w="728"/>
        <w:gridCol w:w="728"/>
        <w:gridCol w:w="1539"/>
        <w:gridCol w:w="3698"/>
        <w:gridCol w:w="728"/>
        <w:gridCol w:w="1132"/>
      </w:tblGrid>
      <w:tr>
        <w:trPr>
          <w:trHeight w:val="30" w:hRule="atLeast"/>
        </w:trPr>
        <w:tc>
          <w:tcPr>
            <w:tcW w:w="95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№№ п/п</w:t>
            </w:r>
          </w:p>
          <w:bookmarkEnd w:id="225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выходном документе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получившего выходной документ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выходного документа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Ф.И.О.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26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227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</w:tbl>
    <w:bookmarkStart w:name="z264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последовательности процедур (действий) по оказанию государственной услуги "Регистрация налогоплательщиков"</w:t>
      </w:r>
    </w:p>
    <w:bookmarkEnd w:id="228"/>
    <w:bookmarkStart w:name="z26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*НЗ – налоговое заявление.</w:t>
      </w:r>
    </w:p>
    <w:bookmarkEnd w:id="2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</w:tbl>
    <w:bookmarkStart w:name="z268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231"/>
    <w:bookmarkStart w:name="z269" w:id="232"/>
    <w:p>
      <w:pPr>
        <w:spacing w:after="0"/>
        <w:ind w:left="0"/>
        <w:jc w:val="left"/>
      </w:pP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33"/>
    <w:bookmarkStart w:name="z27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</w:tbl>
    <w:bookmarkStart w:name="z273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налогоплательщиков"</w:t>
      </w:r>
    </w:p>
    <w:bookmarkEnd w:id="235"/>
    <w:bookmarkStart w:name="z275" w:id="236"/>
    <w:p>
      <w:pPr>
        <w:spacing w:after="0"/>
        <w:ind w:left="0"/>
        <w:jc w:val="left"/>
      </w:pPr>
    </w:p>
    <w:bookmarkEnd w:id="236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7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237"/>
    <w:bookmarkStart w:name="z27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6286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</w:tbl>
    <w:bookmarkStart w:name="z279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налогоплательщиков" через портал</w:t>
      </w:r>
    </w:p>
    <w:bookmarkEnd w:id="239"/>
    <w:bookmarkStart w:name="z281" w:id="240"/>
    <w:p>
      <w:pPr>
        <w:spacing w:after="0"/>
        <w:ind w:left="0"/>
        <w:jc w:val="left"/>
      </w:pP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2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241"/>
    <w:bookmarkStart w:name="z283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налогоплательщиков" </w:t>
                  </w:r>
                </w:p>
              </w:tc>
            </w:tr>
          </w:tbl>
          <w:p/>
        </w:tc>
      </w:tr>
    </w:tbl>
    <w:bookmarkStart w:name="z285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налогоплательщиков" через ЦОН</w:t>
      </w:r>
    </w:p>
    <w:bookmarkEnd w:id="243"/>
    <w:bookmarkStart w:name="z287" w:id="244"/>
    <w:p>
      <w:pPr>
        <w:spacing w:after="0"/>
        <w:ind w:left="0"/>
        <w:jc w:val="left"/>
      </w:pP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88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245"/>
    <w:bookmarkStart w:name="z289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293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налогоплательщика, осуществляющего отдельные виды деятельности"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7"/>
    <w:bookmarkStart w:name="z295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"Регистрационный учет налогоплательщика, осуществляющего отдельные виды деятельности"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налогоплательщика, осуществляющего отдельные виды деятельности",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248"/>
    <w:bookmarkStart w:name="z296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через: </w:t>
      </w:r>
    </w:p>
    <w:bookmarkEnd w:id="249"/>
    <w:bookmarkStart w:name="z297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информации;</w:t>
      </w:r>
    </w:p>
    <w:bookmarkEnd w:id="250"/>
    <w:bookmarkStart w:name="z298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251"/>
    <w:bookmarkStart w:name="z299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252"/>
    <w:bookmarkStart w:name="z300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автоматизирована) и (или) бумажная.</w:t>
      </w:r>
    </w:p>
    <w:bookmarkEnd w:id="253"/>
    <w:bookmarkStart w:name="z301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</w:p>
    <w:bookmarkEnd w:id="254"/>
    <w:bookmarkStart w:name="z302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постановка на регистрационный учет в качестве налогоплательщика, осуществляющего отдельные виды деятельности;</w:t>
      </w:r>
    </w:p>
    <w:bookmarkEnd w:id="255"/>
    <w:bookmarkStart w:name="z303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внесение изменений в регистрационные данные налогоплательщика, осуществляющего отдельные виды деятельности;</w:t>
      </w:r>
    </w:p>
    <w:bookmarkEnd w:id="256"/>
    <w:bookmarkStart w:name="z304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снятие с регистрационного учета в качестве налогоплательщика, осуществляющего отдельные виды деятельности.</w:t>
      </w:r>
    </w:p>
    <w:bookmarkEnd w:id="257"/>
    <w:bookmarkStart w:name="z305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258"/>
    <w:bookmarkStart w:name="z306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259"/>
    <w:bookmarkStart w:name="z307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60"/>
    <w:bookmarkStart w:name="z308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261"/>
    <w:bookmarkStart w:name="z309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262"/>
    <w:bookmarkStart w:name="z310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263"/>
    <w:bookmarkStart w:name="z311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bookmarkEnd w:id="264"/>
    <w:bookmarkStart w:name="z312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полноту представленных документов – 3 (три) минуты; </w:t>
      </w:r>
    </w:p>
    <w:bookmarkEnd w:id="265"/>
    <w:bookmarkStart w:name="z313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налогоплательщика,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266"/>
    <w:bookmarkStart w:name="z314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налоговое заявление в ИС ИНИС – 5 (пять) минут;</w:t>
      </w:r>
    </w:p>
    <w:bookmarkEnd w:id="267"/>
    <w:bookmarkStart w:name="z315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bookmarkEnd w:id="268"/>
    <w:bookmarkStart w:name="z316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2 (две) минуты;</w:t>
      </w:r>
    </w:p>
    <w:bookmarkEnd w:id="269"/>
    <w:bookmarkStart w:name="z317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работник, ответственный за обработку документов, обрабатывает входные документы:</w:t>
      </w:r>
    </w:p>
    <w:bookmarkEnd w:id="270"/>
    <w:bookmarkStart w:name="z318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постановке услугополучателя на регистрационный учет в качестве налогоплательщика, осуществляющего отдельные виды деятельности – в течение 3 (трех) рабочих дней;</w:t>
      </w:r>
    </w:p>
    <w:bookmarkEnd w:id="271"/>
    <w:bookmarkStart w:name="z319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внесение изменений в регистрационные данные налогоплательщика – в течение 3 (трех) рабочих дней;</w:t>
      </w:r>
    </w:p>
    <w:bookmarkEnd w:id="272"/>
    <w:bookmarkStart w:name="z32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снятии налогоплательщика с регистрационного учета в качестве налогоплательщика, осуществляющего отдельные виды деятельности – в течение 3 (трех) рабочих дней.</w:t>
      </w:r>
    </w:p>
    <w:bookmarkEnd w:id="273"/>
    <w:bookmarkStart w:name="z321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274"/>
    <w:bookmarkStart w:name="z322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ЦПО услугодателя.</w:t>
      </w:r>
    </w:p>
    <w:bookmarkEnd w:id="275"/>
    <w:bookmarkStart w:name="z323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Работник, ответственный за прием документов, принимает, проверяет, регистрирует и вводит документы в ИС ИНИС, представленные услугополучателем.</w:t>
      </w:r>
    </w:p>
    <w:bookmarkEnd w:id="276"/>
    <w:bookmarkStart w:name="z324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Работник, ответственный за прием документов, передает документы работнику, ответственному за обработку документов.</w:t>
      </w:r>
    </w:p>
    <w:bookmarkEnd w:id="277"/>
    <w:bookmarkStart w:name="z32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услуготаделями, а также порядок использования информационных систем в процессе оказания государственной услуги</w:t>
      </w:r>
    </w:p>
    <w:bookmarkEnd w:id="278"/>
    <w:bookmarkStart w:name="z32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279"/>
    <w:bookmarkStart w:name="z32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интернет-браузере компьютера услугополучателя, при этом системой автоматически подтягивается и сохраняется сведения о услугополучателе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</w:p>
    <w:bookmarkEnd w:id="280"/>
    <w:bookmarkStart w:name="z32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номера/бизнес идентификационного номера (далее –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bookmarkEnd w:id="281"/>
    <w:bookmarkStart w:name="z32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bookmarkEnd w:id="282"/>
    <w:bookmarkStart w:name="z330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283"/>
    <w:bookmarkStart w:name="z331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</w:p>
    <w:bookmarkEnd w:id="284"/>
    <w:bookmarkStart w:name="z332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на ГБД ФЛ/ГБД ЮЛ;</w:t>
      </w:r>
    </w:p>
    <w:bookmarkEnd w:id="285"/>
    <w:bookmarkStart w:name="z333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</w:t>
      </w:r>
    </w:p>
    <w:bookmarkEnd w:id="286"/>
    <w:bookmarkStart w:name="z334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287"/>
    <w:bookmarkStart w:name="z335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288"/>
    <w:bookmarkStart w:name="z336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89"/>
    <w:bookmarkStart w:name="z337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услуги посредством ЭЦП услугополучателя и направление электронного документа (запроса) через ШЭП в ИС ИНИС для обработки услугодателем;</w:t>
      </w:r>
    </w:p>
    <w:bookmarkEnd w:id="290"/>
    <w:bookmarkStart w:name="z338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регистрация электронного документа в ИС ИНИС;</w:t>
      </w:r>
    </w:p>
    <w:bookmarkEnd w:id="291"/>
    <w:bookmarkStart w:name="z339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(обработка) запроса услугодателем;</w:t>
      </w:r>
    </w:p>
    <w:bookmarkEnd w:id="292"/>
    <w:bookmarkStart w:name="z340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мотивированного ответа об отказе в ИНИС, в связи с отсутствием в ИС ИНИС налогоплательщика с указанными реквизитами;</w:t>
      </w:r>
    </w:p>
    <w:bookmarkEnd w:id="293"/>
    <w:bookmarkStart w:name="z341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получение услугополучателем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bookmarkEnd w:id="294"/>
    <w:bookmarkStart w:name="z342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Процедура (действия) услугодателя по оказанию государственной услуги при представлении услугополучателем документов в ЦОН в явочном порядке на бумажном носителе:</w:t>
      </w:r>
    </w:p>
    <w:bookmarkEnd w:id="295"/>
    <w:bookmarkStart w:name="z343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 документы, представленные услугополучателем в ЦОН, направляет услугополучателя в сектор самообслуживания "Connection Point" – 10 (десять) минут;</w:t>
      </w:r>
    </w:p>
    <w:bookmarkEnd w:id="296"/>
    <w:bookmarkStart w:name="z344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осуществляет действия, указанные в пункте 9 настоящего Регламента государственной услуги. </w:t>
      </w:r>
    </w:p>
    <w:bookmarkEnd w:id="297"/>
    <w:bookmarkStart w:name="z345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Справочники бизнес-процессов оказания государственной услуги "Регистрационный учет налогоплательщика, осуществляющего отдельные виды деятельности"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29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"Регистрационный учет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осуществляющего отдельные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виды деятельности"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299"/>
        </w:tc>
      </w:tr>
    </w:tbl>
    <w:bookmarkStart w:name="z348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300"/>
    <w:bookmarkStart w:name="z349" w:id="301"/>
    <w:p>
      <w:pPr>
        <w:spacing w:after="0"/>
        <w:ind w:left="0"/>
        <w:jc w:val="left"/>
      </w:pP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"Регистрационный учет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осуществляющего отдельные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виды деятельности"</w:t>
                  </w:r>
                </w:p>
              </w:tc>
            </w:tr>
          </w:tbl>
          <w:p/>
        </w:tc>
      </w:tr>
    </w:tbl>
    <w:bookmarkStart w:name="z35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02"/>
    <w:bookmarkStart w:name="z35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04"/>
    <w:bookmarkStart w:name="z354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"Регистрационный учет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осуществляющего отдельные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виды деятельности"</w:t>
                  </w:r>
                </w:p>
              </w:tc>
            </w:tr>
          </w:tbl>
          <w:p/>
        </w:tc>
      </w:tr>
    </w:tbl>
    <w:bookmarkStart w:name="z356" w:id="3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налогоплательщика, осуществляющего отдельные виды деятельности"</w:t>
      </w:r>
    </w:p>
    <w:bookmarkEnd w:id="306"/>
    <w:bookmarkStart w:name="z358" w:id="307"/>
    <w:p>
      <w:pPr>
        <w:spacing w:after="0"/>
        <w:ind w:left="0"/>
        <w:jc w:val="left"/>
      </w:pPr>
    </w:p>
    <w:bookmarkEnd w:id="307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59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08"/>
    <w:bookmarkStart w:name="z360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"Регистрационный учет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осуществляющего отдельные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виды деятельности"</w:t>
                  </w:r>
                </w:p>
              </w:tc>
            </w:tr>
          </w:tbl>
          <w:p/>
        </w:tc>
      </w:tr>
    </w:tbl>
    <w:bookmarkStart w:name="z362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налогоплательщика, осуществляющего отдельные виды деятельности" через портал</w:t>
      </w:r>
    </w:p>
    <w:bookmarkEnd w:id="310"/>
    <w:bookmarkStart w:name="z364" w:id="311"/>
    <w:p>
      <w:pPr>
        <w:spacing w:after="0"/>
        <w:ind w:left="0"/>
        <w:jc w:val="left"/>
      </w:pP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65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12"/>
    <w:bookmarkStart w:name="z366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"Регистрационный учет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осуществляющего отдельные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виды деятельности"</w:t>
                  </w:r>
                </w:p>
              </w:tc>
            </w:tr>
          </w:tbl>
          <w:p/>
        </w:tc>
      </w:tr>
    </w:tbl>
    <w:bookmarkStart w:name="z368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налогоплательщика, осуществляющего отдельные виды деятельности" через ЦОН</w:t>
      </w:r>
    </w:p>
    <w:bookmarkEnd w:id="314"/>
    <w:bookmarkStart w:name="z370" w:id="315"/>
    <w:p>
      <w:pPr>
        <w:spacing w:after="0"/>
        <w:ind w:left="0"/>
        <w:jc w:val="left"/>
      </w:pP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71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16"/>
    <w:bookmarkStart w:name="z372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376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в качестве электронного налогоплательщика"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18"/>
    <w:bookmarkStart w:name="z37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"Регистрационный учет в качестве электронного налогоплательщика"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"Регистрационный учет в качестве электронного налогоплательщика",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319"/>
    <w:bookmarkStart w:name="z379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320"/>
    <w:bookmarkStart w:name="z38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 или веб-приложение "Кабинет налогоплательщика" (далее – Кабинет налогоплательщика);</w:t>
      </w:r>
    </w:p>
    <w:bookmarkEnd w:id="321"/>
    <w:bookmarkStart w:name="z38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322"/>
    <w:bookmarkStart w:name="z382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323"/>
    <w:bookmarkStart w:name="z38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24"/>
    <w:bookmarkStart w:name="z38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</w:p>
    <w:bookmarkEnd w:id="325"/>
    <w:bookmarkStart w:name="z385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ЭЦП;</w:t>
      </w:r>
    </w:p>
    <w:bookmarkEnd w:id="326"/>
    <w:bookmarkStart w:name="z386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аннулирование ЭЦП;</w:t>
      </w:r>
    </w:p>
    <w:bookmarkEnd w:id="327"/>
    <w:bookmarkStart w:name="z38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замена ЭЦП.</w:t>
      </w:r>
    </w:p>
    <w:bookmarkEnd w:id="328"/>
    <w:bookmarkStart w:name="z38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End w:id="329"/>
    <w:bookmarkStart w:name="z389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330"/>
    <w:bookmarkStart w:name="z39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bookmarkEnd w:id="331"/>
    <w:bookmarkStart w:name="z391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 процесса оказания государственной услуги:</w:t>
      </w:r>
    </w:p>
    <w:bookmarkEnd w:id="332"/>
    <w:bookmarkStart w:name="z39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333"/>
    <w:bookmarkStart w:name="z39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334"/>
    <w:bookmarkStart w:name="z394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bookmarkEnd w:id="335"/>
    <w:bookmarkStart w:name="z39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полноту представленных документов – 3 (три) минуты; </w:t>
      </w:r>
    </w:p>
    <w:bookmarkEnd w:id="336"/>
    <w:bookmarkStart w:name="z39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данные, указанные в налоговом заявлении налогоплательщика,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 </w:t>
      </w:r>
    </w:p>
    <w:bookmarkEnd w:id="337"/>
    <w:bookmarkStart w:name="z397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регистрирует, вводит налоговое заявление в информационную систему "Сервис обработки налоговой отчетности" (далее – ИС СОНО) – 5 минут;</w:t>
      </w:r>
    </w:p>
    <w:bookmarkEnd w:id="338"/>
    <w:bookmarkStart w:name="z398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заявления, входящий номер документа, выданный ИС СОНО, свою фамилию, инициалы и расписывается в нем – 3 (три) минуты;</w:t>
      </w:r>
    </w:p>
    <w:bookmarkEnd w:id="339"/>
    <w:bookmarkStart w:name="z39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2 (две) минуты;</w:t>
      </w:r>
    </w:p>
    <w:bookmarkEnd w:id="340"/>
    <w:bookmarkStart w:name="z40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работник, ответственный за обработку документов обрабатывает входные документы: </w:t>
      </w:r>
    </w:p>
    <w:bookmarkEnd w:id="341"/>
    <w:bookmarkStart w:name="z401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постановке на регистрационный учет в качестве электронного налогоплательщика – в течение 3 (трех) рабочих дней; </w:t>
      </w:r>
    </w:p>
    <w:bookmarkEnd w:id="342"/>
    <w:bookmarkStart w:name="z40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аннулировании или замене ЭЦП – не позднее 1 (одного) рабочего дня;</w:t>
      </w:r>
    </w:p>
    <w:bookmarkEnd w:id="343"/>
    <w:bookmarkStart w:name="z403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344"/>
    <w:bookmarkStart w:name="z40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ЦПО услугодателя.</w:t>
      </w:r>
    </w:p>
    <w:bookmarkEnd w:id="345"/>
    <w:bookmarkStart w:name="z40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bookmarkEnd w:id="346"/>
    <w:bookmarkStart w:name="z406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Работник, ответственный за прием документов, передает документы работнику, ответственному за обработку документов.</w:t>
      </w:r>
    </w:p>
    <w:bookmarkEnd w:id="347"/>
    <w:bookmarkStart w:name="z407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348"/>
    <w:bookmarkStart w:name="z40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349"/>
    <w:bookmarkStart w:name="z409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подписи (далее – ЭЦП), которое хранится в интернет – браузере компьютера услугополучателя, при этом системой автоматически подтягивается и сохраняется сведения о услугополучателе с государственной базой данных физических лиц/ государственной базой данных юридических лиц (далее – ГБД ФЛ/ГБД ЮЛ) (осуществляется для незарегистрированных услугополучателей на портале);</w:t>
      </w:r>
    </w:p>
    <w:bookmarkEnd w:id="350"/>
    <w:bookmarkStart w:name="z410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индивидуального идентификационного номера/бизнес идентификационного номера (далее – ИИН/БИН), пароля (процесс авторизации) либо авторизация с помощью регистрационного свидетельства ЭЦП на портал для получения государственной услуги;</w:t>
      </w:r>
    </w:p>
    <w:bookmarkEnd w:id="351"/>
    <w:bookmarkStart w:name="z41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bookmarkEnd w:id="352"/>
    <w:bookmarkStart w:name="z41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353"/>
    <w:bookmarkStart w:name="z413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автоматически запрос через шлюз электронного правительства (далее – ШЭП) о данных услугополучателя в ГБД ФЛ/ГБД ЮЛ;</w:t>
      </w:r>
    </w:p>
    <w:bookmarkEnd w:id="354"/>
    <w:bookmarkStart w:name="z41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на ГБД ФЛ/ГБД ЮЛ;</w:t>
      </w:r>
    </w:p>
    <w:bookmarkEnd w:id="355"/>
    <w:bookmarkStart w:name="z415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</w:t>
      </w:r>
    </w:p>
    <w:bookmarkEnd w:id="356"/>
    <w:bookmarkStart w:name="z41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357"/>
    <w:bookmarkStart w:name="z41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358"/>
    <w:bookmarkStart w:name="z418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359"/>
    <w:bookmarkStart w:name="z41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государственной услуги посредством ЭЦП услугополучателя и направление электронного документа (запроса) через ШЭП в ИС ИНИС для обработки услугодателем;</w:t>
      </w:r>
    </w:p>
    <w:bookmarkEnd w:id="360"/>
    <w:bookmarkStart w:name="z42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регистрация электронного документа в ИС ИНИС;</w:t>
      </w:r>
    </w:p>
    <w:bookmarkEnd w:id="361"/>
    <w:bookmarkStart w:name="z421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4 – проверка (обработка) запроса услугодателем;</w:t>
      </w:r>
    </w:p>
    <w:bookmarkEnd w:id="362"/>
    <w:bookmarkStart w:name="z422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9 – формирование мотивированного ответа об отказе в ИС ИНИС, в связи с отсутствием в ИС ИНИС налогоплательщика с указанными реквизитами;</w:t>
      </w:r>
    </w:p>
    <w:bookmarkEnd w:id="363"/>
    <w:bookmarkStart w:name="z42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10 – получение услугополучателем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bookmarkEnd w:id="364"/>
    <w:bookmarkStart w:name="z42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Процедура (действия) услугодателя по оказанию государственной услуги при представлении услугополучателем документов в ЦОН в явочном порядке на бумажном носителе:</w:t>
      </w:r>
    </w:p>
    <w:bookmarkEnd w:id="365"/>
    <w:bookmarkStart w:name="z425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 документы, представленные услугополучателем в ЦОН, направляет услугополучателя в сектор самообслуживания "Connection Point" – 10 (десять) минут;</w:t>
      </w:r>
    </w:p>
    <w:bookmarkEnd w:id="366"/>
    <w:bookmarkStart w:name="z42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осуществляет действия, указанные в пункте 9 настоящего Регламента государственной услуги. </w:t>
      </w:r>
    </w:p>
    <w:bookmarkEnd w:id="367"/>
    <w:bookmarkStart w:name="z427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Справочники бизнес-процессов оказания государственной услуги "Регистрационный учет частного нотариуса, частного судебного исполнителя, адвоката, профессионального медиатора"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 4 и 5 к настоящему Регламенту государственной услуги.</w:t>
      </w:r>
    </w:p>
    <w:bookmarkEnd w:id="36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"Регистрационный учет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качестве электронного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369"/>
        </w:tc>
      </w:tr>
    </w:tbl>
    <w:bookmarkStart w:name="z430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370"/>
    <w:bookmarkStart w:name="z431" w:id="371"/>
    <w:p>
      <w:pPr>
        <w:spacing w:after="0"/>
        <w:ind w:left="0"/>
        <w:jc w:val="left"/>
      </w:pP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"Регистрационный учет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качестве электронного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налогоплательщика"</w:t>
                  </w:r>
                </w:p>
              </w:tc>
            </w:tr>
          </w:tbl>
          <w:p/>
        </w:tc>
      </w:tr>
    </w:tbl>
    <w:bookmarkStart w:name="z434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372"/>
    <w:bookmarkStart w:name="z435" w:id="373"/>
    <w:p>
      <w:pPr>
        <w:spacing w:after="0"/>
        <w:ind w:left="0"/>
        <w:jc w:val="left"/>
      </w:pP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36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74"/>
    <w:bookmarkStart w:name="z437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"Регистрационный учет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качестве электронного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налогоплательщика" </w:t>
                  </w:r>
                </w:p>
              </w:tc>
            </w:tr>
          </w:tbl>
          <w:p/>
        </w:tc>
      </w:tr>
    </w:tbl>
    <w:bookmarkStart w:name="z439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в качестве электронного налогоплательщика"</w:t>
      </w:r>
    </w:p>
    <w:bookmarkEnd w:id="376"/>
    <w:bookmarkStart w:name="z441" w:id="377"/>
    <w:p>
      <w:pPr>
        <w:spacing w:after="0"/>
        <w:ind w:left="0"/>
        <w:jc w:val="left"/>
      </w:pP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2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78"/>
    <w:bookmarkStart w:name="z443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"Регистрационный учет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качестве электронного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налогоплательщика" </w:t>
                  </w:r>
                </w:p>
              </w:tc>
            </w:tr>
          </w:tbl>
          <w:p/>
        </w:tc>
      </w:tr>
    </w:tbl>
    <w:bookmarkStart w:name="z445" w:id="3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в качестве электронного налогоплательщика" через портал</w:t>
      </w:r>
    </w:p>
    <w:bookmarkEnd w:id="380"/>
    <w:bookmarkStart w:name="z447" w:id="381"/>
    <w:p>
      <w:pPr>
        <w:spacing w:after="0"/>
        <w:ind w:left="0"/>
        <w:jc w:val="left"/>
      </w:pP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810500" cy="354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8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82"/>
    <w:bookmarkStart w:name="z449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3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"Регистрационный учет 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качестве электронного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налогоплательщика" </w:t>
                  </w:r>
                </w:p>
              </w:tc>
            </w:tr>
          </w:tbl>
          <w:p/>
        </w:tc>
      </w:tr>
    </w:tbl>
    <w:bookmarkStart w:name="z451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"Регистрационный учет в качестве электронного налогоплательщика" через ЦОН</w:t>
      </w:r>
    </w:p>
    <w:bookmarkEnd w:id="384"/>
    <w:bookmarkStart w:name="z453" w:id="385"/>
    <w:p>
      <w:pPr>
        <w:spacing w:after="0"/>
        <w:ind w:left="0"/>
        <w:jc w:val="left"/>
      </w:pP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7810500" cy="347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54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386"/>
    <w:bookmarkStart w:name="z455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87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459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суммах полученных доходов из источников в Республике Казахстан и удержанных (уплаченных) налогов"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8"/>
    <w:bookmarkStart w:name="z461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 о суммах полученных доходов из источников в Республике Казахстан и удержанных (уплаченных) налогов"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суммах полученных доходов из источников в Республике Казахстан и удержанных (уплаченных) налогов",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 услугодатель).</w:t>
      </w:r>
    </w:p>
    <w:bookmarkEnd w:id="389"/>
    <w:bookmarkStart w:name="z462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осуществляются:</w:t>
      </w:r>
    </w:p>
    <w:bookmarkEnd w:id="390"/>
    <w:bookmarkStart w:name="z463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информации;</w:t>
      </w:r>
    </w:p>
    <w:bookmarkEnd w:id="391"/>
    <w:bookmarkStart w:name="z464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ЦОН).</w:t>
      </w:r>
    </w:p>
    <w:bookmarkEnd w:id="392"/>
    <w:bookmarkStart w:name="z465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93"/>
    <w:bookmarkStart w:name="z466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</w:p>
    <w:bookmarkEnd w:id="394"/>
    <w:bookmarkStart w:name="z467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справки о суммах полученных доходов из источников в Республике Казахстан и удержанных (уплаченных) налогов (далее – справка);</w:t>
      </w:r>
    </w:p>
    <w:bookmarkEnd w:id="395"/>
    <w:bookmarkStart w:name="z468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мотивированный ответ услугодателя об отказе в оказании государственной услуги в случаях и по основаниям, указанных в пункте 10 настоящего стандарта государственной услуги;</w:t>
      </w:r>
    </w:p>
    <w:bookmarkEnd w:id="396"/>
    <w:bookmarkStart w:name="z469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письменный ответ ЦОН о непредставлении налогоплательщиком-нерезидентом и (или) налоговым агентом соответствующей формы налоговой отчетности, в которой отражены суммы начисленных доходов нерезидента и подлежащих уплате налога.</w:t>
      </w:r>
    </w:p>
    <w:bookmarkEnd w:id="397"/>
    <w:bookmarkStart w:name="z470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398"/>
    <w:bookmarkStart w:name="z471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399"/>
    <w:bookmarkStart w:name="z472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налогового заявления,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00"/>
    <w:bookmarkStart w:name="z473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401"/>
    <w:bookmarkStart w:name="z474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402"/>
    <w:bookmarkStart w:name="z475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403"/>
    <w:bookmarkStart w:name="z476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bookmarkEnd w:id="404"/>
    <w:bookmarkStart w:name="z477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полноту представленных документов – 3 (три) минуты; </w:t>
      </w:r>
    </w:p>
    <w:bookmarkEnd w:id="405"/>
    <w:bookmarkStart w:name="z478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налогоплательщика,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406"/>
    <w:bookmarkStart w:name="z479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налоговое заявление в ИС ИНИС – 5 (пять) минут;</w:t>
      </w:r>
    </w:p>
    <w:bookmarkEnd w:id="407"/>
    <w:bookmarkStart w:name="z480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bookmarkEnd w:id="408"/>
    <w:bookmarkStart w:name="z481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2 (две) минуты;</w:t>
      </w:r>
    </w:p>
    <w:bookmarkEnd w:id="409"/>
    <w:bookmarkStart w:name="z482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работник, ответственный за обработку документов обрабатывает документы (сверяет соответствие данных налогового заявления нерезидента данным, указанным в формах налоговой отчетности налогоплательщика и (или) налогового агента) – в течение 15 (пятнадцати) календарных дней;</w:t>
      </w:r>
    </w:p>
    <w:bookmarkEnd w:id="410"/>
    <w:bookmarkStart w:name="z483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работник, ответственный за выдачу документов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и выдает их нарочно под роспись в журнале – 10 (десять) минут.</w:t>
      </w:r>
    </w:p>
    <w:bookmarkEnd w:id="411"/>
    <w:bookmarkStart w:name="z484" w:id="4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412"/>
    <w:bookmarkStart w:name="z48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ЦПО услугодателя.</w:t>
      </w:r>
    </w:p>
    <w:bookmarkEnd w:id="413"/>
    <w:bookmarkStart w:name="z486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bookmarkEnd w:id="414"/>
    <w:bookmarkStart w:name="z487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Работник, ответственный за прием документов, передает документы работнику, ответственному за обработку документов.</w:t>
      </w:r>
    </w:p>
    <w:bookmarkEnd w:id="415"/>
    <w:bookmarkStart w:name="z488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Работник, ответственный за выдачу документов, при обращении услугополучателя с документом, удостоверяющим личность, регистрирует выходные документы в журнале и выдает их нарочно под роспись в журнале.</w:t>
      </w:r>
    </w:p>
    <w:bookmarkEnd w:id="416"/>
    <w:bookmarkStart w:name="z489" w:id="4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417"/>
    <w:bookmarkStart w:name="z490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Процедура (действия) услугодателя по оказанию государственной услуги при представлении получателем документов в ЦОН в явочном порядке на бумажном носителе:</w:t>
      </w:r>
    </w:p>
    <w:bookmarkEnd w:id="418"/>
    <w:bookmarkStart w:name="z491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проверяет, регистрирует документы, представленные услугополучателем в ЦОН и выдает расписку об их приеме – 15 (пятнадцать) минут;</w:t>
      </w:r>
    </w:p>
    <w:bookmarkEnd w:id="419"/>
    <w:bookmarkStart w:name="z492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bookmarkEnd w:id="420"/>
    <w:bookmarkStart w:name="z493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 направляет в ЦОН выходной документ в электронной форме, удостоверенной ЭЦП услугодателя, посредством информационной системы,</w:t>
      </w:r>
    </w:p>
    <w:bookmarkEnd w:id="421"/>
    <w:bookmarkStart w:name="z494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ЦОН при обращении услугополучателя с распиской выдает выходной документ – 15 (пятнадцать) минут.</w:t>
      </w:r>
    </w:p>
    <w:bookmarkEnd w:id="422"/>
    <w:bookmarkStart w:name="z495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Справочники бизнес-процессов оказания государственной услуги "Выдача справки о суммах полученных доходов из источников в Республике Казахстан и удержанных (уплаченных) налогов"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>, 4 к настоящему Регламенту государственной услуги.</w:t>
      </w:r>
    </w:p>
    <w:bookmarkEnd w:id="4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справки 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суммах полученных доходов из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источников в Республике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 и удержанных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(уплаченных) налогов"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424"/>
        </w:tc>
      </w:tr>
    </w:tbl>
    <w:bookmarkStart w:name="z498" w:id="4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425"/>
    <w:bookmarkStart w:name="z499" w:id="426"/>
    <w:p>
      <w:pPr>
        <w:spacing w:after="0"/>
        <w:ind w:left="0"/>
        <w:jc w:val="left"/>
      </w:pPr>
    </w:p>
    <w:bookmarkEnd w:id="426"/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справки 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суммах полученных доходов из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источников в Республике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 и удержанных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(уплаченных) налогов"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427"/>
        </w:tc>
      </w:tr>
    </w:tbl>
    <w:bookmarkStart w:name="z502" w:id="4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выдачи выходных документов</w:t>
      </w:r>
    </w:p>
    <w:bookmarkEnd w:id="42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5"/>
        <w:gridCol w:w="1358"/>
        <w:gridCol w:w="740"/>
        <w:gridCol w:w="740"/>
        <w:gridCol w:w="740"/>
        <w:gridCol w:w="740"/>
        <w:gridCol w:w="1565"/>
        <w:gridCol w:w="3760"/>
        <w:gridCol w:w="741"/>
        <w:gridCol w:w="1151"/>
      </w:tblGrid>
      <w:tr>
        <w:trPr>
          <w:trHeight w:val="30" w:hRule="atLeast"/>
        </w:trPr>
        <w:tc>
          <w:tcPr>
            <w:tcW w:w="7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п/п</w:t>
            </w:r>
          </w:p>
          <w:bookmarkEnd w:id="42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выходном документе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получившего выходной документ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выходного документа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Ф.И.О.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430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431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справки 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суммах полученных доходов из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источников в Республике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 и удержанных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(уплаченных) налогов" </w:t>
                  </w:r>
                </w:p>
              </w:tc>
            </w:tr>
          </w:tbl>
          <w:p/>
        </w:tc>
      </w:tr>
    </w:tbl>
    <w:bookmarkStart w:name="z508" w:id="4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суммах полученных доходов из источников в Республике Казахстан и удержанных (уплаченных) налогов"</w:t>
      </w:r>
    </w:p>
    <w:bookmarkEnd w:id="432"/>
    <w:bookmarkStart w:name="z510" w:id="433"/>
    <w:p>
      <w:pPr>
        <w:spacing w:after="0"/>
        <w:ind w:left="0"/>
        <w:jc w:val="left"/>
      </w:pPr>
    </w:p>
    <w:bookmarkEnd w:id="433"/>
    <w:p>
      <w:pPr>
        <w:spacing w:after="0"/>
        <w:ind w:left="0"/>
        <w:jc w:val="both"/>
      </w:pPr>
      <w:r>
        <w:drawing>
          <wp:inline distT="0" distB="0" distL="0" distR="0">
            <wp:extent cx="7810500" cy="328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1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434"/>
    <w:bookmarkStart w:name="z512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5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справки 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суммах полученных доходов из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источников в Республике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 и удержанных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(уплаченных) налогов"</w:t>
                  </w:r>
                </w:p>
              </w:tc>
            </w:tr>
          </w:tbl>
          <w:p/>
        </w:tc>
      </w:tr>
    </w:tbl>
    <w:bookmarkStart w:name="z514" w:id="4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суммах полученных доходов из источников в Республике Казахстан и удержанных (уплаченных) налогов" через ЦОН</w:t>
      </w:r>
    </w:p>
    <w:bookmarkEnd w:id="436"/>
    <w:bookmarkStart w:name="z516" w:id="437"/>
    <w:p>
      <w:pPr>
        <w:spacing w:after="0"/>
        <w:ind w:left="0"/>
        <w:jc w:val="left"/>
      </w:pPr>
    </w:p>
    <w:bookmarkEnd w:id="437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7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438"/>
    <w:bookmarkStart w:name="z518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439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522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"Подтверждение резидентства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0"/>
    <w:bookmarkStart w:name="z52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"Подтверждение резидентства Республики Казахстан"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"Подтверждение резидентства Республики Казахстан",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областям, городам Астана и Алматы (далее – услугодатель).</w:t>
      </w:r>
    </w:p>
    <w:bookmarkEnd w:id="441"/>
    <w:bookmarkStart w:name="z52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осуществляются: </w:t>
      </w:r>
    </w:p>
    <w:bookmarkEnd w:id="442"/>
    <w:bookmarkStart w:name="z52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канцелярию или веб-приложение "Кабинет налогоплательщика" (далее – Кабинет налогоплательщика);</w:t>
      </w:r>
    </w:p>
    <w:bookmarkEnd w:id="443"/>
    <w:bookmarkStart w:name="z52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444"/>
    <w:bookmarkStart w:name="z52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445"/>
    <w:bookmarkStart w:name="z52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автоматизирована) и (или) бумажная.</w:t>
      </w:r>
    </w:p>
    <w:bookmarkEnd w:id="446"/>
    <w:bookmarkStart w:name="z53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</w:p>
    <w:bookmarkEnd w:id="447"/>
    <w:bookmarkStart w:name="z53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выдача документа, подтверждающего резидентство, по форме установленной уполномоченным органом; </w:t>
      </w:r>
    </w:p>
    <w:bookmarkEnd w:id="448"/>
    <w:bookmarkStart w:name="z53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мотивированный ответ услугодателя об отказе в оказании государственной услуги в случаях и по основаниям, указанных в пункте 10 Стандарта.</w:t>
      </w:r>
    </w:p>
    <w:bookmarkEnd w:id="449"/>
    <w:bookmarkStart w:name="z53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450"/>
    <w:bookmarkStart w:name="z534" w:id="4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451"/>
    <w:bookmarkStart w:name="z53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представление услугополучателем налогового заявления, а также документов, указанных в пункте 9 Стандарта.</w:t>
      </w:r>
    </w:p>
    <w:bookmarkEnd w:id="452"/>
    <w:bookmarkStart w:name="z53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453"/>
    <w:bookmarkStart w:name="z53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454"/>
    <w:bookmarkStart w:name="z53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455"/>
    <w:bookmarkStart w:name="z53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налоговом заявлении,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2 (две) минуты; </w:t>
      </w:r>
    </w:p>
    <w:bookmarkEnd w:id="456"/>
    <w:bookmarkStart w:name="z54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проверяет полноту представленных документов – 3 (три) минуты; </w:t>
      </w:r>
    </w:p>
    <w:bookmarkEnd w:id="457"/>
    <w:bookmarkStart w:name="z54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налогоплательщика,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458"/>
    <w:bookmarkStart w:name="z54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регистрирует налоговое заявление в ИС ИНИС – 5 (пять) минут;</w:t>
      </w:r>
    </w:p>
    <w:bookmarkEnd w:id="459"/>
    <w:bookmarkStart w:name="z54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входящий номер документа, выданный ИС ИНИС, свою фамилию, инициалы и расписывается в нем – 3 (три) минуты;</w:t>
      </w:r>
    </w:p>
    <w:bookmarkEnd w:id="460"/>
    <w:bookmarkStart w:name="z54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2 (две) минуты;</w:t>
      </w:r>
    </w:p>
    <w:bookmarkEnd w:id="461"/>
    <w:bookmarkStart w:name="z54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работник, ответственный за обработку документов обрабатывает входные документы, выдает документ, подтверждающий резидентство, по форме установленной уполномоченным органом или мотивированный ответ об отказе по основаниям, указанным в пункте 10 Стандарта – в течение 15 (пятнадцати) календарных дней; </w:t>
      </w:r>
    </w:p>
    <w:bookmarkEnd w:id="462"/>
    <w:bookmarkStart w:name="z54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работник услугодателя при обращении услугополучателя с документом, удостоверяющим личность, регистрирует выходные документы в журнале выдачи выходных документов (далее – Журнал),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слуги и выдает их нарочно под роспись – 10 (десять) минут.</w:t>
      </w:r>
    </w:p>
    <w:bookmarkEnd w:id="463"/>
    <w:bookmarkStart w:name="z547" w:id="4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464"/>
    <w:bookmarkStart w:name="z54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услугодателя.</w:t>
      </w:r>
    </w:p>
    <w:bookmarkEnd w:id="465"/>
    <w:bookmarkStart w:name="z549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 услугодателя принимает, проверяет и регистрирует документы, представленные услугополучателем.</w:t>
      </w:r>
    </w:p>
    <w:bookmarkEnd w:id="466"/>
    <w:bookmarkStart w:name="z550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 услугодателя при обращении услугополучателя с документом, удостоверяющим личность, регистрирует выходные документы в Журнале и выдает их нарочно под роспись.</w:t>
      </w:r>
    </w:p>
    <w:bookmarkEnd w:id="467"/>
    <w:bookmarkStart w:name="z551" w:id="4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468"/>
    <w:bookmarkStart w:name="z552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получателем документов в ЦОН в явочном порядке на бумажном носителе:</w:t>
      </w:r>
    </w:p>
    <w:bookmarkEnd w:id="469"/>
    <w:bookmarkStart w:name="z553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проверяет, регистрирует документы, представленные услугополучателем в ЦОН, и выдает расписку об их приеме – 15 (пятнадцать) минут;</w:t>
      </w:r>
    </w:p>
    <w:bookmarkEnd w:id="470"/>
    <w:bookmarkStart w:name="z554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bookmarkEnd w:id="471"/>
    <w:bookmarkStart w:name="z555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обрабатывает поступившие документы и направляет в ЦОН выходной документ в электронной форме, удостоверенной ЭЦП услугодателя, посредством информационной системы;</w:t>
      </w:r>
    </w:p>
    <w:bookmarkEnd w:id="472"/>
    <w:bookmarkStart w:name="z556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ЦОН при обращении услугополучателя с распиской выдает выходной документ – 15 (пятнадцать) минут.</w:t>
      </w:r>
    </w:p>
    <w:bookmarkEnd w:id="473"/>
    <w:bookmarkStart w:name="z557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474"/>
    <w:bookmarkStart w:name="z558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электронной цифровой подписью (далее – ЭЦП) либо с помощью индивидуального идентификационного номера/бизнес идентификационного номера (далее – ИИН/БИН) и пароля (осуществляется для незарегистрированных услугополучателей на портале);</w:t>
      </w:r>
    </w:p>
    <w:bookmarkEnd w:id="475"/>
    <w:bookmarkStart w:name="z559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пароля (процесс авторизации) либо авторизация с помощью регистрационного свидетельства ЭЦП на портале для получения государственной услуги;</w:t>
      </w:r>
    </w:p>
    <w:bookmarkEnd w:id="476"/>
    <w:bookmarkStart w:name="z560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(ИИН/БИН) и пароль, также сведении о услугополучателе;</w:t>
      </w:r>
    </w:p>
    <w:bookmarkEnd w:id="477"/>
    <w:bookmarkStart w:name="z561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478"/>
    <w:bookmarkStart w:name="z562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а также автоматически запрос через шлюз электронного правительства (ШЭП) о данных услугополучателя в государственной базе данных физических лиц/ государственной базе данных юридических лиц (далее – ГБД ФЛ/ГБД ЮЛ);</w:t>
      </w:r>
    </w:p>
    <w:bookmarkEnd w:id="479"/>
    <w:bookmarkStart w:name="z563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данных услугополучателя на ГБД ФЛ/ГБД ЮЛ;</w:t>
      </w:r>
    </w:p>
    <w:bookmarkEnd w:id="480"/>
    <w:bookmarkStart w:name="z564" w:id="4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 услугополучателя в ГБД ФЛ/ГБД ЮЛ;</w:t>
      </w:r>
    </w:p>
    <w:bookmarkEnd w:id="481"/>
    <w:bookmarkStart w:name="z565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482"/>
    <w:bookmarkStart w:name="z566" w:id="4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483"/>
    <w:bookmarkStart w:name="z567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84"/>
    <w:bookmarkStart w:name="z568" w:id="4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государственной услуги посредством ЭЦП услугополучателя и автоматический переход с портала в веб – приложение КНП;</w:t>
      </w:r>
    </w:p>
    <w:bookmarkEnd w:id="485"/>
    <w:bookmarkStart w:name="z569" w:id="4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bookmarkEnd w:id="486"/>
    <w:bookmarkStart w:name="z57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в КНП;</w:t>
      </w:r>
    </w:p>
    <w:bookmarkEnd w:id="487"/>
    <w:bookmarkStart w:name="z571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направление запроса (налоговой отчетности) в ИС СОНО;</w:t>
      </w:r>
    </w:p>
    <w:bookmarkEnd w:id="488"/>
    <w:bookmarkStart w:name="z572"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условие 4 – проверка (обработка) запроса услугодателем;</w:t>
      </w:r>
    </w:p>
    <w:bookmarkEnd w:id="489"/>
    <w:bookmarkStart w:name="z573" w:id="4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формирование сообщения об отказе в запрашиваемой государственной услуге в связи с имеющимися нарушениями, согласно пункта 10 Стандарта;</w:t>
      </w:r>
    </w:p>
    <w:bookmarkEnd w:id="490"/>
    <w:bookmarkStart w:name="z574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12 – формирование в ИС ИНИС результата государственной услуги. Электронный документ формируется с использованием ЭЦП уполномоченного лица услугодателя.</w:t>
      </w:r>
    </w:p>
    <w:bookmarkEnd w:id="491"/>
    <w:bookmarkStart w:name="z575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492"/>
    <w:bookmarkStart w:name="z576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в КНП с помощью своего регистрационного свидетельства ЭЦП;</w:t>
      </w:r>
    </w:p>
    <w:bookmarkEnd w:id="493"/>
    <w:bookmarkStart w:name="z577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авторизация услугополучателя с помощью регистрационного свидетельства ЭЦП в КНП для получения государственной услуги;</w:t>
      </w:r>
    </w:p>
    <w:bookmarkEnd w:id="494"/>
    <w:bookmarkStart w:name="z578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в КНП подлинности данных о зарегистрированном услугополучателе через логин ИИН/БИН и пароль, также сведении о услугополучателе;</w:t>
      </w:r>
    </w:p>
    <w:bookmarkEnd w:id="495"/>
    <w:bookmarkStart w:name="z579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КНП сообщения об отказе в авторизации в связи с имеющимися нарушениями в данных услугополучателя;</w:t>
      </w:r>
    </w:p>
    <w:bookmarkEnd w:id="496"/>
    <w:bookmarkStart w:name="z580" w:id="4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услуги;</w:t>
      </w:r>
    </w:p>
    <w:bookmarkEnd w:id="497"/>
    <w:bookmarkStart w:name="z581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регистрационных данных услугополучателя;</w:t>
      </w:r>
    </w:p>
    <w:bookmarkEnd w:id="498"/>
    <w:bookmarkStart w:name="z582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 услугополучателя;</w:t>
      </w:r>
    </w:p>
    <w:bookmarkEnd w:id="499"/>
    <w:bookmarkStart w:name="z583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500"/>
    <w:bookmarkStart w:name="z584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</w:p>
    <w:bookmarkEnd w:id="501"/>
    <w:bookmarkStart w:name="z585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502"/>
    <w:bookmarkStart w:name="z586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государственной услуги посредством ЭЦП услугополучателя;</w:t>
      </w:r>
    </w:p>
    <w:bookmarkEnd w:id="503"/>
    <w:bookmarkStart w:name="z587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bookmarkEnd w:id="504"/>
    <w:bookmarkStart w:name="z588" w:id="5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регистрация электронного документа в КНП; </w:t>
      </w:r>
    </w:p>
    <w:bookmarkEnd w:id="505"/>
    <w:bookmarkStart w:name="z589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направление запроса (заявления) в ИС ИНИС;</w:t>
      </w:r>
    </w:p>
    <w:bookmarkEnd w:id="506"/>
    <w:bookmarkStart w:name="z590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условие 4 – проверка (обработка) запроса услугодателем;</w:t>
      </w:r>
    </w:p>
    <w:bookmarkEnd w:id="507"/>
    <w:bookmarkStart w:name="z591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формирование сообщения об отказе в запрашиваемой государственной услуге в связи с имеющимися нарушениями;</w:t>
      </w:r>
    </w:p>
    <w:bookmarkEnd w:id="508"/>
    <w:bookmarkStart w:name="z592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12 – передача информации о приеме налогового заявления ИС ИНИС в КНП;</w:t>
      </w:r>
    </w:p>
    <w:bookmarkEnd w:id="509"/>
    <w:bookmarkStart w:name="z593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получение услугополучателем на портале и на КНП результата государственной услуги сформированного в ИС ИНИС. Электронный документ формируется с использованием ЭЦП уполномоченного лица услугодателя.</w:t>
      </w:r>
    </w:p>
    <w:bookmarkEnd w:id="510"/>
    <w:bookmarkStart w:name="z594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Справочники бизнес-процессов оказания государственной услуги "Подтверждение резидентства Республики Казахстан"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 и 8 к настоящему Регламенту государственной услуги.</w:t>
      </w:r>
    </w:p>
    <w:bookmarkEnd w:id="5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512"/>
        </w:tc>
      </w:tr>
    </w:tbl>
    <w:bookmarkStart w:name="z597" w:id="5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513"/>
    <w:bookmarkStart w:name="z598" w:id="514"/>
    <w:p>
      <w:pPr>
        <w:spacing w:after="0"/>
        <w:ind w:left="0"/>
        <w:jc w:val="left"/>
      </w:pPr>
    </w:p>
    <w:bookmarkEnd w:id="514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515"/>
        </w:tc>
      </w:tr>
    </w:tbl>
    <w:bookmarkStart w:name="z601" w:id="5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выдачи выходных документов</w:t>
      </w:r>
    </w:p>
    <w:bookmarkEnd w:id="51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65"/>
        <w:gridCol w:w="1358"/>
        <w:gridCol w:w="740"/>
        <w:gridCol w:w="740"/>
        <w:gridCol w:w="740"/>
        <w:gridCol w:w="740"/>
        <w:gridCol w:w="1565"/>
        <w:gridCol w:w="3760"/>
        <w:gridCol w:w="741"/>
        <w:gridCol w:w="1151"/>
      </w:tblGrid>
      <w:tr>
        <w:trPr>
          <w:trHeight w:val="30" w:hRule="atLeast"/>
        </w:trPr>
        <w:tc>
          <w:tcPr>
            <w:tcW w:w="7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п/п</w:t>
            </w:r>
          </w:p>
          <w:bookmarkEnd w:id="517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выходном документе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получившего выходной документ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выходного документа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Ф.И.О.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18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519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07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520"/>
    <w:bookmarkStart w:name="z608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1"/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9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2"/>
    <w:bookmarkStart w:name="z610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3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12" w:id="5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КНП</w:t>
      </w:r>
    </w:p>
    <w:bookmarkEnd w:id="524"/>
    <w:bookmarkStart w:name="z613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25"/>
    <w:p>
      <w:pPr>
        <w:spacing w:after="0"/>
        <w:ind w:left="0"/>
        <w:jc w:val="both"/>
      </w:pPr>
      <w:r>
        <w:drawing>
          <wp:inline distT="0" distB="0" distL="0" distR="0">
            <wp:extent cx="7810500" cy="402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14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526"/>
    <w:bookmarkStart w:name="z615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27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17" w:id="5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"Подтверждение резидентства Республики Казахстан"</w:t>
      </w:r>
    </w:p>
    <w:bookmarkEnd w:id="528"/>
    <w:bookmarkStart w:name="z618" w:id="529"/>
    <w:p>
      <w:pPr>
        <w:spacing w:after="0"/>
        <w:ind w:left="0"/>
        <w:jc w:val="left"/>
      </w:pPr>
    </w:p>
    <w:bookmarkEnd w:id="529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19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30"/>
    <w:bookmarkStart w:name="z620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31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22" w:id="5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"Подтверждение резидентства Республики Казахстан" через портал</w:t>
      </w:r>
    </w:p>
    <w:bookmarkEnd w:id="532"/>
    <w:bookmarkStart w:name="z624" w:id="533"/>
    <w:p>
      <w:pPr>
        <w:spacing w:after="0"/>
        <w:ind w:left="0"/>
        <w:jc w:val="left"/>
      </w:pPr>
    </w:p>
    <w:bookmarkEnd w:id="533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25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34"/>
    <w:bookmarkStart w:name="z626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35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28" w:id="5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"Подтверждение резидентства Республики Казахстан" через КНП</w:t>
      </w:r>
    </w:p>
    <w:bookmarkEnd w:id="536"/>
    <w:bookmarkStart w:name="z630" w:id="537"/>
    <w:p>
      <w:pPr>
        <w:spacing w:after="0"/>
        <w:ind w:left="0"/>
        <w:jc w:val="left"/>
      </w:pPr>
    </w:p>
    <w:bookmarkEnd w:id="537"/>
    <w:p>
      <w:pPr>
        <w:spacing w:after="0"/>
        <w:ind w:left="0"/>
        <w:jc w:val="both"/>
      </w:pPr>
      <w:r>
        <w:drawing>
          <wp:inline distT="0" distB="0" distL="0" distR="0">
            <wp:extent cx="7810500" cy="345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1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38"/>
    <w:bookmarkStart w:name="z632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39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"Подтверждение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резидентства Республики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Казахстан" </w:t>
                  </w:r>
                </w:p>
              </w:tc>
            </w:tr>
          </w:tbl>
          <w:p/>
        </w:tc>
      </w:tr>
    </w:tbl>
    <w:bookmarkStart w:name="z634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"Подтверждение резидентства республики Казахстан" через ЦОН</w:t>
      </w:r>
    </w:p>
    <w:bookmarkEnd w:id="540"/>
    <w:bookmarkStart w:name="z636" w:id="541"/>
    <w:p>
      <w:pPr>
        <w:spacing w:after="0"/>
        <w:ind w:left="0"/>
        <w:jc w:val="left"/>
      </w:pPr>
    </w:p>
    <w:bookmarkEnd w:id="541"/>
    <w:p>
      <w:pPr>
        <w:spacing w:after="0"/>
        <w:ind w:left="0"/>
        <w:jc w:val="both"/>
      </w:pPr>
      <w:r>
        <w:drawing>
          <wp:inline distT="0" distB="0" distL="0" distR="0">
            <wp:extent cx="7810500" cy="261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7" w:id="5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42"/>
    <w:bookmarkStart w:name="z638" w:id="5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43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6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642" w:id="5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"Изменение сроков исполнения налогового обязательства по</w:t>
      </w:r>
      <w:r>
        <w:br/>
      </w:r>
      <w:r>
        <w:rPr>
          <w:rFonts w:ascii="Times New Roman"/>
          <w:b/>
          <w:i w:val="false"/>
          <w:color w:val="000000"/>
        </w:rPr>
        <w:t>уплате налогов и (или) пеней"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44"/>
    <w:bookmarkStart w:name="z645" w:id="5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"Изменение сроков исполнения налогового обязательства по уплате налогов и (или) пеней"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"Изменение сроков исполнения налогового обязательства по уплате налогов и (или) пеней",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Министерством финансов Республики Казахстан и территориальными органами Комитета государственных доходов Министерства финансов Республики Казахстан (далее – услугодатель). </w:t>
      </w:r>
    </w:p>
    <w:bookmarkEnd w:id="545"/>
    <w:bookmarkStart w:name="z646" w:id="5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документов и выдача результата оказания государственной услуги осуществляются через: </w:t>
      </w:r>
    </w:p>
    <w:bookmarkEnd w:id="546"/>
    <w:bookmarkStart w:name="z647" w:id="5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канцелярию;</w:t>
      </w:r>
    </w:p>
    <w:bookmarkEnd w:id="547"/>
    <w:bookmarkStart w:name="z648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548"/>
    <w:bookmarkStart w:name="z649" w:id="5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549"/>
    <w:bookmarkStart w:name="z650" w:id="5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50"/>
    <w:bookmarkStart w:name="z651" w:id="5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551"/>
    <w:bookmarkStart w:name="z652" w:id="5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решения:</w:t>
      </w:r>
    </w:p>
    <w:bookmarkEnd w:id="552"/>
    <w:bookmarkStart w:name="z653" w:id="5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изменении сроков исполнения налогового обязательства по уплате налогов и (или) пеней с приложением согласованного с налогоплательщиком графика исполнения налогового обязательства, который устанавливает сроки уплаты налогов и (или) пеней и является неотъемлемой частью данного решения;</w:t>
      </w:r>
    </w:p>
    <w:bookmarkEnd w:id="553"/>
    <w:bookmarkStart w:name="z654" w:id="5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изменении сроков исполнения налогового обязательства по уплате начисленных сумм налогов, других обязательных платежей в бюджет и (или) пеней, указанных в уведомлении о результатах налоговой проверки, с приложением согласованного с налогоплательщиком графика исполнения налогового обязательства, который устанавливает сроки уплаты налогов, других обязательных платежей в бюджет и (или) пеней и является неотъемлемой частью данного решения;</w:t>
      </w:r>
    </w:p>
    <w:bookmarkEnd w:id="554"/>
    <w:bookmarkStart w:name="z655" w:id="5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отказе в изменении сроков исполнения налогового обязательства по уплате налогов и (или) пеней;</w:t>
      </w:r>
    </w:p>
    <w:bookmarkEnd w:id="555"/>
    <w:bookmarkStart w:name="z656" w:id="5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отказе в изменении сроков исполнения налогового обязательства по начисленным суммам налогов, других обязательных платежей в бюджет и (или) пеней, указанным в уведомлении о результатах налоговой проверки, с указанием оснований отказа;</w:t>
      </w:r>
    </w:p>
    <w:bookmarkEnd w:id="556"/>
    <w:bookmarkStart w:name="z657" w:id="5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изменении срока уплаты налога на добавленную стоимость (далее – НДС) на импортируемые товары;</w:t>
      </w:r>
    </w:p>
    <w:bookmarkEnd w:id="557"/>
    <w:bookmarkStart w:name="z658" w:id="5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отказ по основаниям, указанным в пункте 10 Стандарта.</w:t>
      </w:r>
    </w:p>
    <w:bookmarkEnd w:id="558"/>
    <w:bookmarkStart w:name="z659" w:id="5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559"/>
    <w:bookmarkStart w:name="z660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560"/>
    <w:bookmarkStart w:name="z661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представление услугополучателем на бумажном носителе документов, указанных в пункте 9 Стандарта;</w:t>
      </w:r>
    </w:p>
    <w:bookmarkEnd w:id="561"/>
    <w:bookmarkStart w:name="z662" w:id="5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562"/>
    <w:bookmarkStart w:name="z663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услугодателя, ответственный за делопроизводство: </w:t>
      </w:r>
    </w:p>
    <w:bookmarkEnd w:id="563"/>
    <w:bookmarkStart w:name="z664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принимает, проверяет документы, представленные услугополучателем, регистрирует в системе электронного документооборота – 10 (десять) минут;</w:t>
      </w:r>
    </w:p>
    <w:bookmarkEnd w:id="564"/>
    <w:bookmarkStart w:name="z665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дату приема документа, входящий номер документа, свою фамилию, инициалы и расписывается в нем – 5 (пять) минут;</w:t>
      </w:r>
    </w:p>
    <w:bookmarkEnd w:id="565"/>
    <w:bookmarkStart w:name="z666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5 (пять) минут;</w:t>
      </w:r>
    </w:p>
    <w:bookmarkEnd w:id="566"/>
    <w:bookmarkStart w:name="z667"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оказание государственной услуги обрабатывает документы и организует проведение заседания комиссии услугодателя, оформляет протокол заседания комиссии услугодателя и его согласовывает, а также формирует решение либо мотивированный отказ (далее – документы):</w:t>
      </w:r>
    </w:p>
    <w:bookmarkEnd w:id="567"/>
    <w:bookmarkStart w:name="z668" w:id="5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изменении сроков исполнения налогового обязательства по уплате налогов и (или) пеней, по уплате начисленных сумм налогов, других обязательных платежей в бюджет и (или) пеней, указанных в уведомлении о результатах налоговой проверки – не позднее 15 (пятнадцати) календарных дней;</w:t>
      </w:r>
    </w:p>
    <w:bookmarkEnd w:id="568"/>
    <w:bookmarkStart w:name="z669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 изменении срока уплаты НДС на импортируемые товары – в течение 5 (пяти) рабочих дней;</w:t>
      </w:r>
    </w:p>
    <w:bookmarkEnd w:id="569"/>
    <w:bookmarkStart w:name="z670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 государственных доходов, оно также направляется в органы государственных доходов по месту регистрационного учета услугополучателя посредством почтовой связи – в течение 1 (одного) дня.</w:t>
      </w:r>
    </w:p>
    <w:bookmarkEnd w:id="570"/>
    <w:bookmarkStart w:name="z671" w:id="5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571"/>
    <w:bookmarkStart w:name="z672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Процедура (действия) услугодателя по оказанию государственной услуги при представлении получателем документов в ЦОН в явочном порядке на бумажном носителе:</w:t>
      </w:r>
    </w:p>
    <w:bookmarkEnd w:id="572"/>
    <w:bookmarkStart w:name="z673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проверяет, регистрирует документы, представленные услугополучателем в ЦОН, и выдает расписку об их приеме – 15 (пятнадцать) минут;</w:t>
      </w:r>
    </w:p>
    <w:bookmarkEnd w:id="573"/>
    <w:bookmarkStart w:name="z674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направляет услугодателю документы в форме электронных копий, удостоверенных электронной цифровой подписью (далее – ЭЦП) работника ЦОН, посредством информационной системы;</w:t>
      </w:r>
    </w:p>
    <w:bookmarkEnd w:id="574"/>
    <w:bookmarkStart w:name="z675" w:id="5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обрабатывает поступившие документы и направляет в ЦОН выходной документ;</w:t>
      </w:r>
    </w:p>
    <w:bookmarkEnd w:id="575"/>
    <w:bookmarkStart w:name="z676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ЦОН при обращении услугополучателя с распиской выдает выходной документ –15 (пятнадцать) минут.</w:t>
      </w:r>
    </w:p>
    <w:bookmarkEnd w:id="576"/>
    <w:bookmarkStart w:name="z677" w:id="5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577"/>
    <w:bookmarkStart w:name="z678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участвуют работники услугодателя.</w:t>
      </w:r>
    </w:p>
    <w:bookmarkEnd w:id="578"/>
    <w:bookmarkStart w:name="z679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 услугодателя, ответственный за делопроизводство принимает, проверяет и регистрирует документы, представленные услугополучателем.</w:t>
      </w:r>
    </w:p>
    <w:bookmarkEnd w:id="579"/>
    <w:bookmarkStart w:name="z680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Работник услугодателя, ответственный за делопроизводство, передает документы работнику услугодателя, ответственному за оказание государственной услуги.</w:t>
      </w:r>
    </w:p>
    <w:bookmarkEnd w:id="580"/>
    <w:bookmarkStart w:name="z681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 государственных доходов, оно также направляется в органы государственных доходов по месту регистрационного учета услугополучателя посредством почтовой связи.</w:t>
      </w:r>
    </w:p>
    <w:bookmarkEnd w:id="581"/>
    <w:bookmarkStart w:name="z682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Справочник бизнес-процессов оказания государственной услуги "Изменение сроков исполнения налогового обязательства по уплате налогов и (или) пеней",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2</w:t>
      </w:r>
      <w:r>
        <w:rPr>
          <w:rFonts w:ascii="Times New Roman"/>
          <w:b w:val="false"/>
          <w:i w:val="false"/>
          <w:color w:val="000000"/>
          <w:sz w:val="28"/>
        </w:rPr>
        <w:t xml:space="preserve"> и 3 к настоящему Регламенту государственной услуги.</w:t>
      </w:r>
    </w:p>
    <w:bookmarkEnd w:id="5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"Изменение сроков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исполнения налогового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обязательства по уплате налогов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(или) пеней"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583"/>
        </w:tc>
      </w:tr>
    </w:tbl>
    <w:bookmarkStart w:name="z685" w:id="5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584"/>
    <w:bookmarkStart w:name="z686" w:id="585"/>
    <w:p>
      <w:pPr>
        <w:spacing w:after="0"/>
        <w:ind w:left="0"/>
        <w:jc w:val="left"/>
      </w:pPr>
    </w:p>
    <w:bookmarkEnd w:id="585"/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"Изменение сроков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исполнения налогового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обязательства по уплате налогов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(или) пеней"</w:t>
                  </w:r>
                </w:p>
              </w:tc>
            </w:tr>
          </w:tbl>
          <w:p/>
        </w:tc>
      </w:tr>
    </w:tbl>
    <w:bookmarkStart w:name="z688" w:id="5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"Изменение сроков исполнения налогового обязательства по уплате налогов и (или) пеней"</w:t>
      </w:r>
    </w:p>
    <w:bookmarkEnd w:id="586"/>
    <w:bookmarkStart w:name="z690" w:id="587"/>
    <w:p>
      <w:pPr>
        <w:spacing w:after="0"/>
        <w:ind w:left="0"/>
        <w:jc w:val="left"/>
      </w:pPr>
    </w:p>
    <w:bookmarkEnd w:id="587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91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88"/>
    <w:bookmarkStart w:name="z692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89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"Изменение сроков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исполнения налогового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обязательства по уплате налогов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(или) пеней"</w:t>
                  </w:r>
                </w:p>
              </w:tc>
            </w:tr>
          </w:tbl>
          <w:p/>
        </w:tc>
      </w:tr>
    </w:tbl>
    <w:bookmarkStart w:name="z694" w:id="5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"Изменение сроков исполнения налогового обязательства по уплате налогов и (или) пеней" через ЦОН</w:t>
      </w:r>
    </w:p>
    <w:bookmarkEnd w:id="590"/>
    <w:bookmarkStart w:name="z696" w:id="591"/>
    <w:p>
      <w:pPr>
        <w:spacing w:after="0"/>
        <w:ind w:left="0"/>
        <w:jc w:val="left"/>
      </w:pPr>
    </w:p>
    <w:bookmarkEnd w:id="591"/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97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592"/>
    <w:bookmarkStart w:name="z698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593"/>
    <w:p>
      <w:pPr>
        <w:spacing w:after="0"/>
        <w:ind w:left="0"/>
        <w:jc w:val="both"/>
      </w:pPr>
      <w:r>
        <w:drawing>
          <wp:inline distT="0" distB="0" distL="0" distR="0">
            <wp:extent cx="64389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7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702" w:id="5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налоговых форм при экспорте (импорте) товаров в рамках таможенного союза"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94"/>
    <w:bookmarkStart w:name="z705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"Прием налоговых форм при экспорте (импорте) товаров в рамках таможенного союза"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"Прием налоговых форм при экспорте (импорте) товаров в рамках таможенного союза",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финансов Республики Казахстан по районам, городам и районам в городах, на территории специальных экономических зон (далее –услугодатель).</w:t>
      </w:r>
    </w:p>
    <w:bookmarkEnd w:id="595"/>
    <w:bookmarkStart w:name="z706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через:</w:t>
      </w:r>
    </w:p>
    <w:bookmarkEnd w:id="596"/>
    <w:bookmarkStart w:name="z707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центры приема и обработки информации или веб-приложение "Кабинет налогоплательщика" (далее – КНП), информационную систему "Сервисы обработки налоговой отчетности" (далее – СОНО);</w:t>
      </w:r>
    </w:p>
    <w:bookmarkEnd w:id="597"/>
    <w:bookmarkStart w:name="z708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598"/>
    <w:bookmarkStart w:name="z709" w:id="5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599"/>
    <w:bookmarkStart w:name="z710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</w:p>
    <w:bookmarkEnd w:id="600"/>
    <w:bookmarkStart w:name="z711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601"/>
    <w:bookmarkStart w:name="z712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отметка услугодателя о приеме налоговых форм, представленных на бумажном носителе в явочном порядке;</w:t>
      </w:r>
    </w:p>
    <w:bookmarkEnd w:id="602"/>
    <w:bookmarkStart w:name="z713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отметка времени и даты приема почтовой или иной организации связи о приеме налоговой отчетности;</w:t>
      </w:r>
    </w:p>
    <w:bookmarkEnd w:id="603"/>
    <w:bookmarkStart w:name="z714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уведомление/подтверждение о приеме услугодателем налоговой отчетности в электронном виде;</w:t>
      </w:r>
    </w:p>
    <w:bookmarkEnd w:id="604"/>
    <w:bookmarkStart w:name="z715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подтверждение органами государственных доходов факта уплаты налога на добавленную стоимость по импортированным товарам в заявлении о ввозе товаров и уплате косвенных налогов (далее – факт уплаты) путем проставления соответствующей отметки;</w:t>
      </w:r>
    </w:p>
    <w:bookmarkEnd w:id="605"/>
    <w:bookmarkStart w:name="z716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мотивированный ответ услугодателя об отказе в оказании государственной услуги (случаи, когда налоговая отчетность считается не представленной) и в подтверждении факта уплаты в случаях и по основаниям, указанным в пункте 10 настоящего стандарта государственной услуги.</w:t>
      </w:r>
    </w:p>
    <w:bookmarkEnd w:id="606"/>
    <w:bookmarkStart w:name="z717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07"/>
    <w:bookmarkStart w:name="z718" w:id="6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608"/>
    <w:bookmarkStart w:name="z719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представление услугополучателем документов, указанных в пункте 9 Стандарта.</w:t>
      </w:r>
    </w:p>
    <w:bookmarkEnd w:id="609"/>
    <w:bookmarkStart w:name="z720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610"/>
    <w:bookmarkStart w:name="z721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20 (двадцать) минут:</w:t>
      </w:r>
    </w:p>
    <w:bookmarkEnd w:id="611"/>
    <w:bookmarkStart w:name="z722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работник, ответственный за прием документов в присутствии услугополучателя:</w:t>
      </w:r>
    </w:p>
    <w:bookmarkEnd w:id="612"/>
    <w:bookmarkStart w:name="z723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сверяет данные, отраженные в налоговой отчетности, с документом, удостоверяющим личность (при представлении интересов физического лица проверяет наличие нотариально заверенной доверенности, в которой должен быть указан конкретный перечень полномочий уполномоченного представителя услугополучателя или при предъявлении доверенности на представление интересов юридического лица проверяет наличие подписи руководителя и печати юридического лица) – 5 (пять) минут; </w:t>
      </w:r>
    </w:p>
    <w:bookmarkEnd w:id="613"/>
    <w:bookmarkStart w:name="z724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проверяет данные, указанные в налоговом заявлении налогоплательщика, со сведениями, имеющимися в регистрационных данных информационной системы "Интегрированная налоговая информационная система" (далее – ИС ИНИС) – 5 (пять) минут;</w:t>
      </w:r>
    </w:p>
    <w:bookmarkEnd w:id="614"/>
    <w:bookmarkStart w:name="z725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налоговой отчетности (во втором разделе заявления о ввозе товаров и уплате косвенных налогов) входящий номер документа, выданный информационной системой, свою фамилию, инициалы и расписывается в нем – 5 (пять) минут;</w:t>
      </w:r>
    </w:p>
    <w:bookmarkEnd w:id="615"/>
    <w:bookmarkStart w:name="z726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работник, ответственный за обработку документов импортирует налоговую отчетность, представленную в PDF – формате в ИС СОНО;</w:t>
      </w:r>
    </w:p>
    <w:bookmarkEnd w:id="616"/>
    <w:bookmarkStart w:name="z727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налоговую отчетность на хранение в архив – 10 (десять) минут.</w:t>
      </w:r>
    </w:p>
    <w:bookmarkEnd w:id="617"/>
    <w:bookmarkStart w:name="z728" w:id="6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618"/>
    <w:bookmarkStart w:name="z729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ЦПО услугодателя.</w:t>
      </w:r>
    </w:p>
    <w:bookmarkEnd w:id="619"/>
    <w:bookmarkStart w:name="z730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Работник, ответственный за прием документов, принимает, проверяет, регистрирует и вводит документы, представленные услугополучателем.</w:t>
      </w:r>
    </w:p>
    <w:bookmarkEnd w:id="620"/>
    <w:bookmarkStart w:name="z731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Работник, ответственный за прием документов, передает документы работнику, ответственному за обработку документов, в порядке, указанном в пункте 6 настоящего Регламента государственной услуги.</w:t>
      </w:r>
    </w:p>
    <w:bookmarkEnd w:id="621"/>
    <w:bookmarkStart w:name="z732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Работник, ответственный за обработку документов обрабатывает входные документы в ИС СОНО;</w:t>
      </w:r>
    </w:p>
    <w:bookmarkEnd w:id="622"/>
    <w:bookmarkStart w:name="z733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передает налоговую отчетность на хранение в архив – 10 минут.</w:t>
      </w:r>
    </w:p>
    <w:bookmarkEnd w:id="623"/>
    <w:bookmarkStart w:name="z734" w:id="6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624"/>
    <w:bookmarkStart w:name="z735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Диаграмма функционального взаимодействия при оказании государственной услуги через КНП,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625"/>
    <w:bookmarkStart w:name="z736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в КНП с помощью своего регистрационного свидетельства электронной цифровой подписи (далее – ЭЦП);</w:t>
      </w:r>
    </w:p>
    <w:bookmarkEnd w:id="626"/>
    <w:bookmarkStart w:name="z737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авторизации с помощью регистрационного свидетельства ЭЦП в КНП для получения государственной услуги;</w:t>
      </w:r>
    </w:p>
    <w:bookmarkEnd w:id="627"/>
    <w:bookmarkStart w:name="z738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в КНП подлинности данных о зарегистрированном услугополучателе через логин (индивидуальный идентификационный номер/бизнес идентификационный номер (далее – ИИН/БИН)) и пароль, также сведении о услугополучателе;</w:t>
      </w:r>
    </w:p>
    <w:bookmarkEnd w:id="628"/>
    <w:bookmarkStart w:name="z739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КНП сообщения об отказе в авторизации в связи с имеющимися нарушениями в данных услугополучателя;</w:t>
      </w:r>
    </w:p>
    <w:bookmarkEnd w:id="629"/>
    <w:bookmarkStart w:name="z740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 государственной услуги;</w:t>
      </w:r>
    </w:p>
    <w:bookmarkEnd w:id="630"/>
    <w:bookmarkStart w:name="z741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регистрационных данных услугополучателя;</w:t>
      </w:r>
    </w:p>
    <w:bookmarkEnd w:id="631"/>
    <w:bookmarkStart w:name="z742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данных;</w:t>
      </w:r>
    </w:p>
    <w:bookmarkEnd w:id="632"/>
    <w:bookmarkStart w:name="z743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выбор услугополучателем регистрационного свидетельства ЭЦП для удостоверения, подписания запроса;</w:t>
      </w:r>
    </w:p>
    <w:bookmarkEnd w:id="633"/>
    <w:bookmarkStart w:name="z744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в КНП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634"/>
    <w:bookmarkStart w:name="z745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35"/>
    <w:bookmarkStart w:name="z746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удостоверение запроса для оказания государственной услуги посредством ЭЦП услугополучателя;</w:t>
      </w:r>
    </w:p>
    <w:bookmarkEnd w:id="636"/>
    <w:bookmarkStart w:name="z747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bookmarkEnd w:id="637"/>
    <w:bookmarkStart w:name="z748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процесс 9 – регистрация электронного документа в КНП; </w:t>
      </w:r>
    </w:p>
    <w:bookmarkEnd w:id="638"/>
    <w:bookmarkStart w:name="z749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направление запроса в ИС СОНО;</w:t>
      </w:r>
    </w:p>
    <w:bookmarkEnd w:id="639"/>
    <w:bookmarkStart w:name="z750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условие 4 – проверка (обработка) запроса услугодателем;</w:t>
      </w:r>
    </w:p>
    <w:bookmarkEnd w:id="640"/>
    <w:bookmarkStart w:name="z751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11 – формирование сообщения об отказе в запрашиваемой государственной услуге в связи с имеющимися нарушениями;</w:t>
      </w:r>
    </w:p>
    <w:bookmarkEnd w:id="641"/>
    <w:bookmarkStart w:name="z752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12 – передача информации о приеме налоговой отчетности ИС СОНО в КНП и передача данных на лицевой счет в ИС ИНИС;</w:t>
      </w:r>
    </w:p>
    <w:bookmarkEnd w:id="642"/>
    <w:bookmarkStart w:name="z753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13 – получение услугополучателем в КНП результата государственной услуги сформированного в ИС СОНО. Электронный документ формируется с использованием ЭЦП уполномоченного лица услугодателя.</w:t>
      </w:r>
    </w:p>
    <w:bookmarkEnd w:id="643"/>
    <w:bookmarkStart w:name="z754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Диаграмма функционального взаимодействия при оказании государственной услуги через ИС СОНО, отражающая порядок обращения и последовательности процедур (действий) услугодателя и услугополучателя,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услуги:</w:t>
      </w:r>
    </w:p>
    <w:bookmarkEnd w:id="644"/>
    <w:bookmarkStart w:name="z755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в ИС СОНО на основании регистрационных данных ИИН/БИН создает и использует профиль;</w:t>
      </w:r>
    </w:p>
    <w:bookmarkEnd w:id="645"/>
    <w:bookmarkStart w:name="z756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авторизации с помощью профиля в ИС СОНО для получения государственной услуги;</w:t>
      </w:r>
    </w:p>
    <w:bookmarkEnd w:id="646"/>
    <w:bookmarkStart w:name="z757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услугополучателем государственной услуги, указанной в настоящем Регламенте государственной услуги;</w:t>
      </w:r>
    </w:p>
    <w:bookmarkEnd w:id="647"/>
    <w:bookmarkStart w:name="z758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требований;</w:t>
      </w:r>
    </w:p>
    <w:bookmarkEnd w:id="648"/>
    <w:bookmarkStart w:name="z759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запроса на полноту форматных требований ИС СОНО;</w:t>
      </w:r>
    </w:p>
    <w:bookmarkEnd w:id="649"/>
    <w:bookmarkStart w:name="z760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удостоверение запроса для оказания государственной услуги посредством ЭЦП услугополучателя;</w:t>
      </w:r>
    </w:p>
    <w:bookmarkEnd w:id="650"/>
    <w:bookmarkStart w:name="z761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</w:p>
    <w:bookmarkEnd w:id="651"/>
    <w:bookmarkStart w:name="z762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идентификация услугополучателя в ИС СОНО, проверка подлинности ЭЦП, которым заверен запрос и регистрация электронного документа в ИС СОНО;</w:t>
      </w:r>
    </w:p>
    <w:bookmarkEnd w:id="652"/>
    <w:bookmarkStart w:name="z763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653"/>
    <w:bookmarkStart w:name="z764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передача информации о приеме налоговой отчетности ИС СОНО в КНП и передача данных на лицевой счет в ИС ИНИС;</w:t>
      </w:r>
    </w:p>
    <w:bookmarkEnd w:id="654"/>
    <w:bookmarkStart w:name="z765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обработка запроса услугодателем;</w:t>
      </w:r>
    </w:p>
    <w:bookmarkEnd w:id="655"/>
    <w:bookmarkStart w:name="z766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формирование сообщения об отказе в запрашиваемой государственной услуге в связи с имеющимися нарушениями;</w:t>
      </w:r>
    </w:p>
    <w:bookmarkEnd w:id="656"/>
    <w:bookmarkStart w:name="z767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10 – получение услугополучателем результата государственной услуги сформированного в ИС СОНО. Электронный документ формируется с использованием ЭЦП уполномоченного лица услугодателя.</w:t>
      </w:r>
    </w:p>
    <w:bookmarkEnd w:id="657"/>
    <w:bookmarkStart w:name="z768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Процедура (действия) услугодателя по оказанию государственной услуги при представлении услугополучателем документов в ЦОН в явочном порядке на бумажном носителе:</w:t>
      </w:r>
    </w:p>
    <w:bookmarkEnd w:id="658"/>
    <w:bookmarkStart w:name="z769" w:id="6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 документы, представленные услугополучателем в ЦОН, направляет услугополучателя в сектор самообслуживания "Connection Point" – 10 (десять) минут;</w:t>
      </w:r>
    </w:p>
    <w:bookmarkEnd w:id="659"/>
    <w:bookmarkStart w:name="z770" w:id="6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услугополучатель осуществляет действия, указанные в пункте 11 настоящего Регламента государственной услуги. </w:t>
      </w:r>
    </w:p>
    <w:bookmarkEnd w:id="660"/>
    <w:bookmarkStart w:name="z771" w:id="6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Справочники бизнес-процессов оказания государственной услуги "Прием налоговых форм при экспорте (импорте) товаров в рамках таможенного союза"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приложениях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66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"Прием налоговых форм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 экспорте (импорте) товаров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рамках Таможенного союза" </w:t>
                  </w:r>
                </w:p>
              </w:tc>
            </w:tr>
          </w:tbl>
          <w:p/>
        </w:tc>
      </w:tr>
    </w:tbl>
    <w:bookmarkStart w:name="z773" w:id="6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КНП</w:t>
      </w:r>
    </w:p>
    <w:bookmarkEnd w:id="662"/>
    <w:bookmarkStart w:name="z774" w:id="6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3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5" w:id="6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4"/>
    <w:bookmarkStart w:name="z776" w:id="6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65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"Прием налоговых форм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 экспорте (импорте) товаров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рамках Таможенного союза" </w:t>
                  </w:r>
                </w:p>
              </w:tc>
            </w:tr>
          </w:tbl>
          <w:p/>
        </w:tc>
      </w:tr>
    </w:tbl>
    <w:bookmarkStart w:name="z778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ИС СОНО</w:t>
      </w:r>
    </w:p>
    <w:bookmarkEnd w:id="666"/>
    <w:bookmarkStart w:name="z779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349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80" w:id="6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68"/>
    <w:bookmarkStart w:name="z781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69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"Прием налоговых форм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 экспорте (импорте) товаров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рамках Таможенного союза" </w:t>
                  </w:r>
                </w:p>
              </w:tc>
            </w:tr>
          </w:tbl>
          <w:p/>
        </w:tc>
      </w:tr>
    </w:tbl>
    <w:bookmarkStart w:name="z783" w:id="6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налоговых форм при экспорте (импорте) товаров в рамках Таможенного союза"</w:t>
      </w:r>
    </w:p>
    <w:bookmarkEnd w:id="670"/>
    <w:bookmarkStart w:name="z785" w:id="671"/>
    <w:p>
      <w:pPr>
        <w:spacing w:after="0"/>
        <w:ind w:left="0"/>
        <w:jc w:val="left"/>
      </w:pP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86" w:id="6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    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672"/>
    <w:bookmarkStart w:name="z787" w:id="6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73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"Прием налоговых форм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 экспорте (импорте) товаров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рамках Таможенного союза" </w:t>
                  </w:r>
                </w:p>
              </w:tc>
            </w:tr>
          </w:tbl>
          <w:p/>
        </w:tc>
      </w:tr>
    </w:tbl>
    <w:bookmarkStart w:name="z789" w:id="6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налоговых форм при экспорте (импорте) товаров в рамках Таможенного союза" через КНП</w:t>
      </w:r>
    </w:p>
    <w:bookmarkEnd w:id="674"/>
    <w:bookmarkStart w:name="z791" w:id="675"/>
    <w:p>
      <w:pPr>
        <w:spacing w:after="0"/>
        <w:ind w:left="0"/>
        <w:jc w:val="left"/>
      </w:pPr>
    </w:p>
    <w:bookmarkEnd w:id="675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92" w:id="6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676"/>
    <w:bookmarkStart w:name="z793" w:id="6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77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услуги "Прием налоговых форм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 экспорте (импорте) товаров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 рамках Таможенного союза" </w:t>
                  </w:r>
                </w:p>
              </w:tc>
            </w:tr>
          </w:tbl>
          <w:p/>
        </w:tc>
      </w:tr>
    </w:tbl>
    <w:bookmarkStart w:name="z795" w:id="6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"Прием налоговых форм при экспорте (импорте) товаров в рамках Таможенного союза" через ИС СОНО</w:t>
      </w:r>
    </w:p>
    <w:bookmarkEnd w:id="678"/>
    <w:bookmarkStart w:name="z797" w:id="679"/>
    <w:p>
      <w:pPr>
        <w:spacing w:after="0"/>
        <w:ind w:left="0"/>
        <w:jc w:val="left"/>
      </w:pPr>
    </w:p>
    <w:bookmarkEnd w:id="679"/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98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680"/>
    <w:bookmarkStart w:name="z799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8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1055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82"/>
    <w:bookmarkStart w:name="z803" w:id="6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Комитетом государственных доходов Министерства финансов Республики Казахстан (далее – услугодатель).</w:t>
      </w:r>
    </w:p>
    <w:bookmarkEnd w:id="683"/>
    <w:bookmarkStart w:name="z804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осуществляются:</w:t>
      </w:r>
    </w:p>
    <w:bookmarkEnd w:id="684"/>
    <w:bookmarkStart w:name="z805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услугодателем через канцелярию;</w:t>
      </w:r>
    </w:p>
    <w:bookmarkEnd w:id="685"/>
    <w:bookmarkStart w:name="z806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Республиканское государственное предприятие на праве хозяйственного ведения "Центр обслуживания населения" Комитета связи, информации и информатизации Министерства по инвестициям и развитию Республики Казахстан (далее – ЦОН);</w:t>
      </w:r>
    </w:p>
    <w:bookmarkEnd w:id="686"/>
    <w:bookmarkStart w:name="z807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посредством веб-портала "электронного правительства": www.egov.kz (далее – портал).</w:t>
      </w:r>
    </w:p>
    <w:bookmarkEnd w:id="687"/>
    <w:bookmarkStart w:name="z808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688"/>
    <w:bookmarkStart w:name="z809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являются:</w:t>
      </w:r>
    </w:p>
    <w:bookmarkEnd w:id="689"/>
    <w:bookmarkStart w:name="z810" w:id="6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допуск к сдаче квалификационного экзамена;</w:t>
      </w:r>
    </w:p>
    <w:bookmarkEnd w:id="690"/>
    <w:bookmarkStart w:name="z811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решение Комиссии о сдаче (не сдаче) квалификационного экзамена;</w:t>
      </w:r>
    </w:p>
    <w:bookmarkEnd w:id="691"/>
    <w:bookmarkStart w:name="z812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мотивированный ответ услугодателя об отказе в оказании государственной услуги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2"/>
    <w:bookmarkStart w:name="z813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End w:id="693"/>
    <w:bookmarkStart w:name="z814" w:id="6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694"/>
    <w:bookmarkStart w:name="z815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представление услугополучателем на бумажном носителе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95"/>
    <w:bookmarkStart w:name="z816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Процедура (действия) процесса оказания государственной услуги:</w:t>
      </w:r>
    </w:p>
    <w:bookmarkEnd w:id="696"/>
    <w:bookmarkStart w:name="z817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услугодателя, ответственный за делопроизводство: </w:t>
      </w:r>
    </w:p>
    <w:bookmarkEnd w:id="697"/>
    <w:bookmarkStart w:name="z818" w:id="6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принимает, проверяет документы, представленные услугополучателем, регистрирует в системе электронного документооборота – 10 (десять) минут;</w:t>
      </w:r>
    </w:p>
    <w:bookmarkEnd w:id="698"/>
    <w:bookmarkStart w:name="z819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указывает на втором экземпляре налогового заявления дату приема документа, входящий номер документа, свою фамилию, инициалы и расписывается в нем – 5 (пять) минут;</w:t>
      </w:r>
    </w:p>
    <w:bookmarkEnd w:id="699"/>
    <w:bookmarkStart w:name="z820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выдает услугополучателю талон о получении налогового заявления (далее – талон),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 – 5 (пять) минут;</w:t>
      </w:r>
    </w:p>
    <w:bookmarkEnd w:id="700"/>
    <w:bookmarkStart w:name="z821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услугодателя, ответственный за делопроизводство, регистрирует выходной документ и выдает услугополучателю или направляет его посредством почтовой связи. В случае принятия решения вышестоящим органом государственных доходов, оно также направляется в органы государственных доходов по месту регистрационного учета услугополучателя посредством почтовой связи – в течение 1 (одного) дня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услуги).</w:t>
      </w:r>
    </w:p>
    <w:bookmarkEnd w:id="701"/>
    <w:bookmarkStart w:name="z822" w:id="7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702"/>
    <w:bookmarkStart w:name="z823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работники услугодателя.</w:t>
      </w:r>
    </w:p>
    <w:bookmarkEnd w:id="703"/>
    <w:bookmarkStart w:name="z824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Работник услугодателя принимает, проверяет и регистрирует документы, представленные услугополучателем.</w:t>
      </w:r>
    </w:p>
    <w:bookmarkEnd w:id="704"/>
    <w:bookmarkStart w:name="z825" w:id="7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Работник услугодателя при обращении услугополучателя с документом, удостоверяющим личность, регистрирует выходные документы в Журнале и выдает их нарочно под роспись.</w:t>
      </w:r>
    </w:p>
    <w:bookmarkEnd w:id="705"/>
    <w:bookmarkStart w:name="z826" w:id="7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порядок использования информационных систем в процессе оказания государственной услуги</w:t>
      </w:r>
    </w:p>
    <w:bookmarkEnd w:id="706"/>
    <w:bookmarkStart w:name="z827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Процедура (действия) услугодателя по оказанию государственной услуги при представлении получателем документов в ЦОН в явочном порядке на бумажном носителе:</w:t>
      </w:r>
    </w:p>
    <w:bookmarkEnd w:id="707"/>
    <w:bookmarkStart w:name="z828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ЦОН принимает, проверяет, регистрирует документы, представленные услугополучателем в ЦОН и выдает расписку об их приеме – 15 (пятнадцать) минут;</w:t>
      </w:r>
    </w:p>
    <w:bookmarkEnd w:id="708"/>
    <w:bookmarkStart w:name="z829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направляет услугодателю документы;</w:t>
      </w:r>
    </w:p>
    <w:bookmarkEnd w:id="709"/>
    <w:bookmarkStart w:name="z830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ЦОН при обращении услугополучателя с распиской выдает выходной документ –15 (пятнадцать) минут.</w:t>
      </w:r>
    </w:p>
    <w:bookmarkEnd w:id="710"/>
    <w:bookmarkStart w:name="z831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Основанием для начала процедуры (действия) по оказанию государственной услуги является представление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11"/>
    <w:bookmarkStart w:name="z832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Диаграмма функционального взаимодействия при оказании государственной услуги через портал, отражающая порядок обращения и последовательности процедур (действий) услугодателя и услугополучателя, приведена в приложении 3 к настоящему Регламенту государственной услуги:</w:t>
      </w:r>
    </w:p>
    <w:bookmarkEnd w:id="712"/>
    <w:bookmarkStart w:name="z833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портале);</w:t>
      </w:r>
    </w:p>
    <w:bookmarkEnd w:id="713"/>
    <w:bookmarkStart w:name="z834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</w:p>
    <w:bookmarkEnd w:id="714"/>
    <w:bookmarkStart w:name="z835" w:id="7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условие 1 – проверка на портале подлинности данных о зарегистрированном услугополучателе через логин (индивидуальный идентификационный номер (далее – ИИН)) и пароль;</w:t>
      </w:r>
    </w:p>
    <w:bookmarkEnd w:id="715"/>
    <w:bookmarkStart w:name="z836" w:id="7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формирование на портале сообщения об отказе в авторизации в связи с имеющимися нарушениями в данных услугополучателя;</w:t>
      </w:r>
    </w:p>
    <w:bookmarkEnd w:id="716"/>
    <w:bookmarkStart w:name="z837" w:id="7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выбор услугополучателем государственной услуги, указанной в настоящем Регламенте государственной услуги,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717"/>
    <w:bookmarkStart w:name="z838" w:id="7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4 – выбор услугополучателем регистрационного свидетельства ЭЦП для удостоверения, подписания запроса;</w:t>
      </w:r>
    </w:p>
    <w:bookmarkEnd w:id="718"/>
    <w:bookmarkStart w:name="z839" w:id="7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указанном в запросе, и ИИН указанном в регистрационном свидетельстве ЭЦП;</w:t>
      </w:r>
    </w:p>
    <w:bookmarkEnd w:id="719"/>
    <w:bookmarkStart w:name="z840" w:id="7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20"/>
    <w:bookmarkStart w:name="z841" w:id="7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</w:p>
    <w:bookmarkEnd w:id="721"/>
    <w:bookmarkStart w:name="z842" w:id="7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(запроса получателя) в ИС ГБД "Е-лицензирование" и обработка запроса в ИС ГБД "Е-лицензирование";</w:t>
      </w:r>
    </w:p>
    <w:bookmarkEnd w:id="722"/>
    <w:bookmarkStart w:name="z843" w:id="7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услугополучателя требованиям и условиям для получения государственной услуги;</w:t>
      </w:r>
    </w:p>
    <w:bookmarkEnd w:id="723"/>
    <w:bookmarkStart w:name="z844" w:id="7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государственной услуге в связи с имеющимися нарушениями в данных услугополучателя в ИС ГБД "Е-лицензирование";</w:t>
      </w:r>
    </w:p>
    <w:bookmarkEnd w:id="724"/>
    <w:bookmarkStart w:name="z845" w:id="7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результата государственной услуги, сформированного в ИС ГБД "Е-лицензирование". Электронный документ формируется с использованием ЭЦП уполномоченного лица услугодателя.</w:t>
      </w:r>
    </w:p>
    <w:bookmarkEnd w:id="725"/>
    <w:bookmarkStart w:name="z846" w:id="7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Справочник бизнес-процесса оказания государственной услуги "Проведение квалификационного экзамена лиц, претендующих на право осуществлять деятельность администратора (временного администратора, реабилитационного, временного и банкротного управляющих)", приведены в приложении 4 к настоящему Регламенту государственной услуги.</w:t>
      </w:r>
    </w:p>
    <w:bookmarkEnd w:id="72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"Проведение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квалификационного экзамена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лиц, претендующих на право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осуществлять деятельность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 (временного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реабилитационного, временного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банкротного управляющих)"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8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727"/>
        </w:tc>
      </w:tr>
    </w:tbl>
    <w:bookmarkStart w:name="z849" w:id="7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Талон о получении налогового заявления</w:t>
      </w:r>
    </w:p>
    <w:bookmarkEnd w:id="728"/>
    <w:bookmarkStart w:name="z850" w:id="729"/>
    <w:p>
      <w:pPr>
        <w:spacing w:after="0"/>
        <w:ind w:left="0"/>
        <w:jc w:val="left"/>
      </w:pPr>
    </w:p>
    <w:bookmarkEnd w:id="729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"Проведение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квалификационного экзамена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лиц, претендующих на право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осуществлять деятельность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 (временного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реабилитационного, временного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банкротного управляющих)"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</w:t>
            </w:r>
          </w:p>
          <w:bookmarkEnd w:id="730"/>
        </w:tc>
      </w:tr>
    </w:tbl>
    <w:bookmarkStart w:name="z853" w:id="7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 выдачи выходных документов</w:t>
      </w:r>
    </w:p>
    <w:bookmarkEnd w:id="731"/>
    <w:bookmarkStart w:name="z854" w:id="7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      </w:t>
      </w:r>
    </w:p>
    <w:bookmarkEnd w:id="7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78"/>
        <w:gridCol w:w="1381"/>
        <w:gridCol w:w="753"/>
        <w:gridCol w:w="753"/>
        <w:gridCol w:w="753"/>
        <w:gridCol w:w="753"/>
        <w:gridCol w:w="1590"/>
        <w:gridCol w:w="3822"/>
        <w:gridCol w:w="753"/>
        <w:gridCol w:w="964"/>
      </w:tblGrid>
      <w:tr>
        <w:trPr>
          <w:trHeight w:val="30" w:hRule="atLeast"/>
        </w:trPr>
        <w:tc>
          <w:tcPr>
            <w:tcW w:w="7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5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№№ п/п</w:t>
            </w:r>
          </w:p>
          <w:bookmarkEnd w:id="733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Налогоплательщик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Сведения о выходном документе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Ф.И.О. получившего выходной документ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документа, предъявленного для получения выходного документа (доверенность, удостоверение личности и так далее)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выходного документа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Наименование, Ф.И.О.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ИИН/БИН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7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34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8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bookmarkEnd w:id="735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8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"Проведение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квалификационного экзамена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лиц, претендующих на право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осуществлять деятельность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 (временного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реабилитационного, временного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банкротного управляющих)"</w:t>
                  </w:r>
                </w:p>
              </w:tc>
            </w:tr>
          </w:tbl>
          <w:p/>
        </w:tc>
      </w:tr>
    </w:tbl>
    <w:bookmarkStart w:name="z860" w:id="7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736"/>
    <w:bookmarkStart w:name="z861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7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62" w:id="7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38"/>
    <w:bookmarkStart w:name="z863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39"/>
    <w:p>
      <w:pPr>
        <w:spacing w:after="0"/>
        <w:ind w:left="0"/>
        <w:jc w:val="both"/>
      </w:pPr>
      <w:r>
        <w:drawing>
          <wp:inline distT="0" distB="0" distL="0" distR="0">
            <wp:extent cx="65151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3"/>
              <w:gridCol w:w="4523"/>
            </w:tblGrid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"Проведение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квалификационного экзамена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лиц, претендующих на право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осуществлять деятельность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 (временного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администратора,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реабилитационного, временного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3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банкротного управляющих)"</w:t>
                  </w:r>
                </w:p>
              </w:tc>
            </w:tr>
          </w:tbl>
          <w:p/>
        </w:tc>
      </w:tr>
    </w:tbl>
    <w:bookmarkStart w:name="z865" w:id="7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"Проведение квалификационного экзамена лиц, претендующих на право осуществлять</w:t>
      </w:r>
      <w:r>
        <w:br/>
      </w:r>
      <w:r>
        <w:rPr>
          <w:rFonts w:ascii="Times New Roman"/>
          <w:b/>
          <w:i w:val="false"/>
          <w:color w:val="000000"/>
        </w:rPr>
        <w:t>деятельность администратора (временного администратора, реабилитационного,</w:t>
      </w:r>
      <w:r>
        <w:br/>
      </w:r>
      <w:r>
        <w:rPr>
          <w:rFonts w:ascii="Times New Roman"/>
          <w:b/>
          <w:i w:val="false"/>
          <w:color w:val="000000"/>
        </w:rPr>
        <w:t>временного и банкротного управляющих)" через портал</w:t>
      </w:r>
    </w:p>
    <w:bookmarkEnd w:id="740"/>
    <w:bookmarkStart w:name="z867" w:id="741"/>
    <w:p>
      <w:pPr>
        <w:spacing w:after="0"/>
        <w:ind w:left="0"/>
        <w:jc w:val="left"/>
      </w:pPr>
    </w:p>
    <w:bookmarkEnd w:id="741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68" w:id="7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742"/>
    <w:bookmarkStart w:name="z869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43"/>
    <w:p>
      <w:pPr>
        <w:spacing w:after="0"/>
        <w:ind w:left="0"/>
        <w:jc w:val="both"/>
      </w:pPr>
      <w:r>
        <w:drawing>
          <wp:inline distT="0" distB="0" distL="0" distR="0">
            <wp:extent cx="6388100" cy="226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873" w:id="7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"Таможенная очистка товаров"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44"/>
    <w:bookmarkStart w:name="z876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"Таможенная очистка товаров"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"Таможенная очистка товаров",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</w:t>
      </w:r>
    </w:p>
    <w:bookmarkEnd w:id="745"/>
    <w:bookmarkStart w:name="z877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декларации на товары (далее – ДТ) с документами, на основании которых заявлены сведения в ДТ, и выдача результата оказания государственной услуги осуществляются услугодателем.</w:t>
      </w:r>
    </w:p>
    <w:bookmarkEnd w:id="746"/>
    <w:bookmarkStart w:name="z878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47"/>
    <w:bookmarkStart w:name="z879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 отметок в (на) ДТ,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мотивированный ответ об отказе в оказании государственной услуги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48"/>
    <w:bookmarkStart w:name="z880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749"/>
    <w:bookmarkStart w:name="z881" w:id="7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750"/>
    <w:bookmarkStart w:name="z882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декларации на товары, электронной копии декларации на товары (далее – ДТ)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751"/>
    <w:bookmarkStart w:name="z883" w:id="7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услуги, длительность их выполнения:</w:t>
      </w:r>
    </w:p>
    <w:bookmarkEnd w:id="752"/>
    <w:bookmarkStart w:name="z884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ДТ и документов должностным лицом услугодателя в журнале регистрации ДТ в срок не более двух часов; </w:t>
      </w:r>
    </w:p>
    <w:bookmarkEnd w:id="753"/>
    <w:bookmarkStart w:name="z885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проведение должностным лицом услугодателя проверки ДТ и таможенного контроля в сроки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754"/>
    <w:bookmarkStart w:name="z886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принятие должностным лицом услугодателя решения о выпуске товаров, либо об отказе в оказании государственной услуги в сроки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5"/>
    <w:bookmarkStart w:name="z887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услуги:</w:t>
      </w:r>
    </w:p>
    <w:bookmarkEnd w:id="756"/>
    <w:bookmarkStart w:name="z888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зарегистрированная ДТ либо отказ в регистрации ДТ;</w:t>
      </w:r>
    </w:p>
    <w:bookmarkEnd w:id="757"/>
    <w:bookmarkStart w:name="z889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результаты проверки ДТ и таможенного контроля;</w:t>
      </w:r>
    </w:p>
    <w:bookmarkEnd w:id="758"/>
    <w:bookmarkStart w:name="z890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решение о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 отметок в (на) декларации на товары,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мотивированный ответ об отказе в выпуске товаров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59"/>
    <w:bookmarkStart w:name="z891" w:id="7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</w:t>
      </w:r>
      <w:r>
        <w:rPr>
          <w:rFonts w:ascii="Times New Roman"/>
          <w:b/>
          <w:i w:val="false"/>
          <w:color w:val="000000"/>
        </w:rPr>
        <w:t>услуги</w:t>
      </w:r>
    </w:p>
    <w:bookmarkEnd w:id="760"/>
    <w:bookmarkStart w:name="z893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задействованы следующие структурные подразделения (работники) услугодателя: должностное лицо услугодателя.</w:t>
      </w:r>
    </w:p>
    <w:bookmarkEnd w:id="761"/>
    <w:bookmarkStart w:name="z894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услугодателя: </w:t>
      </w:r>
    </w:p>
    <w:bookmarkEnd w:id="762"/>
    <w:bookmarkStart w:name="z895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Должностное лицо услугодателя при оказании государственной услуги выполняет следующие действия:</w:t>
      </w:r>
    </w:p>
    <w:bookmarkEnd w:id="763"/>
    <w:bookmarkStart w:name="z896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регистрирует ДТ и документы в журнале регистрации ДТ в письменном и (или) электронном виде с использованием информационных технологий путем присвоения регистрационного номера либо отказывает в регистрации ДТ в срок не более двух часов;</w:t>
      </w:r>
    </w:p>
    <w:bookmarkEnd w:id="764"/>
    <w:bookmarkStart w:name="z897" w:id="7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сроки, проводит проверку ДТ, и таможенный контроль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параграфом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раздела 3 Правил совершения таможенной очистки товаров должностными лицами органов государственных доходов, утвержденных приказом Министра финансов Республики Казахстан от 31 марта 2015 года № 246 (зарегистрирован в Реестре государственной регистрации нормативных правовых актов под № 10874);</w:t>
      </w:r>
    </w:p>
    <w:bookmarkEnd w:id="765"/>
    <w:bookmarkStart w:name="z898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установленные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сроки, принимает решение о выпуске товаров в соответствии с заявленной таможенной процедурой в порядке, установленном таможенным законодательством Таможенного союза и Республики Казахстан путем внесения (проставления) соответствующих отметок в (на) декларации на товары, коммерческих, транспортных (перевозочных) документах, используемых в качестве декларации на товары, а также соответствующих сведениях в информационные системы услугодателя, либо об отказе в выпуске товаров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66"/>
    <w:bookmarkStart w:name="z899" w:id="7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67"/>
    <w:bookmarkStart w:name="z900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Настоящим регламентом не предусмотрено взаимодействие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услуги.</w:t>
      </w:r>
    </w:p>
    <w:bookmarkEnd w:id="768"/>
    <w:bookmarkStart w:name="z901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Справочники бизнес-процессов оказания государственной услуги "Таможенная очистка товаров", приведены в приложении 1 к настоящему Регламенту государственной услуги.</w:t>
      </w:r>
    </w:p>
    <w:bookmarkEnd w:id="76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"Таможенная очистка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товаров"</w:t>
                  </w:r>
                </w:p>
              </w:tc>
            </w:tr>
          </w:tbl>
          <w:p/>
        </w:tc>
      </w:tr>
    </w:tbl>
    <w:bookmarkStart w:name="z903" w:id="7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"Таможенная очистка товаров"</w:t>
      </w:r>
    </w:p>
    <w:bookmarkEnd w:id="770"/>
    <w:bookmarkStart w:name="z905" w:id="771"/>
    <w:p>
      <w:pPr>
        <w:spacing w:after="0"/>
        <w:ind w:left="0"/>
        <w:jc w:val="left"/>
      </w:pPr>
    </w:p>
    <w:bookmarkEnd w:id="771"/>
    <w:p>
      <w:pPr>
        <w:spacing w:after="0"/>
        <w:ind w:left="0"/>
        <w:jc w:val="both"/>
      </w:pPr>
      <w:r>
        <w:drawing>
          <wp:inline distT="0" distB="0" distL="0" distR="0">
            <wp:extent cx="7277100" cy="882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882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06" w:id="772"/>
    <w:p>
      <w:pPr>
        <w:spacing w:after="0"/>
        <w:ind w:left="0"/>
        <w:jc w:val="left"/>
      </w:pPr>
    </w:p>
    <w:bookmarkEnd w:id="772"/>
    <w:p>
      <w:pPr>
        <w:spacing w:after="0"/>
        <w:ind w:left="0"/>
        <w:jc w:val="both"/>
      </w:pPr>
      <w:r>
        <w:drawing>
          <wp:inline distT="0" distB="0" distL="0" distR="0">
            <wp:extent cx="72644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07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773"/>
    <w:bookmarkStart w:name="z908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774"/>
    <w:p>
      <w:pPr>
        <w:spacing w:after="0"/>
        <w:ind w:left="0"/>
        <w:jc w:val="both"/>
      </w:pPr>
      <w:r>
        <w:drawing>
          <wp:inline distT="0" distB="0" distL="0" distR="0">
            <wp:extent cx="6286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10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49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912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"Включение в реестр владельцев складов хранения собственных товаров" 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75"/>
    <w:bookmarkStart w:name="z915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"Включение в реестр владельцев складов хранения собственных товаров"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"Включение в реестр владельцев складов хранения собственных товаров"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</w:t>
      </w:r>
    </w:p>
    <w:bookmarkEnd w:id="776"/>
    <w:bookmarkStart w:name="z916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результата оказания государственной услуги осуществляются через канцелярию услугодателя.</w:t>
      </w:r>
    </w:p>
    <w:bookmarkEnd w:id="777"/>
    <w:bookmarkStart w:name="z917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бумажная.</w:t>
      </w:r>
    </w:p>
    <w:bookmarkEnd w:id="778"/>
    <w:bookmarkStart w:name="z918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решение о включении в реестр владельцев складов хранения собственных товаров, оформленное приказом руководителя (лица, его замещающего) услугодателя, либо мотивированный ответ об отказе в оказании государственной услуги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79"/>
    <w:bookmarkStart w:name="z919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End w:id="780"/>
    <w:bookmarkStart w:name="z920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результат оказания государственной услуги оформляется в бумажной форме и направляется услугополучателю в письменной форме по почте.</w:t>
      </w:r>
    </w:p>
    <w:bookmarkEnd w:id="781"/>
    <w:bookmarkStart w:name="z921" w:id="7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782"/>
    <w:bookmarkStart w:name="z922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заявления о включении в реестр владельцев складов хранения собственных товаров (далее – заявление) и прилагаемых к нему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783"/>
    <w:bookmarkStart w:name="z923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Процедуры (действия), входящие в состав процесса оказания государственной услуги, длительность их выполнения:</w:t>
      </w:r>
    </w:p>
    <w:bookmarkEnd w:id="784"/>
    <w:bookmarkStart w:name="z924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10 (десять) минут:</w:t>
      </w:r>
    </w:p>
    <w:bookmarkEnd w:id="785"/>
    <w:bookmarkStart w:name="z925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bookmarkEnd w:id="786"/>
    <w:bookmarkStart w:name="z926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заявления сотрудником канцелярии услугодателя в течение 4 (четырех) часов с момента поступления от услугополучателя заявления;</w:t>
      </w:r>
    </w:p>
    <w:bookmarkEnd w:id="787"/>
    <w:bookmarkStart w:name="z927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руководителем услугодателя в течение 1 (одного) календарного дня со дня регистрации заявления;</w:t>
      </w:r>
    </w:p>
    <w:bookmarkEnd w:id="788"/>
    <w:bookmarkStart w:name="z928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структурного подразделения услугодателя ответственного за оказание государственной услуги (далее – структурное подразделение услугодателя), в течение 1 (одного) календарного дня со дня получения заявления;</w:t>
      </w:r>
    </w:p>
    <w:bookmarkEnd w:id="789"/>
    <w:bookmarkStart w:name="z929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заявления работником структурного подразделения услугодателя и оформление результата оказания государственной услуги в течение 8 (восьми) календарных дней со дня получения заявления;</w:t>
      </w:r>
    </w:p>
    <w:bookmarkEnd w:id="790"/>
    <w:bookmarkStart w:name="z930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рассмотрение проекта приказа руководителем юридического подразделения услугодателя в течение 1 (одного) календарного дня со дня его получения;</w:t>
      </w:r>
    </w:p>
    <w:bookmarkEnd w:id="791"/>
    <w:bookmarkStart w:name="z931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рассмотрение проекта приказа работником юридического подразделения услугодателя в течение 2 (двух) календарных дней со дня получения заявления;</w:t>
      </w:r>
    </w:p>
    <w:bookmarkEnd w:id="792"/>
    <w:bookmarkStart w:name="z932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подписание руководителем услугодателя результата оказания государственной услуги в течение 1 (одного) календарного дня со дня его получения;</w:t>
      </w:r>
    </w:p>
    <w:bookmarkEnd w:id="793"/>
    <w:bookmarkStart w:name="z933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регистрация результата оказания государственной услуги и его выдача услугополучателю работником канцелярии услугодателя в течение 4 (четырех) часов с момента его подписания руководителем услугодателя.</w:t>
      </w:r>
    </w:p>
    <w:bookmarkEnd w:id="794"/>
    <w:bookmarkStart w:name="z934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 (действий) по оказанию государственной услуги:</w:t>
      </w:r>
    </w:p>
    <w:bookmarkEnd w:id="795"/>
    <w:bookmarkStart w:name="z935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и переданное на рассмотрение руководителю услугодателя заявление;</w:t>
      </w:r>
    </w:p>
    <w:bookmarkEnd w:id="796"/>
    <w:bookmarkStart w:name="z936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рассмотренное и направленное руководителю структурного подразделения услугодателя заявление;</w:t>
      </w:r>
    </w:p>
    <w:bookmarkEnd w:id="797"/>
    <w:bookmarkStart w:name="z937" w:id="7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рассмотренное и направленное работнику структурного подразделения услугодателя заявление; </w:t>
      </w:r>
    </w:p>
    <w:bookmarkEnd w:id="798"/>
    <w:bookmarkStart w:name="z938" w:id="7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оформленный и направленный на согласование в юридическое подразделение услугодателя результат оказания государственной услуги;</w:t>
      </w:r>
    </w:p>
    <w:bookmarkEnd w:id="799"/>
    <w:bookmarkStart w:name="z939" w:id="8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рассмотренный и направленный работнику юридического подразделения услугодателя проект приказа;</w:t>
      </w:r>
    </w:p>
    <w:bookmarkEnd w:id="800"/>
    <w:bookmarkStart w:name="z940" w:id="8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согласованный проект приказа;</w:t>
      </w:r>
    </w:p>
    <w:bookmarkEnd w:id="801"/>
    <w:bookmarkStart w:name="z941" w:id="8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подписанный руководителем услугодателя результат оказания государственной услуги;</w:t>
      </w:r>
    </w:p>
    <w:bookmarkEnd w:id="802"/>
    <w:bookmarkStart w:name="z942" w:id="8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зарегистрированный и выданный услугополучателю результат оказания государственной услуги.</w:t>
      </w:r>
    </w:p>
    <w:bookmarkEnd w:id="803"/>
    <w:bookmarkStart w:name="z943" w:id="8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804"/>
    <w:bookmarkStart w:name="z945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процессе оказания государственной услуги задействованы следующие структурные подразделения услугодателя:</w:t>
      </w:r>
    </w:p>
    <w:bookmarkEnd w:id="805"/>
    <w:bookmarkStart w:name="z946" w:id="8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806"/>
    <w:bookmarkStart w:name="z947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07"/>
    <w:bookmarkStart w:name="z948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bookmarkEnd w:id="808"/>
    <w:bookmarkStart w:name="z949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услугодателя;</w:t>
      </w:r>
    </w:p>
    <w:bookmarkEnd w:id="809"/>
    <w:bookmarkStart w:name="z950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юридического подразделения услугодателя;</w:t>
      </w:r>
    </w:p>
    <w:bookmarkEnd w:id="810"/>
    <w:bookmarkStart w:name="z951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юридического подразделения услугодателя.</w:t>
      </w:r>
    </w:p>
    <w:bookmarkEnd w:id="811"/>
    <w:bookmarkStart w:name="z952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услугодателя: </w:t>
      </w:r>
    </w:p>
    <w:bookmarkEnd w:id="812"/>
    <w:bookmarkStart w:name="z953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4 (четырех) часов с момента поступления от услугополучателя заявления,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bookmarkEnd w:id="813"/>
    <w:bookmarkStart w:name="z954" w:id="8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календарного дня со дня регистрации заявления, рассматривает его и отписывает руководителю структурного подразделения услугодателя;</w:t>
      </w:r>
    </w:p>
    <w:bookmarkEnd w:id="814"/>
    <w:bookmarkStart w:name="z955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(одного) календарного дня со дня получения заявления, рассматривает его и отписывает работнику структурного подразделения услугодателя;</w:t>
      </w:r>
    </w:p>
    <w:bookmarkEnd w:id="815"/>
    <w:bookmarkStart w:name="z956" w:id="8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8 (восьми) календарных дней со дня получения заявления осуществляет его рассмотрение и выполняет следующие действия:</w:t>
      </w:r>
    </w:p>
    <w:bookmarkEnd w:id="816"/>
    <w:bookmarkStart w:name="z957" w:id="8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запрашивает у уполномоченного структурного подразделения услугодателя информацию о наличии либо отсутствии неисполненной обязанности у услугополучателя по уплате таможенных платежей, налогов и пеней на день обращения к услугодателю;</w:t>
      </w:r>
    </w:p>
    <w:bookmarkEnd w:id="817"/>
    <w:bookmarkStart w:name="z958" w:id="8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запрашивает в органах правовой статистики информацию о наличии либо отсутствии фактов привлечения услугополучателя к административной ответственности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статьями 521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532</w:t>
      </w:r>
      <w:r>
        <w:rPr>
          <w:rFonts w:ascii="Times New Roman"/>
          <w:b w:val="false"/>
          <w:i w:val="false"/>
          <w:color w:val="000000"/>
          <w:sz w:val="28"/>
        </w:rPr>
        <w:t xml:space="preserve"> - </w:t>
      </w:r>
      <w:r>
        <w:rPr>
          <w:rFonts w:ascii="Times New Roman"/>
          <w:b w:val="false"/>
          <w:i w:val="false"/>
          <w:color w:val="000000"/>
          <w:sz w:val="28"/>
        </w:rPr>
        <w:t>534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558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об административных правонарушениях от 5 июля 2014 года, в течение одного года до дня обращения к услугодателю;</w:t>
      </w:r>
    </w:p>
    <w:bookmarkEnd w:id="818"/>
    <w:bookmarkStart w:name="z959" w:id="8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наступлении случаев,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оформляет мотивированный ответ об отказе в оказании государственной услуги и направляет его на подпись руководителю услугодателя;</w:t>
      </w:r>
    </w:p>
    <w:bookmarkEnd w:id="819"/>
    <w:bookmarkStart w:name="z96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соответствия заявителя требованиям, установленным </w:t>
      </w:r>
      <w:r>
        <w:rPr>
          <w:rFonts w:ascii="Times New Roman"/>
          <w:b w:val="false"/>
          <w:i w:val="false"/>
          <w:color w:val="000000"/>
          <w:sz w:val="28"/>
        </w:rPr>
        <w:t>статьей 47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 Республики Казахстан от 30 июня 2010 года "О таможенном деле в Республике Казахстан", подготавливает проект приказа о включении в реестр владельцев складов хранения собственных товаров и направляет его на согласование в юридическое подразделение услугодателя; </w:t>
      </w:r>
    </w:p>
    <w:bookmarkEnd w:id="820"/>
    <w:bookmarkStart w:name="z961" w:id="8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юридического подразделения услугодателя в течение 1 (одного) календарного дня со дня получения проекта приказа, рассматривает его и отписывает эксперту юридического подразделения;</w:t>
      </w:r>
    </w:p>
    <w:bookmarkEnd w:id="821"/>
    <w:bookmarkStart w:name="z962" w:id="8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юридического подразделения услугодателя в течение 2 (двух) календарных дней со дня получения проекта приказа, рассматривает его и согласовывает;</w:t>
      </w:r>
    </w:p>
    <w:bookmarkEnd w:id="822"/>
    <w:bookmarkStart w:name="z963" w:id="8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результат оказания государственной услуги в течение 1 (одного) календарного дня со дня его получения;</w:t>
      </w:r>
    </w:p>
    <w:bookmarkEnd w:id="823"/>
    <w:bookmarkStart w:name="z964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услугодателя регистрирует и направляет услугополучателю результат оказания государственной услуги в течение 4 (четырех) часов после его подписания руководителем услугодателя.</w:t>
      </w:r>
    </w:p>
    <w:bookmarkEnd w:id="824"/>
    <w:bookmarkStart w:name="z965" w:id="8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25"/>
    <w:bookmarkStart w:name="z966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Настоящим регламентом не предусмотрено взаимодействие с центром обслуживания населения и (или) иными услугодателями в процессе оказания государственной услуги. </w:t>
      </w:r>
    </w:p>
    <w:bookmarkEnd w:id="826"/>
    <w:bookmarkStart w:name="z967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Справочники бизнес-процессов оказания государственной услуги "Включение в реестр владельцев складов хранения собственных товаров",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государственной услуги.</w:t>
      </w:r>
    </w:p>
    <w:bookmarkEnd w:id="8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"Включение в реестр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владельцев складов хранения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собственных товаров"</w:t>
                  </w:r>
                </w:p>
              </w:tc>
            </w:tr>
          </w:tbl>
          <w:p/>
        </w:tc>
      </w:tr>
    </w:tbl>
    <w:bookmarkStart w:name="z969" w:id="8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 xml:space="preserve">"Включение в реестр владельцев складов хранения собственных товаров" </w:t>
      </w:r>
    </w:p>
    <w:bookmarkEnd w:id="828"/>
    <w:bookmarkStart w:name="z971" w:id="829"/>
    <w:p>
      <w:pPr>
        <w:spacing w:after="0"/>
        <w:ind w:left="0"/>
        <w:jc w:val="left"/>
      </w:pPr>
    </w:p>
    <w:bookmarkEnd w:id="829"/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72" w:id="830"/>
    <w:p>
      <w:pPr>
        <w:spacing w:after="0"/>
        <w:ind w:left="0"/>
        <w:jc w:val="left"/>
      </w:pPr>
    </w:p>
    <w:bookmarkEnd w:id="830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73" w:id="8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831"/>
    <w:bookmarkStart w:name="z974" w:id="8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832"/>
    <w:p>
      <w:pPr>
        <w:spacing w:after="0"/>
        <w:ind w:left="0"/>
        <w:jc w:val="both"/>
      </w:pPr>
      <w:r>
        <w:drawing>
          <wp:inline distT="0" distB="0" distL="0" distR="0">
            <wp:extent cx="51562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приказу Министра финансов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20 января 2016 года № 21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39"/>
              <w:gridCol w:w="4527"/>
            </w:tblGrid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53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приказу Министра финансов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Республики Казахстан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3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7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4 июня 2015 года № 348</w:t>
                  </w:r>
                </w:p>
              </w:tc>
            </w:tr>
          </w:tbl>
          <w:p/>
        </w:tc>
      </w:tr>
    </w:tbl>
    <w:bookmarkStart w:name="z978" w:id="8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квалификационного аттестата специалиста по таможенному декларированию"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33"/>
    <w:bookmarkStart w:name="z981" w:id="8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квалификационного аттестата специалиста по таможенному декларированию" (далее – государственная услуга)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квалификационного аттестата специалиста по таможенному декларированию" утвержденного приказом Министра финансов Республики Казахстан от 27 апреля 2015 года № 284 "Об утверждении стандартов государственных услуг, оказываемых органами государственных доходов Республики Казахстан" (зарегистрированный в Реестре государственной регистрации нормативных правовых актов под № 11273) (далее – Стандарт), территориальными органами Комитета государственных доходов Министерства по областям, городам Астана и Алматы и таможнями (далее – услугодатель).</w:t>
      </w:r>
    </w:p>
    <w:bookmarkEnd w:id="834"/>
    <w:bookmarkStart w:name="z982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835"/>
    <w:bookmarkStart w:name="z983" w:id="8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836"/>
    <w:bookmarkStart w:name="z984" w:id="8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837"/>
    <w:bookmarkStart w:name="z985" w:id="8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или бумажная.</w:t>
      </w:r>
    </w:p>
    <w:bookmarkEnd w:id="838"/>
    <w:bookmarkStart w:name="z986" w:id="8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аттестата специалиста по таможенному декларированию.</w:t>
      </w:r>
    </w:p>
    <w:bookmarkEnd w:id="839"/>
    <w:bookmarkStart w:name="z987" w:id="8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</w:t>
      </w:r>
    </w:p>
    <w:bookmarkEnd w:id="840"/>
    <w:bookmarkStart w:name="z988" w:id="8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к услугодателю на бумажном носителе результат оказания государственной услуги оформляется в электронной форме, распечатывается, заверяется подписью, печатью услугодателя и направляется услугополучателю по почте.</w:t>
      </w:r>
    </w:p>
    <w:bookmarkEnd w:id="841"/>
    <w:bookmarkStart w:name="z989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услугополучателя через портал результат оказания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</w:t>
      </w:r>
    </w:p>
    <w:bookmarkEnd w:id="842"/>
    <w:bookmarkStart w:name="z990" w:id="8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совершения действий по таможенному декларированию услугополучатель после получения аттестата специалиста по таможенному декларированию должен обратиться к услугодателю для получения бейджа и личной номерной печати.</w:t>
      </w:r>
    </w:p>
    <w:bookmarkEnd w:id="843"/>
    <w:bookmarkStart w:name="z991" w:id="8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Порядок действий структурных подразделений (работников) услугодателя в процессе оказания государственной услуги</w:t>
      </w:r>
    </w:p>
    <w:bookmarkEnd w:id="844"/>
    <w:bookmarkStart w:name="z992" w:id="8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или посредством портала заявления на получение допуска к квалификационному экзамену для получения аттестата специалиста по таможенному декларированию (далее – заявление) и прилагаемых к нему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845"/>
    <w:bookmarkStart w:name="z993" w:id="8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Сведения о месте и времени проведения экзаменов размещаются на интернет-ресурсе территориального органа государственных доходов не реже одного раза в месяц.</w:t>
      </w:r>
    </w:p>
    <w:bookmarkEnd w:id="846"/>
    <w:bookmarkStart w:name="z994" w:id="8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Процедуры (действия), входящие в состав процесса оказания государственной услуги, длительность их выполнения:</w:t>
      </w:r>
    </w:p>
    <w:bookmarkEnd w:id="847"/>
    <w:bookmarkStart w:name="z995" w:id="8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документов – 10 (десять) минут:</w:t>
      </w:r>
    </w:p>
    <w:bookmarkEnd w:id="848"/>
    <w:bookmarkStart w:name="z996" w:id="8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 в присутствии услугополучателя принимает заявление и прилагаемые к нему документы и проставляет отметку на копии заявления о регистрации в канцелярии услугодателя с указанием даты и времени приема пакета документов;</w:t>
      </w:r>
    </w:p>
    <w:bookmarkEnd w:id="849"/>
    <w:bookmarkStart w:name="z997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регистрация заявления работником канцелярии услугодателя в течение 1 (одного) часа с момента поступления от услугополучателя заявления;</w:t>
      </w:r>
    </w:p>
    <w:bookmarkEnd w:id="850"/>
    <w:bookmarkStart w:name="z998" w:id="8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заявления руководителем услугодателя в течение 3 (трех) часов с момента регистрации заявления;</w:t>
      </w:r>
    </w:p>
    <w:bookmarkEnd w:id="851"/>
    <w:bookmarkStart w:name="z999" w:id="8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заявления руководителем структурного подразделения услугодателя, ответственного за оказание государственной услуги в течение 3 (трех) часов с момента получения заявления;</w:t>
      </w:r>
    </w:p>
    <w:bookmarkEnd w:id="852"/>
    <w:bookmarkStart w:name="z1000" w:id="8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работник структурного подразделения услугодателя, ответственного за оказание государственной услуги, рассматривает заявление и прилагаемый к нему пакет документов, и организует подготовку к проведению квалификационного экзамена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238 "О некоторых вопросах выдачи квалификационного аттестата специалиста по таможенному декларированию" не позднее 2 (двух) рабочих дней с момента поступления заявления;</w:t>
      </w:r>
    </w:p>
    <w:bookmarkEnd w:id="853"/>
    <w:bookmarkStart w:name="z1001" w:id="8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работник структурного подразделения услугодателя, ответственного за оказание государственной услуги, проводивший квалификационный экзамен, выдает услугополучателю, прошедшему квалификационный экзамен, и набравшему пороговое значение 60 процентов и более, подписанный руководителем услугодателя квалификационный аттестат специалиста по таможенному декларированию не позднее 5 (пяти) рабочих дней с момента сдачи квалификационного экзамена.</w:t>
      </w:r>
    </w:p>
    <w:bookmarkEnd w:id="854"/>
    <w:bookmarkStart w:name="z1002" w:id="8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Услугополучатель, не прошедший квалификационный экзамен, может повторно обратиться с заявлением о допуске к экзамену не ранее, чем через один месяц с момента прохождения первичного тестирования;</w:t>
      </w:r>
    </w:p>
    <w:bookmarkEnd w:id="855"/>
    <w:bookmarkStart w:name="z1003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работник услугодателя при обращении услугополучателя с документом, удостоверяющим личность (паспорт либо удостоверение личности), регистрирует выходные документы в журнале выдачи квалификационных аттестатов (далее – журнал), согласно приложению 2 к настоящему Регламенту государственной слуги и выдает их нарочно под роспись – 50 (пятьдесят) минут.</w:t>
      </w:r>
    </w:p>
    <w:bookmarkEnd w:id="856"/>
    <w:bookmarkStart w:name="z1004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Результаты процедур (действий) по оказанию государственной услуги:</w:t>
      </w:r>
    </w:p>
    <w:bookmarkEnd w:id="857"/>
    <w:bookmarkStart w:name="z1005" w:id="8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зарегистрированное и переданное на рассмотрение руководителю услугодателя заявление;</w:t>
      </w:r>
    </w:p>
    <w:bookmarkEnd w:id="858"/>
    <w:bookmarkStart w:name="z1006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рассмотренное и направленное руководителю структурного подразделения услугодателя заявление;</w:t>
      </w:r>
    </w:p>
    <w:bookmarkEnd w:id="859"/>
    <w:bookmarkStart w:name="z1007" w:id="8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рассмотренное и направленное работнику структурного подразделения услугодателя заявление; </w:t>
      </w:r>
    </w:p>
    <w:bookmarkEnd w:id="860"/>
    <w:bookmarkStart w:name="z1008" w:id="8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подписанный руководителем услугодателя результат оказания государственной услуги;</w:t>
      </w:r>
    </w:p>
    <w:bookmarkEnd w:id="861"/>
    <w:bookmarkStart w:name="z1009" w:id="8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зарегистрированный и выданный услугополучателю результат оказания государственной услуги.</w:t>
      </w:r>
    </w:p>
    <w:bookmarkEnd w:id="862"/>
    <w:bookmarkStart w:name="z1010" w:id="8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Порядок взаимодействия структурных подразделений (работников) услугодателя в процессе оказания государственной услуги</w:t>
      </w:r>
    </w:p>
    <w:bookmarkEnd w:id="863"/>
    <w:bookmarkStart w:name="z1011" w:id="8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процессе оказания государственной услуги задействованы следующие структурные подразделения услугодателя:</w:t>
      </w:r>
    </w:p>
    <w:bookmarkEnd w:id="864"/>
    <w:bookmarkStart w:name="z1012" w:id="8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865"/>
    <w:bookmarkStart w:name="z1013" w:id="8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866"/>
    <w:bookmarkStart w:name="z1014" w:id="8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bookmarkEnd w:id="867"/>
    <w:bookmarkStart w:name="z1015" w:id="8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услугодателя.</w:t>
      </w:r>
    </w:p>
    <w:bookmarkEnd w:id="868"/>
    <w:bookmarkStart w:name="z1016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(работниками) услугодателя:</w:t>
      </w:r>
    </w:p>
    <w:bookmarkEnd w:id="869"/>
    <w:bookmarkStart w:name="z1017" w:id="8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в течение 1 (одного) часа с момента поступления от услугополучателя заявления проводит его регистрацию и передает на рассмотрение руководителю услугодателя, при этом в правом нижнем углу заявления проставляется регистрационный штамп с указанием даты поступления и входящего номера;</w:t>
      </w:r>
    </w:p>
    <w:bookmarkEnd w:id="870"/>
    <w:bookmarkStart w:name="z1018" w:id="8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3 (трех) часов с момента регистрации заявления рассматривает его и отписывает руководителю структурного подразделения услугодателя;</w:t>
      </w:r>
    </w:p>
    <w:bookmarkEnd w:id="871"/>
    <w:bookmarkStart w:name="z1019" w:id="8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3 (трех) часов с момента получения заявления рассматривает его и отписывает работнику структурного подразделения услугодателя;</w:t>
      </w:r>
    </w:p>
    <w:bookmarkEnd w:id="872"/>
    <w:bookmarkStart w:name="z1020" w:id="8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структурного подразделения услугодателя в течение 2 (двух) рабочих дней с момента поступления заявления осуществляет его рассмотрение и выполняет следующие действия:</w:t>
      </w:r>
    </w:p>
    <w:bookmarkEnd w:id="873"/>
    <w:bookmarkStart w:name="z1021" w:id="8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представления всех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работник структурного подразделения услугодателя, ответственного за оказание государственной услуги, проводит квалификационный экзамен;</w:t>
      </w:r>
    </w:p>
    <w:bookmarkEnd w:id="874"/>
    <w:bookmarkStart w:name="z1022" w:id="8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услугополучатель считается прошедшим тестирование, если количество правильных ответов подсчитанных программным обеспечением составило 60 процентов и более; </w:t>
      </w:r>
    </w:p>
    <w:bookmarkEnd w:id="875"/>
    <w:bookmarkStart w:name="z1023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структурного подразделения услугодателя, проводивший квалификационный экзамен, в течение 1 (одного) рабочего дня подводит итоги проведенных квалификационных экзаменов путем сбора ведомостей и составления протокола;</w:t>
      </w:r>
    </w:p>
    <w:bookmarkEnd w:id="876"/>
    <w:bookmarkStart w:name="z1024" w:id="8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на основании подписанного протокола руководителем (лицом, его замещающим) услугодателя и ответственными должностными лицами услугодателя, проводившими квалификационный экзамен, подготавливаются квалификационные аттестаты, бейджи специалиста по таможенному декларированию по форме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31 марта 2015 года № 238 "О некоторых вопросах выдачи квалификационного аттестата специалиста по таможенному декларированию" в течение 3 (трех) рабочих дней;</w:t>
      </w:r>
    </w:p>
    <w:bookmarkEnd w:id="877"/>
    <w:bookmarkStart w:name="z1025" w:id="8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(лицо, его замещающее) услугодателя подписывает результат оказания государственной услуги в течение 7 (семи) часов с момента его получения;</w:t>
      </w:r>
    </w:p>
    <w:bookmarkEnd w:id="878"/>
    <w:bookmarkStart w:name="z1026" w:id="8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работник услугодателя выдает услугополучателю результат оказания государственной услуги нарочно под роспись в течение 1 (одного) часа.</w:t>
      </w:r>
    </w:p>
    <w:bookmarkEnd w:id="879"/>
    <w:bookmarkStart w:name="z1027" w:id="8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Порядок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80"/>
    <w:bookmarkStart w:name="z1028" w:id="8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Настоящим регламентом не предусмотрено взаимодействие с центром обслуживания населения и (или) иными услугодателями в процессе оказания государственной услуги.</w:t>
      </w:r>
    </w:p>
    <w:bookmarkEnd w:id="881"/>
    <w:bookmarkStart w:name="z1029" w:id="8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882"/>
    <w:bookmarkStart w:name="z1030" w:id="8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выбор услугополучателем услуги на портале,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</w:p>
    <w:bookmarkEnd w:id="883"/>
    <w:bookmarkStart w:name="z1031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представленных сведений услугодателем;</w:t>
      </w:r>
    </w:p>
    <w:bookmarkEnd w:id="884"/>
    <w:bookmarkStart w:name="z1032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формирование сообщения об отказе в запрашиваемой услуге в связи с неподтверждением введенных данных услугополучателя;</w:t>
      </w:r>
    </w:p>
    <w:bookmarkEnd w:id="885"/>
    <w:bookmarkStart w:name="z1033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регистрация электронного документа (запроса услугополучателя) в портале и обработка запроса в портале;</w:t>
      </w:r>
    </w:p>
    <w:bookmarkEnd w:id="886"/>
    <w:bookmarkStart w:name="z1034" w:id="8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процедура отписания заявки услугополучателя поданной на портале от руководителя до ответственного исполнителя услугодателя;</w:t>
      </w:r>
    </w:p>
    <w:bookmarkEnd w:id="887"/>
    <w:bookmarkStart w:name="z1035" w:id="8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проверка услугодателем соответствия услугополучателя квалификационным требованиям и основаниям для оказания государственной услуги;</w:t>
      </w:r>
    </w:p>
    <w:bookmarkEnd w:id="888"/>
    <w:bookmarkStart w:name="z1036" w:id="8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5 – направление на бумажном носителе запросов в структурные подразделения услугодателя; </w:t>
      </w:r>
    </w:p>
    <w:bookmarkEnd w:id="889"/>
    <w:bookmarkStart w:name="z1037" w:id="8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формирование сообщения об отказе в запрашиваемой услуге в связи с имеющимися нарушениями в данных услугополучателя в портале;</w:t>
      </w:r>
    </w:p>
    <w:bookmarkEnd w:id="890"/>
    <w:bookmarkStart w:name="z1038" w:id="8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получение услугополучателем результата услуги (электронная копия приказа о включении в реестр), сформированная порталом. Электронный документ формируется с использованием ЭЦП уполномоченного лица услугодателя.</w:t>
      </w:r>
    </w:p>
    <w:bookmarkEnd w:id="891"/>
    <w:bookmarkStart w:name="z1039" w:id="8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Справочники бизнес-процессов оказания государственной услуги "Выдача квалификационного аттестата специалиста по таможенному декларированию", приведены в приложении 2 к настоящему Регламенту государственной услуги.</w:t>
      </w:r>
    </w:p>
    <w:bookmarkEnd w:id="892"/>
    <w:bookmarkStart w:name="z1040" w:id="8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в виде диаграммы функционального взаимодействия информационных систем, задействованных в оказании государственной услуги, в графической форме приведены в приложении 3 к настоящему регламенту государственной услуги. </w:t>
      </w:r>
    </w:p>
    <w:bookmarkEnd w:id="89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квалификационного аттестата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специалиста по таможенному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декларированию"</w:t>
            </w:r>
          </w:p>
        </w:tc>
      </w:tr>
    </w:tbl>
    <w:bookmarkStart w:name="z1042" w:id="8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Журнал</w:t>
      </w:r>
      <w:r>
        <w:br/>
      </w:r>
      <w:r>
        <w:rPr>
          <w:rFonts w:ascii="Times New Roman"/>
          <w:b/>
          <w:i w:val="false"/>
          <w:color w:val="000000"/>
        </w:rPr>
        <w:t>выдачи квалификационных аттестатов, бейджей специалиста по таможенному декларированию</w:t>
      </w:r>
    </w:p>
    <w:bookmarkEnd w:id="89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2"/>
        <w:gridCol w:w="1419"/>
        <w:gridCol w:w="912"/>
        <w:gridCol w:w="1673"/>
        <w:gridCol w:w="1927"/>
        <w:gridCol w:w="1166"/>
        <w:gridCol w:w="1166"/>
        <w:gridCol w:w="2182"/>
        <w:gridCol w:w="913"/>
      </w:tblGrid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п/п №</w:t>
            </w:r>
          </w:p>
          <w:bookmarkEnd w:id="895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 специалиста по таможенному декларированию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квалификационного аттестата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бейджа специалиста по таможенному декларированию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и дата протокола проведения квалификационного экзамена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 выдачи квалификационного аттестата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действия квалификационного аттестата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ФИО, подпись получившего квалификационный аттестат, бейдж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8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96"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5" w:id="8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 Журнал ведется в бумажном виде, прошнуровывается, пронумеровывается, подписывается руководителем (лицом его замещающим) услугодателя, порядковый номер с начала года начинается сначала</w:t>
      </w:r>
    </w:p>
    <w:bookmarkEnd w:id="8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квалификационного аттестата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специалиста по таможенному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декларированию"</w:t>
            </w:r>
          </w:p>
        </w:tc>
      </w:tr>
    </w:tbl>
    <w:bookmarkStart w:name="z1047" w:id="8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Выдача квалификационного аттестата специалиста по таможенному декларированию</w:t>
      </w:r>
    </w:p>
    <w:bookmarkEnd w:id="898"/>
    <w:bookmarkStart w:name="z1049" w:id="8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9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0" w:id="9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     - структурно-функциональная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900"/>
    <w:bookmarkStart w:name="z1051" w:id="9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901"/>
    <w:p>
      <w:pPr>
        <w:spacing w:after="0"/>
        <w:ind w:left="0"/>
        <w:jc w:val="both"/>
      </w:pPr>
      <w:r>
        <w:drawing>
          <wp:inline distT="0" distB="0" distL="0" distR="0">
            <wp:extent cx="5156200" cy="180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40"/>
        <w:gridCol w:w="12260"/>
      </w:tblGrid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644"/>
              <w:gridCol w:w="4522"/>
            </w:tblGrid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к Регламенту государственной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64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52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услуги "Выдача </w:t>
                  </w:r>
                </w:p>
              </w:tc>
            </w:tr>
          </w:tbl>
          <w:p/>
        </w:tc>
      </w:tr>
      <w:tr>
        <w:trPr>
          <w:trHeight w:val="30" w:hRule="atLeast"/>
        </w:trPr>
        <w:tc>
          <w:tcPr>
            <w:tcW w:w="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26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квалификационного аттестата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специалиста по таможенному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декларированию"</w:t>
            </w:r>
          </w:p>
        </w:tc>
      </w:tr>
    </w:tbl>
    <w:bookmarkStart w:name="z1053" w:id="9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электронной государственной услуги через портал</w:t>
      </w:r>
    </w:p>
    <w:bookmarkEnd w:id="902"/>
    <w:bookmarkStart w:name="z1054" w:id="903"/>
    <w:p>
      <w:pPr>
        <w:spacing w:after="0"/>
        <w:ind w:left="0"/>
        <w:jc w:val="left"/>
      </w:pPr>
    </w:p>
    <w:bookmarkEnd w:id="903"/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7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header.xml" Type="http://schemas.openxmlformats.org/officeDocument/2006/relationships/header" Id="rId7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