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7d58" w14:textId="03d7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Тайпак Тайпакского сельского округа Акжаикского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Тайпакского сельского округа Акжаикского района Западно-Казахстанской области от 16 января 2015 года № 1. Зарегистрировано Департаментом юстиции Западно-Казахстанской области 2 февраля 2015 года № 3796. Утратило силу решением акима Тайпакского сельского округа Акжаикского района Западно-Казахстанской области от 1 марта 2017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Тайпакского сельского округа Акжаикского района Западно-Казахстанской области от 01.03.2017 </w:t>
      </w:r>
      <w:r>
        <w:rPr>
          <w:rFonts w:ascii="Times New Roman"/>
          <w:b w:val="false"/>
          <w:i w:val="false"/>
          <w:color w:val="ff0000"/>
          <w:sz w:val="28"/>
        </w:rPr>
        <w:t>№ 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14 января 2015 года № 20 и в целях ликвидации очагов заразных болезней животных, аким Тайпакского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мероприятия, в связи с возникновением заболевания бруцеллез среди мелкого скота на территории села Тайпак Тайпакского сельского округа Акжаикского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 Исключен решением акима Тайпакского сельского округа Акжаикского района Западно-Казахстанской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акима Тайпакского сельского округа (З. Н. Гапуова)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Тайпакского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Кдыргужин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