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775e" w14:textId="c727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31 марта 2015 года № 26-6. Зарегистрировано Департаментом юстиции Западно-Казахстанской области 14 апреля 2015 года № 3881. Утратило силу решением Акжаикского районного маслихата Западно-Казахстанской области от 11 января 2016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возмещение затрат производится при наличии заключения психолого-медико-педагогической консультации на каждого ребенка в размере трех месячных расчетных показателей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 независимо от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аппарата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Мухтар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