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d1da" w14:textId="030d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06 марта 2015 года № 66. Зарегистрировано Департаментом юстиции Восточно-Казахстанской области 03 апреля 2015 года № 3813. Утратило силу - постановлением акимата Бородулихинского района Восточно-Казахстанской области от 19 апреля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19.04.2016 № 62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Бородулихинского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66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 xml:space="preserve">Бородулихинского района Восточно-Казахстанской области" 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Бородулихинского района Восточно-Казахстанской области"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занятости, социальных программ и регистрации актов гражданского состояния на территории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070400, Республика Казахстан, Восточно-Казахстанская область, Бородулихинский район, село Бородулиха, улица Молодежная,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Бородулихинского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занятости и социальных программ Бородулихинского района Восточно-Казахстанской области" является государство в лице местного исполнительного органа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органа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занятости, социальной защиты населения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единой информационной базы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оказывает </w:t>
      </w:r>
      <w:r>
        <w:rPr>
          <w:rFonts w:ascii="Times New Roman"/>
          <w:b w:val="false"/>
          <w:i w:val="false"/>
          <w:color w:val="000000"/>
          <w:sz w:val="28"/>
        </w:rPr>
        <w:t>жилищную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ежегодно определяет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>, проживающие на территории Бородулихинского района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организует </w:t>
      </w:r>
      <w:r>
        <w:rPr>
          <w:rFonts w:ascii="Times New Roman"/>
          <w:b w:val="false"/>
          <w:i w:val="false"/>
          <w:color w:val="000000"/>
          <w:sz w:val="28"/>
        </w:rPr>
        <w:t>общественные работы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организует работы по оказанию мер социальной поддержки специалистов здравоохранения, образования, </w:t>
      </w:r>
      <w:r>
        <w:rPr>
          <w:rFonts w:ascii="Times New Roman"/>
          <w:b w:val="false"/>
          <w:i w:val="false"/>
          <w:color w:val="000000"/>
          <w:sz w:val="28"/>
        </w:rPr>
        <w:t>социального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, культуры, ветеринарии и спорта, работающих и проживающих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реализует государственную политику в сфере 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Бородулихинского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заместителя, который назначаются на должности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Бородулихинского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"Центр занятости акимата Бородулихинского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предприятие "Центр оказания специальных социальных услуг Бородулихинского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