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d09" w14:textId="a5e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школах-интернатах общего типа, в интернатах при школах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мая 2015 года № 408. Зарегистрировано Департаментом юстиции Южно-Казахстанской области 1 июля 2015 года № 3224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Расходы за питание детей, проживающих в школах-интернатах общего типа, в интернатах при школах Сайрамского района, покрывать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Сайрамского района Керимбекова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