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096e" w14:textId="c5d0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Мактааральского районного маслихата от 25 апреля 2014 года № 30-171-V "Об утверждении регламента Мактааральского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31 марта 2015 года № 42-254-V. Зарегистрировано Департаментом юстиции Южно-Казахстанской области 24 апреля 2015 года № 3155. Утратило силу решением Мактааральского районного маслихата Южно-Казахстанской области от 20 июня 2016 года № 4-21-VI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20.06.2016 № 4-21-VI.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Южно-Казахстанской области от 26 февраля 2015 года № 2-26-3/613,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25 апреля 2014 года № 30-171-V "Об утверждении регламента Мактааральского районного маслихата" (зарегистрировано в Реестре государственной регистрации нормативных правовых актов за № 2679, опубликовано 4 июля 2014 года в газете "Мақтаарал")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