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f807" w14:textId="a3bf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3 февраля 2014 года № 175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марта 2015 года № 267. Зарегистрировано Департаментом юстиции Атырауской области 09 апреля 2015 года № 3158. Утратило силу решением Атырауского городского маслихата Атырауской области от 24 мая 2022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24.05.2022 года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рассмотрев постановление городского акимата от 26 марта 2015 года № 385, Атырауский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3 февраля 2014 года № 175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2856, опубликовано 10 апреля 2014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строке 1 цифры "100 000" заменить цифрами "200 000";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строке 5 цифры "5000" заменить цифрами "25 000".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семейно–демографической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