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4fd" w14:textId="21a6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июля 2015 года № 204. Зарегистрировано Департаментом юстиции Павлодарской области 11 августа 2015 года № 4652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Актогайского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 же размеров льгот в Актогайском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2015 года № 204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 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или на льготных условиях, за исключением инвалидов, а так же</w:t>
      </w:r>
      <w:r>
        <w:br/>
      </w:r>
      <w:r>
        <w:rPr>
          <w:rFonts w:ascii="Times New Roman"/>
          <w:b/>
          <w:i w:val="false"/>
          <w:color w:val="000000"/>
        </w:rPr>
        <w:t>размеров льгот в Актогайском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2531"/>
        <w:gridCol w:w="8497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