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08db" w14:textId="e450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юстиции Республики Казахстан от 12 апреля 2007 года № 112 "Об утверждении Инструкции по государственной регистрации юридических лиц и учетной регистрации филиалов и представительств"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20 февраля 2015 года № 101. Зарегистрирован в Министерстве юстиции Республики Казахстан 6 марта 2015 года № 10399. Утратил силу приказом Министра юстиции Республики Казахстан от 11 апреля 2019 года № 184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юстиции РК от 11.04.2019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12 апреля 2007 года № 112 "Об утверждении Инструкции по государственной регистрации юридических лиц и учетной регистрации филиалов и представительств" (зарегистрированный в Реестре государственной регистрации нормативных правовых актов за № 4625, опубликованный в "Юридическая газета" от 11 июля 2007 года, № 104 (1307) и Собрании актов центральных исполнительных и иных центральных государственных органов Республики Казахстан, 2007 года, март-апрель),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государственной регистрации юридических лиц и учетной регистрации филиалов и представительств: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Настоящая Инструкция по государственной регистрации юридических лиц и учетной регистрации филиалов и представительств (далее - Инструкция) детализирует деятельность Министерства юстиции Республики Казахстан и территориальных органов Министерства юстиции Республики Казахстан (далее - регистрирующий орган) по государственной регистрации создаваемых, реорганизуемых, перерегистрируемых, ликвидируемых юридических лиц и учетной регистрации, перерегистрации, снятия с учетной регистрации филиалов и представительств расположенных на территории Республики Казахстан.";</w:t>
      </w:r>
    </w:p>
    <w:bookmarkStart w:name="z5" w:id="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"Государственную (учетную) регистрацию, перерегистрацию и регистрацию ликвидации банков, общественных и религиозных объединений с республиканским и региональным статусами, в том числе политических партий, филиалов и представительств иностранных и международных некоммерческих неправительственных объединений, производит Министерство юстиции Республики Казахстан (далее - Министерство).";</w:t>
      </w:r>
    </w:p>
    <w:bookmarkStart w:name="z6" w:id="4"/>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"Государственную (учетную) регистрацию, перерегистрацию и регистрацию ликвидации) созданных, реорганизованных и ликвидированных юридических лиц, учетную регистрацию (перерегистрацию и снятия с учетной регистрации) филиалов и представительств в соответствующей области, кроме тех, которые подлежат регистрации в Министерстве, осуществляют районные (городские) Управления юстиции Министерства юстиции Республики Казахстан.";</w:t>
      </w:r>
    </w:p>
    <w:bookmarkStart w:name="z7" w:id="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"8. Учредительные документы акционерных обществ, а также заявления о регистрации субъекта частного предпринимательства (за исключением хозяйственных товариществ, являющихся субъектами малого и среднего предпринимательства), осуществляющего свою деятельность на основании Типового устава, представляются на казахском и русском языках в прошнурованном и пронумерованном виде в трех экземплярах и нотариально удостоверяются.";</w:t>
      </w:r>
    </w:p>
    <w:bookmarkStart w:name="z8" w:id="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"Одновременно в регистрирующий орган представляются квитанция или иной документ, подтверждающие уплату в бюджет регистрационного сбора за государственную регистрацию юридического лица, за исключением юридических лиц, относящихся к субъектам малого и среднего предпринимательства.";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До истечении года со дня регистрации республиканские религиозные объединения для подтверждения статуса представляют в Министерство копии документов, подтверждающие прохождение учетной регистрации их структурными подразделениями (филиалами и представительствами) в территориальных органах юстиции. В случае невыполнения данных требований республиканское религиозное объединение подлежит реорганизации или ликвидации в порядке, установленном законами Республики Казахстан.";</w:t>
      </w:r>
    </w:p>
    <w:bookmarkStart w:name="z10" w:id="7"/>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"4) в течение одного рабочего дня со дня регистрации направляют в органы государственных доходов извещение о произведенной государственной регистрации юридического лица с присвоенным БИН;";</w:t>
      </w:r>
    </w:p>
    <w:bookmarkStart w:name="z11" w:id="8"/>
    <w:p>
      <w:pPr>
        <w:spacing w:after="0"/>
        <w:ind w:left="0"/>
        <w:jc w:val="both"/>
      </w:pPr>
      <w:r>
        <w:rPr>
          <w:rFonts w:ascii="Times New Roman"/>
          <w:b w:val="false"/>
          <w:i w:val="false"/>
          <w:color w:val="000000"/>
          <w:sz w:val="28"/>
        </w:rPr>
        <w:t xml:space="preserve">
      часть вторую и третью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xml:space="preserve">
      "Для государственной регистрации юридического лица, относящегося к субъекту малого предпринимательства, в регистрирующий орган учредителем (учредителями) подается уведомление о начале осуществления предпринимательской деятельности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Инструкции.</w:t>
      </w:r>
    </w:p>
    <w:p>
      <w:pPr>
        <w:spacing w:after="0"/>
        <w:ind w:left="0"/>
        <w:jc w:val="both"/>
      </w:pPr>
      <w:r>
        <w:rPr>
          <w:rFonts w:ascii="Times New Roman"/>
          <w:b w:val="false"/>
          <w:i w:val="false"/>
          <w:color w:val="000000"/>
          <w:sz w:val="28"/>
        </w:rPr>
        <w:t>
      Государственная регистрация юридического лица, относящегося к субъекту малого предпринимательства, может быть осуществлена посредством подачи электронного уведомления, которое заполняется на веб-портале "электронного правительства".";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"36. Для учетной регистрации филиала и представительства в регистрирующий орган подается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Заявление подписывается лицом, уполномоченным юридическим лицом, создающим филиал (представительство), и скрепляется печатью юридического лица (при ее наличии).";</w:t>
      </w:r>
    </w:p>
    <w:bookmarkStart w:name="z13" w:id="9"/>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"4) в течение одного рабочего дня со дня внесения сведений об учетной регистрации (перерегистрации) направляет в органы государственных доходов извещение об учетной регистрации филиала и представительства с присвоенным БИН;";</w:t>
      </w:r>
    </w:p>
    <w:bookmarkStart w:name="z14" w:id="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"49. Внесение изменений и дополнений в учредительные документы банков, организаций, осуществляющих отдельные виды банковских операций, страховых и перестраховочных организаций осуществляется с учетом особенностей, предусмотренных соответственно банковским законодательством Республики Казахстан, законодательством Республики Казахстан о страховании и страховой деятельности.";</w:t>
      </w:r>
    </w:p>
    <w:bookmarkStart w:name="z15" w:id="11"/>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"4) в течение одного рабочего дня со дня регистрации направляют в органы государственных доходов извещение о произведенной государственной перерегистрации юридического лица с присвоенным БИН;";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"53. К извещению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скрепленные печатью юридического лица (при ее наличии).";</w:t>
      </w:r>
    </w:p>
    <w:bookmarkStart w:name="z17" w:id="12"/>
    <w:p>
      <w:pPr>
        <w:spacing w:after="0"/>
        <w:ind w:left="0"/>
        <w:jc w:val="both"/>
      </w:pPr>
      <w:r>
        <w:rPr>
          <w:rFonts w:ascii="Times New Roman"/>
          <w:b w:val="false"/>
          <w:i w:val="false"/>
          <w:color w:val="000000"/>
          <w:sz w:val="28"/>
        </w:rPr>
        <w:t xml:space="preserve">
      подпункты 1), 2), 3)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 для акционерных обществ осуществляющих свою деятельность на основании Типового устава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Инструкции, за подписью руководителя юридического лица или иного уполномоченного лица, скрепленное печатью (при ее наличии). Юридические лица с участием государства - заявление с отметкой реестродержателя;</w:t>
      </w:r>
    </w:p>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p>
      <w:pPr>
        <w:spacing w:after="0"/>
        <w:ind w:left="0"/>
        <w:jc w:val="both"/>
      </w:pPr>
      <w:r>
        <w:rPr>
          <w:rFonts w:ascii="Times New Roman"/>
          <w:b w:val="false"/>
          <w:i w:val="false"/>
          <w:color w:val="000000"/>
          <w:sz w:val="28"/>
        </w:rPr>
        <w:t>
      3) при изменении фактического места нахождения три экземпляра текста на казахском и русском языках об изменений и дополнений в учредительные документы юридического лица, положение о филиале (представительстве) или оформленные в новой редакции три экземпляра учредительных документов юридического лица, положения о филиале (представительстве), скрепленных печатью юридического лица (при ее наличии);";</w:t>
      </w:r>
    </w:p>
    <w:bookmarkStart w:name="z18" w:id="1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62</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bookmarkStart w:name="z19" w:id="14"/>
    <w:p>
      <w:pPr>
        <w:spacing w:after="0"/>
        <w:ind w:left="0"/>
        <w:jc w:val="both"/>
      </w:pPr>
      <w:r>
        <w:rPr>
          <w:rFonts w:ascii="Times New Roman"/>
          <w:b w:val="false"/>
          <w:i w:val="false"/>
          <w:color w:val="000000"/>
          <w:sz w:val="28"/>
        </w:rPr>
        <w:t xml:space="preserve">
      подпункты 2), 6) и 7) </w:t>
      </w:r>
      <w:r>
        <w:rPr>
          <w:rFonts w:ascii="Times New Roman"/>
          <w:b w:val="false"/>
          <w:i w:val="false"/>
          <w:color w:val="000000"/>
          <w:sz w:val="28"/>
        </w:rPr>
        <w:t>пункта 64</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(при ее наличии);</w:t>
      </w:r>
    </w:p>
    <w:p>
      <w:pPr>
        <w:spacing w:after="0"/>
        <w:ind w:left="0"/>
        <w:jc w:val="both"/>
      </w:pPr>
      <w:r>
        <w:rPr>
          <w:rFonts w:ascii="Times New Roman"/>
          <w:b w:val="false"/>
          <w:i w:val="false"/>
          <w:color w:val="000000"/>
          <w:sz w:val="28"/>
        </w:rPr>
        <w:t>
      6) документ об уничтожении печати юридического лица (при ее наличии);</w:t>
      </w:r>
    </w:p>
    <w:p>
      <w:pPr>
        <w:spacing w:after="0"/>
        <w:ind w:left="0"/>
        <w:jc w:val="both"/>
      </w:pPr>
      <w:r>
        <w:rPr>
          <w:rFonts w:ascii="Times New Roman"/>
          <w:b w:val="false"/>
          <w:i w:val="false"/>
          <w:color w:val="000000"/>
          <w:sz w:val="28"/>
        </w:rPr>
        <w:t>
      7) квитанция или иной документ, подтверждающие уплату в бюджет регистрационного сбора за государственную регистрацию прекращения деятельности юридического лица, за исключением юридических лиц, являющихся субъектами малого и среднего предпринимательства;";</w:t>
      </w:r>
    </w:p>
    <w:bookmarkStart w:name="z20" w:id="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67</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xml:space="preserve">
      "67. При выявлении нарушений порядка ликвидации юридического лица, а также в случаях наличия не снятых с учетной регистрации филиалов (представительств) ликвидируемого юридического лица, наличия налоговой задолженности, задолженности по обязательным пенсионным взносам и социальным отчислениям либо отказа органов государственных доходов в представлении указанных сведений о задолженности в случае неисполнения таким юридическим лицом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регистрирующий орган выносит решение об отказе в государственной регистрации прекращения деятельности юридического лица.";</w:t>
      </w:r>
    </w:p>
    <w:bookmarkStart w:name="z21" w:id="16"/>
    <w:p>
      <w:pPr>
        <w:spacing w:after="0"/>
        <w:ind w:left="0"/>
        <w:jc w:val="both"/>
      </w:pPr>
      <w:r>
        <w:rPr>
          <w:rFonts w:ascii="Times New Roman"/>
          <w:b w:val="false"/>
          <w:i w:val="false"/>
          <w:color w:val="000000"/>
          <w:sz w:val="28"/>
        </w:rPr>
        <w:t xml:space="preserve">
      часть вторую подпункта 2) </w:t>
      </w:r>
      <w:r>
        <w:rPr>
          <w:rFonts w:ascii="Times New Roman"/>
          <w:b w:val="false"/>
          <w:i w:val="false"/>
          <w:color w:val="000000"/>
          <w:sz w:val="28"/>
        </w:rPr>
        <w:t>пункта 70</w:t>
      </w:r>
      <w:r>
        <w:rPr>
          <w:rFonts w:ascii="Times New Roman"/>
          <w:b w:val="false"/>
          <w:i w:val="false"/>
          <w:color w:val="000000"/>
          <w:sz w:val="28"/>
        </w:rPr>
        <w:t xml:space="preserve"> изложить в следующей редакции:</w:t>
      </w:r>
    </w:p>
    <w:bookmarkEnd w:id="16"/>
    <w:p>
      <w:pPr>
        <w:spacing w:after="0"/>
        <w:ind w:left="0"/>
        <w:jc w:val="both"/>
      </w:pPr>
      <w:r>
        <w:rPr>
          <w:rFonts w:ascii="Times New Roman"/>
          <w:b w:val="false"/>
          <w:i w:val="false"/>
          <w:color w:val="000000"/>
          <w:sz w:val="28"/>
        </w:rPr>
        <w:t>
      "Органы государственных доходов на основании сведений Национального реестра в течение двух рабочих дней представляют сведения об отсутствии (наличии) налоговой задолженности, задолженности по обязательным пенсионным взносам и социальным отчислениям по прекращающему деятельность юридическому лицу либо отказывают в представлении указанных сведений о задолженности в случае неисполнения таким юридическим лицом налогового обязательства в порядке, установленном Налоговым кодексом.";</w:t>
      </w:r>
    </w:p>
    <w:bookmarkStart w:name="z22" w:id="1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73</w:t>
      </w:r>
      <w:r>
        <w:rPr>
          <w:rFonts w:ascii="Times New Roman"/>
          <w:b w:val="false"/>
          <w:i w:val="false"/>
          <w:color w:val="000000"/>
          <w:sz w:val="28"/>
        </w:rPr>
        <w:t xml:space="preserve"> изложить в следующей редакции:</w:t>
      </w:r>
    </w:p>
    <w:bookmarkEnd w:id="17"/>
    <w:p>
      <w:pPr>
        <w:spacing w:after="0"/>
        <w:ind w:left="0"/>
        <w:jc w:val="both"/>
      </w:pPr>
      <w:r>
        <w:rPr>
          <w:rFonts w:ascii="Times New Roman"/>
          <w:b w:val="false"/>
          <w:i w:val="false"/>
          <w:color w:val="000000"/>
          <w:sz w:val="28"/>
        </w:rPr>
        <w:t xml:space="preserve">
      "При выявлении нарушений порядка прекращения деятельности филиала (представительства) юридического лица, установленного законодательными актами Республики Казахстан, а также в случаях наличия налоговой задолженности, задолженности по обязательным пенсионным взносам и социальным отчислениям у филиала (представительства) юридического лица либо отказа органов государственных доходов в представлении указанных сведений о задолженности в случае неисполнения таким филиалом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регистрирующий орган выносит решение об отказе в снятии с учетной регистрации филиала (представительства).";</w:t>
      </w:r>
    </w:p>
    <w:bookmarkStart w:name="z23" w:id="18"/>
    <w:p>
      <w:pPr>
        <w:spacing w:after="0"/>
        <w:ind w:left="0"/>
        <w:jc w:val="both"/>
      </w:pPr>
      <w:r>
        <w:rPr>
          <w:rFonts w:ascii="Times New Roman"/>
          <w:b w:val="false"/>
          <w:i w:val="false"/>
          <w:color w:val="000000"/>
          <w:sz w:val="28"/>
        </w:rPr>
        <w:t xml:space="preserve">
      часть вторую подпункта 2) </w:t>
      </w:r>
      <w:r>
        <w:rPr>
          <w:rFonts w:ascii="Times New Roman"/>
          <w:b w:val="false"/>
          <w:i w:val="false"/>
          <w:color w:val="000000"/>
          <w:sz w:val="28"/>
        </w:rPr>
        <w:t>пункта 74</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"Органы государственных доходов на основании сведений Национального реестра в течение двух рабочих дней представляют сведения об отсутствии (наличии) налоговой задолженности, задолженности по обязательным пенсионным взносам и социальным отчислениям по прекращающему деятельность филиалу (представительству) иностранного юридического лица либо отказывают в представлении указанных сведений о задолженности в случае неисполнения таким филиалом (представительством) иностранного юридического лица налогового обязательства в порядке, установленном Налоговым кодексом;";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"75. Государственная регистрация (перерегистрация) юридических лиц, относящихся к субъектам частного предпринимательства, учетная регистрация (перерегистрация) их филиалов (представительств), а также государственная регистрация (перерегистрация) юридических лиц – участников регионального финансового центра города Алматы, за исключением акционерных обществ, их филиалов (представительств), осуществляющих деятельность на основании устава, не являющегося типовым, производится не позднее одного рабочего дня, следующего за днем подачи заявления с приложением необходимых документов.</w:t>
      </w:r>
    </w:p>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малого и среднего предпринимательства, за исключением юридических лиц – участников регионального финансового центра города Алматы и акционерных обществ, их филиалов (представительств), через веб-портал "электронного правительства" осуществляется в течение одного часа рабочего дня с момента подачи заявления.</w:t>
      </w:r>
    </w:p>
    <w:p>
      <w:pPr>
        <w:spacing w:after="0"/>
        <w:ind w:left="0"/>
        <w:jc w:val="both"/>
      </w:pPr>
      <w:r>
        <w:rPr>
          <w:rFonts w:ascii="Times New Roman"/>
          <w:b w:val="false"/>
          <w:i w:val="false"/>
          <w:color w:val="000000"/>
          <w:sz w:val="28"/>
        </w:rPr>
        <w:t>
      Государственная регистрация (перерегистрация),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(перерегистрация) их филиалов (представительств) производится не позднее десяти рабочих дней, следующих за днем подачи заявления с приложением необходимых документов.";</w:t>
      </w:r>
    </w:p>
    <w:bookmarkStart w:name="z25" w:id="19"/>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78</w:t>
      </w:r>
      <w:r>
        <w:rPr>
          <w:rFonts w:ascii="Times New Roman"/>
          <w:b w:val="false"/>
          <w:i w:val="false"/>
          <w:color w:val="000000"/>
          <w:sz w:val="28"/>
        </w:rPr>
        <w:t xml:space="preserve"> изложить в следующей редакции:</w:t>
      </w:r>
    </w:p>
    <w:bookmarkEnd w:id="19"/>
    <w:p>
      <w:pPr>
        <w:spacing w:after="0"/>
        <w:ind w:left="0"/>
        <w:jc w:val="both"/>
      </w:pPr>
      <w:r>
        <w:rPr>
          <w:rFonts w:ascii="Times New Roman"/>
          <w:b w:val="false"/>
          <w:i w:val="false"/>
          <w:color w:val="000000"/>
          <w:sz w:val="28"/>
        </w:rPr>
        <w:t xml:space="preserve">
      "4)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статьям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Уголовного кодекса Республики Казахстан от 3 июля 2014 года, а также в случае, если учредитель (физическое лицо и (или) юридическое лицо), руководитель юридического лица, учредитель и (или) руководитель юридического лица, создавший юридическое лицо,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Инструкции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7"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Инструкции в Перечне документов, представляемых для регистрации юридических лиц:</w:t>
      </w:r>
    </w:p>
    <w:bookmarkEnd w:id="20"/>
    <w:bookmarkStart w:name="z28" w:id="21"/>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1"/>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Коммандитное товарищество:</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Полное товарищество:</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Start w:name="z32" w:id="2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22"/>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Товарищество с ограниченной ответственностью:</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"20. Товарищество с дополнительной ответственностью:</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Инструкции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Инструкции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7" w:id="23"/>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обеспечить государственную регистрацию настоящего приказа и его официальное опубликование в порядке, установленном законодательством.</w:t>
      </w:r>
    </w:p>
    <w:bookmarkEnd w:id="23"/>
    <w:bookmarkStart w:name="z38" w:id="24"/>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 Әбдірайым Б.Ж.</w:t>
      </w:r>
    </w:p>
    <w:bookmarkEnd w:id="24"/>
    <w:bookmarkStart w:name="z39" w:id="2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101</w:t>
            </w:r>
            <w:r>
              <w:br/>
            </w:r>
            <w:r>
              <w:rPr>
                <w:rFonts w:ascii="Times New Roman"/>
                <w:b w:val="false"/>
                <w:i w:val="false"/>
                <w:color w:val="000000"/>
                <w:sz w:val="20"/>
              </w:rPr>
              <w:t>Приложение 2</w:t>
            </w:r>
            <w:r>
              <w:br/>
            </w:r>
            <w:r>
              <w:rPr>
                <w:rFonts w:ascii="Times New Roman"/>
                <w:b w:val="false"/>
                <w:i w:val="false"/>
                <w:color w:val="000000"/>
                <w:sz w:val="20"/>
              </w:rPr>
              <w:t>к Инструкции по государственной</w:t>
            </w:r>
            <w:r>
              <w:br/>
            </w:r>
            <w:r>
              <w:rPr>
                <w:rFonts w:ascii="Times New Roman"/>
                <w:b w:val="false"/>
                <w:i w:val="false"/>
                <w:color w:val="000000"/>
                <w:sz w:val="20"/>
              </w:rPr>
              <w:t>регистрации 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w:t>
      </w:r>
      <w:r>
        <w:br/>
      </w:r>
      <w:r>
        <w:rPr>
          <w:rFonts w:ascii="Times New Roman"/>
          <w:b/>
          <w:i w:val="false"/>
          <w:color w:val="000000"/>
        </w:rPr>
        <w:t>хозяйственных товариществ, осуществляющих</w:t>
      </w:r>
      <w:r>
        <w:br/>
      </w:r>
      <w:r>
        <w:rPr>
          <w:rFonts w:ascii="Times New Roman"/>
          <w:b/>
          <w:i w:val="false"/>
          <w:color w:val="000000"/>
        </w:rPr>
        <w:t>свою деятельность на основании типового устава</w:t>
      </w:r>
    </w:p>
    <w:p>
      <w:pPr>
        <w:spacing w:after="0"/>
        <w:ind w:left="0"/>
        <w:jc w:val="both"/>
      </w:pPr>
      <w:r>
        <w:rPr>
          <w:rFonts w:ascii="Times New Roman"/>
          <w:b w:val="false"/>
          <w:i w:val="false"/>
          <w:color w:val="000000"/>
          <w:sz w:val="28"/>
        </w:rPr>
        <w:t>
      1. Наименование юридического лица 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 Организационно-правовая форма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полное товарищество _________ 3) товарищество с ограниченной</w:t>
      </w:r>
    </w:p>
    <w:p>
      <w:pPr>
        <w:spacing w:after="0"/>
        <w:ind w:left="0"/>
        <w:jc w:val="both"/>
      </w:pPr>
      <w:r>
        <w:rPr>
          <w:rFonts w:ascii="Times New Roman"/>
          <w:b w:val="false"/>
          <w:i w:val="false"/>
          <w:color w:val="000000"/>
          <w:sz w:val="28"/>
        </w:rPr>
        <w:t>
      ответственностью ___________</w:t>
      </w:r>
    </w:p>
    <w:p>
      <w:pPr>
        <w:spacing w:after="0"/>
        <w:ind w:left="0"/>
        <w:jc w:val="both"/>
      </w:pPr>
      <w:r>
        <w:rPr>
          <w:rFonts w:ascii="Times New Roman"/>
          <w:b w:val="false"/>
          <w:i w:val="false"/>
          <w:color w:val="000000"/>
          <w:sz w:val="28"/>
        </w:rPr>
        <w:t>
      2) коммандитное товарищество _____ 4) товарищество с дополнительной</w:t>
      </w:r>
    </w:p>
    <w:p>
      <w:pPr>
        <w:spacing w:after="0"/>
        <w:ind w:left="0"/>
        <w:jc w:val="both"/>
      </w:pPr>
      <w:r>
        <w:rPr>
          <w:rFonts w:ascii="Times New Roman"/>
          <w:b w:val="false"/>
          <w:i w:val="false"/>
          <w:color w:val="000000"/>
          <w:sz w:val="28"/>
        </w:rPr>
        <w:t>
      ответственностью ___________</w:t>
      </w:r>
    </w:p>
    <w:p>
      <w:pPr>
        <w:spacing w:after="0"/>
        <w:ind w:left="0"/>
        <w:jc w:val="both"/>
      </w:pPr>
      <w:r>
        <w:rPr>
          <w:rFonts w:ascii="Times New Roman"/>
          <w:b w:val="false"/>
          <w:i w:val="false"/>
          <w:color w:val="000000"/>
          <w:sz w:val="28"/>
        </w:rPr>
        <w:t>
      3. Участие в составе иностранных инвесторов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p>
      <w:pPr>
        <w:spacing w:after="0"/>
        <w:ind w:left="0"/>
        <w:jc w:val="both"/>
      </w:pPr>
      <w:r>
        <w:rPr>
          <w:rFonts w:ascii="Times New Roman"/>
          <w:b w:val="false"/>
          <w:i w:val="false"/>
          <w:color w:val="000000"/>
          <w:sz w:val="28"/>
        </w:rPr>
        <w:t>
      4. Юридическое лицо является дочерней организацией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 2) нет ____________</w:t>
      </w:r>
    </w:p>
    <w:p>
      <w:pPr>
        <w:spacing w:after="0"/>
        <w:ind w:left="0"/>
        <w:jc w:val="both"/>
      </w:pPr>
      <w:r>
        <w:rPr>
          <w:rFonts w:ascii="Times New Roman"/>
          <w:b w:val="false"/>
          <w:i w:val="false"/>
          <w:color w:val="000000"/>
          <w:sz w:val="28"/>
        </w:rPr>
        <w:t>
      5. Место нахождения юридического лица:</w:t>
      </w:r>
    </w:p>
    <w:p>
      <w:pPr>
        <w:spacing w:after="0"/>
        <w:ind w:left="0"/>
        <w:jc w:val="both"/>
      </w:pPr>
      <w:r>
        <w:rPr>
          <w:rFonts w:ascii="Times New Roman"/>
          <w:b w:val="false"/>
          <w:i w:val="false"/>
          <w:color w:val="000000"/>
          <w:sz w:val="28"/>
        </w:rPr>
        <w:t>
      Почтовый индекс: ______________________ Область: _______________</w:t>
      </w:r>
    </w:p>
    <w:p>
      <w:pPr>
        <w:spacing w:after="0"/>
        <w:ind w:left="0"/>
        <w:jc w:val="both"/>
      </w:pPr>
      <w:r>
        <w:rPr>
          <w:rFonts w:ascii="Times New Roman"/>
          <w:b w:val="false"/>
          <w:i w:val="false"/>
          <w:color w:val="000000"/>
          <w:sz w:val="28"/>
        </w:rPr>
        <w:t>
      Город, район, район в городе: 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w:t>
      </w:r>
    </w:p>
    <w:p>
      <w:pPr>
        <w:spacing w:after="0"/>
        <w:ind w:left="0"/>
        <w:jc w:val="both"/>
      </w:pPr>
      <w:r>
        <w:rPr>
          <w:rFonts w:ascii="Times New Roman"/>
          <w:b w:val="false"/>
          <w:i w:val="false"/>
          <w:color w:val="000000"/>
          <w:sz w:val="28"/>
        </w:rPr>
        <w:t>
      Номер дома ____________, квартира, комната: ____________________</w:t>
      </w:r>
    </w:p>
    <w:p>
      <w:pPr>
        <w:spacing w:after="0"/>
        <w:ind w:left="0"/>
        <w:jc w:val="both"/>
      </w:pPr>
      <w:r>
        <w:rPr>
          <w:rFonts w:ascii="Times New Roman"/>
          <w:b w:val="false"/>
          <w:i w:val="false"/>
          <w:color w:val="000000"/>
          <w:sz w:val="28"/>
        </w:rPr>
        <w:t>
      номер телефона (факса): ___________________________________</w:t>
      </w:r>
    </w:p>
    <w:p>
      <w:pPr>
        <w:spacing w:after="0"/>
        <w:ind w:left="0"/>
        <w:jc w:val="both"/>
      </w:pPr>
      <w:r>
        <w:rPr>
          <w:rFonts w:ascii="Times New Roman"/>
          <w:b w:val="false"/>
          <w:i w:val="false"/>
          <w:color w:val="000000"/>
          <w:sz w:val="28"/>
        </w:rPr>
        <w:t>
      6. Ф.И.О. руководителя 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Укажите код основного вида экономической деятельности: ________</w:t>
      </w:r>
    </w:p>
    <w:p>
      <w:pPr>
        <w:spacing w:after="0"/>
        <w:ind w:left="0"/>
        <w:jc w:val="both"/>
      </w:pPr>
      <w:r>
        <w:rPr>
          <w:rFonts w:ascii="Times New Roman"/>
          <w:b w:val="false"/>
          <w:i w:val="false"/>
          <w:color w:val="000000"/>
          <w:sz w:val="28"/>
        </w:rPr>
        <w:t>
      8. Размер уставного капитала ______________________________________</w:t>
      </w:r>
    </w:p>
    <w:p>
      <w:pPr>
        <w:spacing w:after="0"/>
        <w:ind w:left="0"/>
        <w:jc w:val="both"/>
      </w:pPr>
      <w:r>
        <w:rPr>
          <w:rFonts w:ascii="Times New Roman"/>
          <w:b w:val="false"/>
          <w:i w:val="false"/>
          <w:color w:val="000000"/>
          <w:sz w:val="28"/>
        </w:rPr>
        <w:t>
      9. Состав и количество учредителей (укажите в соответствующей</w:t>
      </w:r>
    </w:p>
    <w:p>
      <w:pPr>
        <w:spacing w:after="0"/>
        <w:ind w:left="0"/>
        <w:jc w:val="both"/>
      </w:pPr>
      <w:r>
        <w:rPr>
          <w:rFonts w:ascii="Times New Roman"/>
          <w:b w:val="false"/>
          <w:i w:val="false"/>
          <w:color w:val="000000"/>
          <w:sz w:val="28"/>
        </w:rPr>
        <w:t>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w:t>
      </w:r>
    </w:p>
    <w:p>
      <w:pPr>
        <w:spacing w:after="0"/>
        <w:ind w:left="0"/>
        <w:jc w:val="both"/>
      </w:pPr>
      <w:r>
        <w:rPr>
          <w:rFonts w:ascii="Times New Roman"/>
          <w:b w:val="false"/>
          <w:i w:val="false"/>
          <w:color w:val="000000"/>
          <w:sz w:val="28"/>
        </w:rPr>
        <w:t>
      Наименование юридического лица 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 Сумма вклада (тыс. тенге) ______</w:t>
      </w:r>
    </w:p>
    <w:p>
      <w:pPr>
        <w:spacing w:after="0"/>
        <w:ind w:left="0"/>
        <w:jc w:val="both"/>
      </w:pPr>
      <w:r>
        <w:rPr>
          <w:rFonts w:ascii="Times New Roman"/>
          <w:b w:val="false"/>
          <w:i w:val="false"/>
          <w:color w:val="000000"/>
          <w:sz w:val="28"/>
        </w:rPr>
        <w:t>
      Ф.И.О. физического лица 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 Сумма вклада (тыс. тенге) _____</w:t>
      </w:r>
    </w:p>
    <w:p>
      <w:pPr>
        <w:spacing w:after="0"/>
        <w:ind w:left="0"/>
        <w:jc w:val="both"/>
      </w:pPr>
      <w:r>
        <w:rPr>
          <w:rFonts w:ascii="Times New Roman"/>
          <w:b w:val="false"/>
          <w:i w:val="false"/>
          <w:color w:val="000000"/>
          <w:sz w:val="28"/>
        </w:rPr>
        <w:t>
      В случае, если учредителей более одного, сведения о них: Ф.И.О.</w:t>
      </w:r>
    </w:p>
    <w:p>
      <w:pPr>
        <w:spacing w:after="0"/>
        <w:ind w:left="0"/>
        <w:jc w:val="both"/>
      </w:pPr>
      <w:r>
        <w:rPr>
          <w:rFonts w:ascii="Times New Roman"/>
          <w:b w:val="false"/>
          <w:i w:val="false"/>
          <w:color w:val="000000"/>
          <w:sz w:val="28"/>
        </w:rPr>
        <w:t>
      с указанием данных удостоверения личности и ИИН, аналог номера</w:t>
      </w:r>
    </w:p>
    <w:p>
      <w:pPr>
        <w:spacing w:after="0"/>
        <w:ind w:left="0"/>
        <w:jc w:val="both"/>
      </w:pPr>
      <w:r>
        <w:rPr>
          <w:rFonts w:ascii="Times New Roman"/>
          <w:b w:val="false"/>
          <w:i w:val="false"/>
          <w:color w:val="000000"/>
          <w:sz w:val="28"/>
        </w:rPr>
        <w:t>
      налоговой регистрации, либо код страны (для физического лица),</w:t>
      </w:r>
    </w:p>
    <w:p>
      <w:pPr>
        <w:spacing w:after="0"/>
        <w:ind w:left="0"/>
        <w:jc w:val="both"/>
      </w:pPr>
      <w:r>
        <w:rPr>
          <w:rFonts w:ascii="Times New Roman"/>
          <w:b w:val="false"/>
          <w:i w:val="false"/>
          <w:color w:val="000000"/>
          <w:sz w:val="28"/>
        </w:rPr>
        <w:t>
      наименование с указанием БИН, аналог номера налоговой</w:t>
      </w:r>
    </w:p>
    <w:p>
      <w:pPr>
        <w:spacing w:after="0"/>
        <w:ind w:left="0"/>
        <w:jc w:val="both"/>
      </w:pPr>
      <w:r>
        <w:rPr>
          <w:rFonts w:ascii="Times New Roman"/>
          <w:b w:val="false"/>
          <w:i w:val="false"/>
          <w:color w:val="000000"/>
          <w:sz w:val="28"/>
        </w:rPr>
        <w:t>
      регистрации, либо код страны (для юридического лица), а также</w:t>
      </w:r>
    </w:p>
    <w:p>
      <w:pPr>
        <w:spacing w:after="0"/>
        <w:ind w:left="0"/>
        <w:jc w:val="both"/>
      </w:pPr>
      <w:r>
        <w:rPr>
          <w:rFonts w:ascii="Times New Roman"/>
          <w:b w:val="false"/>
          <w:i w:val="false"/>
          <w:color w:val="000000"/>
          <w:sz w:val="28"/>
        </w:rPr>
        <w:t>
      их доля в уставном капитале в процентном и денежном выражении</w:t>
      </w:r>
    </w:p>
    <w:p>
      <w:pPr>
        <w:spacing w:after="0"/>
        <w:ind w:left="0"/>
        <w:jc w:val="both"/>
      </w:pPr>
      <w:r>
        <w:rPr>
          <w:rFonts w:ascii="Times New Roman"/>
          <w:b w:val="false"/>
          <w:i w:val="false"/>
          <w:color w:val="000000"/>
          <w:sz w:val="28"/>
        </w:rPr>
        <w:t>
      прикладываются к заявлению на отдельном листе.</w:t>
      </w:r>
    </w:p>
    <w:p>
      <w:pPr>
        <w:spacing w:after="0"/>
        <w:ind w:left="0"/>
        <w:jc w:val="both"/>
      </w:pPr>
      <w:r>
        <w:rPr>
          <w:rFonts w:ascii="Times New Roman"/>
          <w:b w:val="false"/>
          <w:i w:val="false"/>
          <w:color w:val="000000"/>
          <w:sz w:val="28"/>
        </w:rPr>
        <w:t>
      10. В случае образования наблюдательного совета указать</w:t>
      </w:r>
    </w:p>
    <w:p>
      <w:pPr>
        <w:spacing w:after="0"/>
        <w:ind w:left="0"/>
        <w:jc w:val="both"/>
      </w:pPr>
      <w:r>
        <w:rPr>
          <w:rFonts w:ascii="Times New Roman"/>
          <w:b w:val="false"/>
          <w:i w:val="false"/>
          <w:color w:val="000000"/>
          <w:sz w:val="28"/>
        </w:rPr>
        <w:t>
      исключительную компетенцию: 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11. Укажите срок ревизионной комиссии (единоличного ревизора) 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12. Ожидаемая (примерная) численность занятых человек __________</w:t>
      </w:r>
    </w:p>
    <w:p>
      <w:pPr>
        <w:spacing w:after="0"/>
        <w:ind w:left="0"/>
        <w:jc w:val="both"/>
      </w:pPr>
      <w:r>
        <w:rPr>
          <w:rFonts w:ascii="Times New Roman"/>
          <w:b w:val="false"/>
          <w:i w:val="false"/>
          <w:color w:val="000000"/>
          <w:sz w:val="28"/>
        </w:rPr>
        <w:t>
      13.Субъект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малого предпринимательства: ___________________________</w:t>
      </w:r>
    </w:p>
    <w:p>
      <w:pPr>
        <w:spacing w:after="0"/>
        <w:ind w:left="0"/>
        <w:jc w:val="both"/>
      </w:pPr>
      <w:r>
        <w:rPr>
          <w:rFonts w:ascii="Times New Roman"/>
          <w:b w:val="false"/>
          <w:i w:val="false"/>
          <w:color w:val="000000"/>
          <w:sz w:val="28"/>
        </w:rPr>
        <w:t>
      2)субъект среднего предпринимательства ___________________________</w:t>
      </w:r>
    </w:p>
    <w:p>
      <w:pPr>
        <w:spacing w:after="0"/>
        <w:ind w:left="0"/>
        <w:jc w:val="both"/>
      </w:pPr>
      <w:r>
        <w:rPr>
          <w:rFonts w:ascii="Times New Roman"/>
          <w:b w:val="false"/>
          <w:i w:val="false"/>
          <w:color w:val="000000"/>
          <w:sz w:val="28"/>
        </w:rPr>
        <w:t>
      3) субъект крупного предпринимательства __________________________</w:t>
      </w:r>
    </w:p>
    <w:p>
      <w:pPr>
        <w:spacing w:after="0"/>
        <w:ind w:left="0"/>
        <w:jc w:val="both"/>
      </w:pPr>
      <w:r>
        <w:rPr>
          <w:rFonts w:ascii="Times New Roman"/>
          <w:b w:val="false"/>
          <w:i w:val="false"/>
          <w:color w:val="000000"/>
          <w:sz w:val="28"/>
        </w:rPr>
        <w:t xml:space="preserve">
      14. Созданию юридического лица предшествует реорганизация (укажите </w:t>
      </w:r>
    </w:p>
    <w:p>
      <w:pPr>
        <w:spacing w:after="0"/>
        <w:ind w:left="0"/>
        <w:jc w:val="both"/>
      </w:pPr>
      <w:r>
        <w:rPr>
          <w:rFonts w:ascii="Times New Roman"/>
          <w:b w:val="false"/>
          <w:i w:val="false"/>
          <w:color w:val="000000"/>
          <w:sz w:val="28"/>
        </w:rPr>
        <w:t>
      в соответствующей ячейке х):</w:t>
      </w:r>
    </w:p>
    <w:p>
      <w:pPr>
        <w:spacing w:after="0"/>
        <w:ind w:left="0"/>
        <w:jc w:val="both"/>
      </w:pPr>
      <w:r>
        <w:rPr>
          <w:rFonts w:ascii="Times New Roman"/>
          <w:b w:val="false"/>
          <w:i w:val="false"/>
          <w:color w:val="000000"/>
          <w:sz w:val="28"/>
        </w:rPr>
        <w:t>
      1) преобразование _______ 2) слияние_____</w:t>
      </w:r>
    </w:p>
    <w:p>
      <w:pPr>
        <w:spacing w:after="0"/>
        <w:ind w:left="0"/>
        <w:jc w:val="both"/>
      </w:pPr>
      <w:r>
        <w:rPr>
          <w:rFonts w:ascii="Times New Roman"/>
          <w:b w:val="false"/>
          <w:i w:val="false"/>
          <w:color w:val="000000"/>
          <w:sz w:val="28"/>
        </w:rPr>
        <w:t>
      3) выделение ___________________ 4) разделение ________________</w:t>
      </w:r>
    </w:p>
    <w:p>
      <w:pPr>
        <w:spacing w:after="0"/>
        <w:ind w:left="0"/>
        <w:jc w:val="both"/>
      </w:pPr>
      <w:r>
        <w:rPr>
          <w:rFonts w:ascii="Times New Roman"/>
          <w:b w:val="false"/>
          <w:i w:val="false"/>
          <w:color w:val="000000"/>
          <w:sz w:val="28"/>
        </w:rPr>
        <w:t>
      15. Количество юридических лиц, участвующих в реорганизации ______</w:t>
      </w:r>
    </w:p>
    <w:p>
      <w:pPr>
        <w:spacing w:after="0"/>
        <w:ind w:left="0"/>
        <w:jc w:val="both"/>
      </w:pPr>
      <w:r>
        <w:rPr>
          <w:rFonts w:ascii="Times New Roman"/>
          <w:b w:val="false"/>
          <w:i w:val="false"/>
          <w:color w:val="000000"/>
          <w:sz w:val="28"/>
        </w:rPr>
        <w:t>
      16.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Прежнее наименование юридического лица 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w:t>
      </w:r>
    </w:p>
    <w:p>
      <w:pPr>
        <w:spacing w:after="0"/>
        <w:ind w:left="0"/>
        <w:jc w:val="both"/>
      </w:pPr>
      <w:r>
        <w:rPr>
          <w:rFonts w:ascii="Times New Roman"/>
          <w:b w:val="false"/>
          <w:i w:val="false"/>
          <w:color w:val="000000"/>
          <w:sz w:val="28"/>
        </w:rPr>
        <w:t>
      17. В случае слияния необходимо указать следующие сведения:</w:t>
      </w:r>
    </w:p>
    <w:p>
      <w:pPr>
        <w:spacing w:after="0"/>
        <w:ind w:left="0"/>
        <w:jc w:val="both"/>
      </w:pPr>
      <w:r>
        <w:rPr>
          <w:rFonts w:ascii="Times New Roman"/>
          <w:b w:val="false"/>
          <w:i w:val="false"/>
          <w:color w:val="000000"/>
          <w:sz w:val="28"/>
        </w:rPr>
        <w:t>
      Наименования юридических лиц, участвующих в слиянии ______________</w:t>
      </w:r>
    </w:p>
    <w:p>
      <w:pPr>
        <w:spacing w:after="0"/>
        <w:ind w:left="0"/>
        <w:jc w:val="both"/>
      </w:pPr>
      <w:r>
        <w:rPr>
          <w:rFonts w:ascii="Times New Roman"/>
          <w:b w:val="false"/>
          <w:i w:val="false"/>
          <w:color w:val="000000"/>
          <w:sz w:val="28"/>
        </w:rPr>
        <w:t>
      Бизнес-идентификационный номер (БИН) _____________________________</w:t>
      </w:r>
    </w:p>
    <w:p>
      <w:pPr>
        <w:spacing w:after="0"/>
        <w:ind w:left="0"/>
        <w:jc w:val="both"/>
      </w:pPr>
      <w:r>
        <w:rPr>
          <w:rFonts w:ascii="Times New Roman"/>
          <w:b w:val="false"/>
          <w:i w:val="false"/>
          <w:color w:val="000000"/>
          <w:sz w:val="28"/>
        </w:rPr>
        <w:t>
      18. В случае выделения необходимо указать следующие сведения:</w:t>
      </w:r>
    </w:p>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p>
      <w:pPr>
        <w:spacing w:after="0"/>
        <w:ind w:left="0"/>
        <w:jc w:val="both"/>
      </w:pPr>
      <w:r>
        <w:rPr>
          <w:rFonts w:ascii="Times New Roman"/>
          <w:b w:val="false"/>
          <w:i w:val="false"/>
          <w:color w:val="000000"/>
          <w:sz w:val="28"/>
        </w:rPr>
        <w:t>
      новое юридическое лицо 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w:t>
      </w:r>
    </w:p>
    <w:p>
      <w:pPr>
        <w:spacing w:after="0"/>
        <w:ind w:left="0"/>
        <w:jc w:val="both"/>
      </w:pPr>
      <w:r>
        <w:rPr>
          <w:rFonts w:ascii="Times New Roman"/>
          <w:b w:val="false"/>
          <w:i w:val="false"/>
          <w:color w:val="000000"/>
          <w:sz w:val="28"/>
        </w:rPr>
        <w:t>
      19. В случае разделения необходимо указать следующие сведения:</w:t>
      </w:r>
    </w:p>
    <w:p>
      <w:pPr>
        <w:spacing w:after="0"/>
        <w:ind w:left="0"/>
        <w:jc w:val="both"/>
      </w:pPr>
      <w:r>
        <w:rPr>
          <w:rFonts w:ascii="Times New Roman"/>
          <w:b w:val="false"/>
          <w:i w:val="false"/>
          <w:color w:val="000000"/>
          <w:sz w:val="28"/>
        </w:rPr>
        <w:t xml:space="preserve">
      Наименование юридического лица, на базе которого созданы </w:t>
      </w:r>
    </w:p>
    <w:p>
      <w:pPr>
        <w:spacing w:after="0"/>
        <w:ind w:left="0"/>
        <w:jc w:val="both"/>
      </w:pPr>
      <w:r>
        <w:rPr>
          <w:rFonts w:ascii="Times New Roman"/>
          <w:b w:val="false"/>
          <w:i w:val="false"/>
          <w:color w:val="000000"/>
          <w:sz w:val="28"/>
        </w:rPr>
        <w:t>
      юридические лица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w:t>
      </w:r>
    </w:p>
    <w:p>
      <w:pPr>
        <w:spacing w:after="0"/>
        <w:ind w:left="0"/>
        <w:jc w:val="both"/>
      </w:pPr>
      <w:r>
        <w:rPr>
          <w:rFonts w:ascii="Times New Roman"/>
          <w:b w:val="false"/>
          <w:i w:val="false"/>
          <w:color w:val="000000"/>
          <w:sz w:val="28"/>
        </w:rPr>
        <w:t>
      "____" ______________ 20__ года</w:t>
      </w:r>
    </w:p>
    <w:p>
      <w:pPr>
        <w:spacing w:after="0"/>
        <w:ind w:left="0"/>
        <w:jc w:val="both"/>
      </w:pPr>
      <w:r>
        <w:rPr>
          <w:rFonts w:ascii="Times New Roman"/>
          <w:b w:val="false"/>
          <w:i w:val="false"/>
          <w:color w:val="000000"/>
          <w:sz w:val="28"/>
        </w:rPr>
        <w:t>
      К заявлению прилагаются: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и подписи учредителей (в случае, когда ведение Реестра</w:t>
      </w:r>
    </w:p>
    <w:p>
      <w:pPr>
        <w:spacing w:after="0"/>
        <w:ind w:left="0"/>
        <w:jc w:val="both"/>
      </w:pPr>
      <w:r>
        <w:rPr>
          <w:rFonts w:ascii="Times New Roman"/>
          <w:b w:val="false"/>
          <w:i w:val="false"/>
          <w:color w:val="000000"/>
          <w:sz w:val="28"/>
        </w:rPr>
        <w:t>
      участников осуществляется профессиональным участником рынка ценных бумаг</w:t>
      </w:r>
    </w:p>
    <w:p>
      <w:pPr>
        <w:spacing w:after="0"/>
        <w:ind w:left="0"/>
        <w:jc w:val="both"/>
      </w:pPr>
      <w:r>
        <w:rPr>
          <w:rFonts w:ascii="Times New Roman"/>
          <w:b w:val="false"/>
          <w:i w:val="false"/>
          <w:color w:val="000000"/>
          <w:sz w:val="28"/>
        </w:rPr>
        <w:t>
      – подпись лица, уполномоченного протоколом общего собрания учредителей</w:t>
      </w:r>
    </w:p>
    <w:p>
      <w:pPr>
        <w:spacing w:after="0"/>
        <w:ind w:left="0"/>
        <w:jc w:val="both"/>
      </w:pPr>
      <w:r>
        <w:rPr>
          <w:rFonts w:ascii="Times New Roman"/>
          <w:b w:val="false"/>
          <w:i w:val="false"/>
          <w:color w:val="000000"/>
          <w:sz w:val="28"/>
        </w:rPr>
        <w:t>
      (решением участника).</w:t>
      </w:r>
    </w:p>
    <w:p>
      <w:pPr>
        <w:spacing w:after="0"/>
        <w:ind w:left="0"/>
        <w:jc w:val="both"/>
      </w:pPr>
      <w:r>
        <w:rPr>
          <w:rFonts w:ascii="Times New Roman"/>
          <w:b w:val="false"/>
          <w:i w:val="false"/>
          <w:color w:val="000000"/>
          <w:sz w:val="28"/>
        </w:rPr>
        <w:t>
      Подлинность подписи (ей) должна быть засвидетельствована в</w:t>
      </w:r>
    </w:p>
    <w:p>
      <w:pPr>
        <w:spacing w:after="0"/>
        <w:ind w:left="0"/>
        <w:jc w:val="both"/>
      </w:pPr>
      <w:r>
        <w:rPr>
          <w:rFonts w:ascii="Times New Roman"/>
          <w:b w:val="false"/>
          <w:i w:val="false"/>
          <w:color w:val="000000"/>
          <w:sz w:val="28"/>
        </w:rPr>
        <w:t>
      нотариальном порядке, за исключением хозяйственных товариществ,</w:t>
      </w:r>
    </w:p>
    <w:p>
      <w:pPr>
        <w:spacing w:after="0"/>
        <w:ind w:left="0"/>
        <w:jc w:val="both"/>
      </w:pPr>
      <w:r>
        <w:rPr>
          <w:rFonts w:ascii="Times New Roman"/>
          <w:b w:val="false"/>
          <w:i w:val="false"/>
          <w:color w:val="000000"/>
          <w:sz w:val="28"/>
        </w:rPr>
        <w:t>
      являющихся субъектами малого и среднего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101</w:t>
            </w:r>
            <w:r>
              <w:br/>
            </w:r>
            <w:r>
              <w:rPr>
                <w:rFonts w:ascii="Times New Roman"/>
                <w:b w:val="false"/>
                <w:i w:val="false"/>
                <w:color w:val="000000"/>
                <w:sz w:val="20"/>
              </w:rPr>
              <w:t>Приложение 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2007 года № 112</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УВЕДОМЛЕНИЕ</w:t>
      </w:r>
    </w:p>
    <w:p>
      <w:pPr>
        <w:spacing w:after="0"/>
        <w:ind w:left="0"/>
        <w:jc w:val="both"/>
      </w:pPr>
      <w:r>
        <w:rPr>
          <w:rFonts w:ascii="Times New Roman"/>
          <w:b w:val="false"/>
          <w:i w:val="false"/>
          <w:color w:val="000000"/>
          <w:sz w:val="28"/>
        </w:rPr>
        <w:t>
      о намерении создания политической партии</w:t>
      </w:r>
    </w:p>
    <w:p>
      <w:pPr>
        <w:spacing w:after="0"/>
        <w:ind w:left="0"/>
        <w:jc w:val="both"/>
      </w:pPr>
      <w:r>
        <w:rPr>
          <w:rFonts w:ascii="Times New Roman"/>
          <w:b w:val="false"/>
          <w:i w:val="false"/>
          <w:color w:val="000000"/>
          <w:sz w:val="28"/>
        </w:rPr>
        <w:t>
      "__" __________ 200__ год № 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
      "О политических партиях" мы нижеподписавшиеся уведомляем Министерство</w:t>
      </w:r>
    </w:p>
    <w:p>
      <w:pPr>
        <w:spacing w:after="0"/>
        <w:ind w:left="0"/>
        <w:jc w:val="both"/>
      </w:pPr>
      <w:r>
        <w:rPr>
          <w:rFonts w:ascii="Times New Roman"/>
          <w:b w:val="false"/>
          <w:i w:val="false"/>
          <w:color w:val="000000"/>
          <w:sz w:val="28"/>
        </w:rPr>
        <w:t>
      юстиции Республики Казахстан о намерении создания политической партии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предполагаемое наименование</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4.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5.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6.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7.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8.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9.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10. 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Прилагаются следующие документы: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101</w:t>
            </w:r>
            <w:r>
              <w:br/>
            </w:r>
            <w:r>
              <w:rPr>
                <w:rFonts w:ascii="Times New Roman"/>
                <w:b w:val="false"/>
                <w:i w:val="false"/>
                <w:color w:val="000000"/>
                <w:sz w:val="20"/>
              </w:rPr>
              <w:t>Приложение 9</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2007 года № 112</w:t>
            </w:r>
          </w:p>
        </w:tc>
      </w:tr>
    </w:tbl>
    <w:p>
      <w:pPr>
        <w:spacing w:after="0"/>
        <w:ind w:left="0"/>
        <w:jc w:val="left"/>
      </w:pPr>
      <w:r>
        <w:rPr>
          <w:rFonts w:ascii="Times New Roman"/>
          <w:b/>
          <w:i w:val="false"/>
          <w:color w:val="000000"/>
        </w:rPr>
        <w:t xml:space="preserve"> Подтверждение о представлении документов</w:t>
      </w:r>
    </w:p>
    <w:p>
      <w:pPr>
        <w:spacing w:after="0"/>
        <w:ind w:left="0"/>
        <w:jc w:val="both"/>
      </w:pPr>
      <w:r>
        <w:rPr>
          <w:rFonts w:ascii="Times New Roman"/>
          <w:b w:val="false"/>
          <w:i w:val="false"/>
          <w:color w:val="000000"/>
          <w:sz w:val="28"/>
        </w:rPr>
        <w:t>
      Настоящим Министерство юстиции Республики Казахстан подтверждает,</w:t>
      </w:r>
    </w:p>
    <w:p>
      <w:pPr>
        <w:spacing w:after="0"/>
        <w:ind w:left="0"/>
        <w:jc w:val="both"/>
      </w:pPr>
      <w:r>
        <w:rPr>
          <w:rFonts w:ascii="Times New Roman"/>
          <w:b w:val="false"/>
          <w:i w:val="false"/>
          <w:color w:val="000000"/>
          <w:sz w:val="28"/>
        </w:rPr>
        <w:t>
      что уполномоченное лицо организационного комитета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документ, удостоверяющий личность: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номер, дата выдачи документа, кем выдан представил, а регистрирующий</w:t>
      </w:r>
    </w:p>
    <w:p>
      <w:pPr>
        <w:spacing w:after="0"/>
        <w:ind w:left="0"/>
        <w:jc w:val="both"/>
      </w:pPr>
      <w:r>
        <w:rPr>
          <w:rFonts w:ascii="Times New Roman"/>
          <w:b w:val="false"/>
          <w:i w:val="false"/>
          <w:color w:val="000000"/>
          <w:sz w:val="28"/>
        </w:rPr>
        <w:t xml:space="preserve">
      орган получил "__" _______ 20__ года вх. № ________ следующие документы: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8900"/>
        <w:gridCol w:w="1045"/>
        <w:gridCol w:w="1046"/>
      </w:tblGrid>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w:t>
            </w:r>
          </w:p>
          <w:p>
            <w:pPr>
              <w:spacing w:after="20"/>
              <w:ind w:left="20"/>
              <w:jc w:val="both"/>
            </w:pPr>
            <w:r>
              <w:rPr>
                <w:rFonts w:ascii="Times New Roman"/>
                <w:b w:val="false"/>
                <w:i w:val="false"/>
                <w:color w:val="000000"/>
                <w:sz w:val="20"/>
              </w:rPr>
              <w:t>
(количество листов)</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электронном носителе</w:t>
            </w:r>
          </w:p>
          <w:p>
            <w:pPr>
              <w:spacing w:after="20"/>
              <w:ind w:left="20"/>
              <w:jc w:val="both"/>
            </w:pPr>
            <w:r>
              <w:rPr>
                <w:rFonts w:ascii="Times New Roman"/>
                <w:b w:val="false"/>
                <w:i w:val="false"/>
                <w:color w:val="000000"/>
                <w:sz w:val="20"/>
              </w:rPr>
              <w:t>
(наименование файла)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инициативной группы граждан по созданию политической партии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организационного комитета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собрания организационного комитета от "__" __________ 20__ года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Регистрирующий орган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работника регистрирующего органа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Отчество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