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62ca" w14:textId="9526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14 сентября 2015 года № 412. Зарегистрировано Департаментом юстиции Алматинской области 15 октября 2015 года № 3483. Утратило силу постановлением акимата Алматинской области от 31 января 2020 года № 35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Алматинской области от 31.01.2020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регламентах слова "центром обслуживания населения", "через филиал Республиканского государственного предприятия на праве хозяйственного ведения "Центр обслуживания населения" по Алматинской области",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по Алматинской области (далее – центр обслуживания населения)", "в центр обслуживания населения", "работник центр обслуживания населения", "центра обслуживания населения", "через центр обслуживания населения", "из центра обслуживания населения", "Центр обслуживания населения" соответственно заменены словами "Государственной корпорацией "Правительство для граждан",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"в Государственную корпорацию", "работник Государственной корпорации", "Государственной корпорации", "через Государственную корпорацию", "из Государственной корпорации", "Государственная корпорация" – постановлением акимата Алматинской области от 01.06.2016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приказами Министра здравоохранения и социального развития Республики Казахстан от 27 апреля 2015 года </w:t>
      </w:r>
      <w:r>
        <w:rPr>
          <w:rFonts w:ascii="Times New Roman"/>
          <w:b w:val="false"/>
          <w:i w:val="false"/>
          <w:color w:val="000000"/>
          <w:sz w:val="28"/>
        </w:rPr>
        <w:t>№ 272</w:t>
      </w:r>
      <w:r>
        <w:rPr>
          <w:rFonts w:ascii="Times New Roman"/>
          <w:b w:val="false"/>
          <w:i w:val="false"/>
          <w:color w:val="000000"/>
          <w:sz w:val="28"/>
        </w:rPr>
        <w:t xml:space="preserve"> "Об утверждении стандартов государственных услуг в области здравоохранения", от 28 апреля 2015 года </w:t>
      </w:r>
      <w:r>
        <w:rPr>
          <w:rFonts w:ascii="Times New Roman"/>
          <w:b w:val="false"/>
          <w:i w:val="false"/>
          <w:color w:val="000000"/>
          <w:sz w:val="28"/>
        </w:rPr>
        <w:t>№ 293</w:t>
      </w:r>
      <w:r>
        <w:rPr>
          <w:rFonts w:ascii="Times New Roman"/>
          <w:b w:val="false"/>
          <w:i w:val="false"/>
          <w:color w:val="000000"/>
          <w:sz w:val="28"/>
        </w:rPr>
        <w:t xml:space="preserve"> "</w:t>
      </w:r>
      <w:r>
        <w:rPr>
          <w:rFonts w:ascii="Times New Roman"/>
          <w:b/>
          <w:i w:val="false"/>
          <w:color w:val="000000"/>
          <w:sz w:val="28"/>
        </w:rPr>
        <w:t>Об утверждении стандартов государственных услуг в сфере фармацевтической деятельности</w:t>
      </w:r>
      <w:r>
        <w:rPr>
          <w:rFonts w:ascii="Times New Roman"/>
          <w:b w:val="false"/>
          <w:i w:val="false"/>
          <w:color w:val="000000"/>
          <w:sz w:val="28"/>
        </w:rPr>
        <w:t xml:space="preserve">", от 28 апреля 2015 года </w:t>
      </w:r>
      <w:r>
        <w:rPr>
          <w:rFonts w:ascii="Times New Roman"/>
          <w:b w:val="false"/>
          <w:i w:val="false"/>
          <w:color w:val="000000"/>
          <w:sz w:val="28"/>
        </w:rPr>
        <w:t>№ 294</w:t>
      </w:r>
      <w:r>
        <w:rPr>
          <w:rFonts w:ascii="Times New Roman"/>
          <w:b w:val="false"/>
          <w:i w:val="false"/>
          <w:color w:val="000000"/>
          <w:sz w:val="28"/>
        </w:rPr>
        <w:t xml:space="preserve"> "</w:t>
      </w:r>
      <w:r>
        <w:rPr>
          <w:rFonts w:ascii="Times New Roman"/>
          <w:b/>
          <w:i w:val="false"/>
          <w:color w:val="000000"/>
          <w:sz w:val="28"/>
        </w:rPr>
        <w:t>Об утверждении стандартов государственных услуг в сфере медицинской деятельности</w:t>
      </w:r>
      <w:r>
        <w:rPr>
          <w:rFonts w:ascii="Times New Roman"/>
          <w:b w:val="false"/>
          <w:i w:val="false"/>
          <w:color w:val="000000"/>
          <w:sz w:val="28"/>
        </w:rPr>
        <w:t>", акимат Алматинской области 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Утратил силу;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Утратил силу;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Утратил силу;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Утратил силу;</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Алматинской области от 28.01.2019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Возложить на руководителя государственного учреждения "Управление здравоохранения Алматинской области" опубликование настоящего постановления после государственной регистрации в органах юстиции в официальных и печатных изданиях, а так же на интернет-ресурсе, определяемом Правительством Республики Казахстан, и на интернет-ресурсе областного акимата.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области Унербаева Бахтияра Алтаевича.</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17"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выписки из медицинской карты стационарного больного"</w:t>
      </w:r>
    </w:p>
    <w:bookmarkEnd w:id="1"/>
    <w:bookmarkStart w:name="z18" w:id="2"/>
    <w:p>
      <w:pPr>
        <w:spacing w:after="0"/>
        <w:ind w:left="0"/>
        <w:jc w:val="left"/>
      </w:pPr>
      <w:r>
        <w:rPr>
          <w:rFonts w:ascii="Times New Roman"/>
          <w:b/>
          <w:i w:val="false"/>
          <w:color w:val="000000"/>
        </w:rPr>
        <w:t xml:space="preserve"> 1. Общие положения</w:t>
      </w:r>
    </w:p>
    <w:bookmarkEnd w:id="2"/>
    <w:bookmarkStart w:name="z19" w:id="3"/>
    <w:p>
      <w:pPr>
        <w:spacing w:after="0"/>
        <w:ind w:left="0"/>
        <w:jc w:val="both"/>
      </w:pPr>
      <w:r>
        <w:rPr>
          <w:rFonts w:ascii="Times New Roman"/>
          <w:b w:val="false"/>
          <w:i w:val="false"/>
          <w:color w:val="000000"/>
          <w:sz w:val="28"/>
        </w:rPr>
        <w:t xml:space="preserve">
      1. Государственная услуга "Выдача выписки из медицинской карты стационарного больного" (далее – государственная услуга) оказывается медицинскими организациями, оказывающими стационарную помощь (далее – услугодатель).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выписка из медицинской карты стационарного больного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подписанная врачом-ординатором, заверенная личной врачебной печатью и печатью услугодателя.</w:t>
      </w:r>
    </w:p>
    <w:bookmarkEnd w:id="3"/>
    <w:bookmarkStart w:name="z22"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w:t>
      </w:r>
      <w:r>
        <w:rPr>
          <w:rFonts w:ascii="Times New Roman"/>
          <w:b/>
          <w:i w:val="false"/>
          <w:color w:val="000000"/>
        </w:rPr>
        <w:t>государственной услуги</w:t>
      </w:r>
    </w:p>
    <w:bookmarkEnd w:id="4"/>
    <w:bookmarkStart w:name="z24" w:id="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документов, предусмотренных пунктом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xml:space="preserve">
      </w:t>
      </w:r>
      <w:r>
        <w:rPr>
          <w:rFonts w:ascii="Times New Roman"/>
          <w:b w:val="false"/>
          <w:i w:val="false"/>
          <w:color w:val="000000"/>
          <w:sz w:val="28"/>
        </w:rPr>
        <w:t>Врач-ординатор заполняет форму 066/уи передает медицинскому статистику (не более 20 минут);</w:t>
      </w:r>
      <w:r>
        <w:br/>
      </w:r>
      <w:r>
        <w:rPr>
          <w:rFonts w:ascii="Times New Roman"/>
          <w:b w:val="false"/>
          <w:i w:val="false"/>
          <w:color w:val="000000"/>
          <w:sz w:val="28"/>
        </w:rPr>
        <w:t xml:space="preserve">
      </w:t>
      </w:r>
      <w:r>
        <w:rPr>
          <w:rFonts w:ascii="Times New Roman"/>
          <w:b w:val="false"/>
          <w:i w:val="false"/>
          <w:color w:val="000000"/>
          <w:sz w:val="28"/>
        </w:rPr>
        <w:t>Медицинский статистик статистического отдела организации принимает и вводит форму 066/ув электронный регистр стационарных больных (ЭРСБ) (не более 15 минут);</w:t>
      </w:r>
      <w:r>
        <w:br/>
      </w:r>
      <w:r>
        <w:rPr>
          <w:rFonts w:ascii="Times New Roman"/>
          <w:b w:val="false"/>
          <w:i w:val="false"/>
          <w:color w:val="000000"/>
          <w:sz w:val="28"/>
        </w:rPr>
        <w:t xml:space="preserve">
      </w:t>
      </w:r>
      <w:r>
        <w:rPr>
          <w:rFonts w:ascii="Times New Roman"/>
          <w:b w:val="false"/>
          <w:i w:val="false"/>
          <w:color w:val="000000"/>
          <w:sz w:val="28"/>
        </w:rPr>
        <w:t>Врач-ординатор заполняет выписку больного в ЭРСБ, выдача выписки из медицинской карты стационарного (не более 25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–выписка из медицинской карты стационарного больного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подписанная врачом-ординатором, заверенная личной врачебной печатью и печатью услугодателя.</w:t>
      </w:r>
    </w:p>
    <w:bookmarkEnd w:id="5"/>
    <w:bookmarkStart w:name="z30"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31" w:id="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врач-ординатор;</w:t>
      </w:r>
      <w:r>
        <w:br/>
      </w:r>
      <w:r>
        <w:rPr>
          <w:rFonts w:ascii="Times New Roman"/>
          <w:b w:val="false"/>
          <w:i w:val="false"/>
          <w:color w:val="000000"/>
          <w:sz w:val="28"/>
        </w:rPr>
        <w:t xml:space="preserve">
      </w:t>
      </w:r>
      <w:r>
        <w:rPr>
          <w:rFonts w:ascii="Times New Roman"/>
          <w:b w:val="false"/>
          <w:i w:val="false"/>
          <w:color w:val="000000"/>
          <w:sz w:val="28"/>
        </w:rPr>
        <w:t>медицинский статистик статистического отдела организации;</w:t>
      </w:r>
      <w:r>
        <w:br/>
      </w:r>
      <w:r>
        <w:rPr>
          <w:rFonts w:ascii="Times New Roman"/>
          <w:b w:val="false"/>
          <w:i w:val="false"/>
          <w:color w:val="000000"/>
          <w:sz w:val="28"/>
        </w:rPr>
        <w:t xml:space="preserve">
      </w:t>
      </w:r>
      <w:r>
        <w:rPr>
          <w:rFonts w:ascii="Times New Roman"/>
          <w:b w:val="false"/>
          <w:i w:val="false"/>
          <w:color w:val="000000"/>
          <w:sz w:val="28"/>
        </w:rPr>
        <w:t>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bookmarkEnd w:id="7"/>
    <w:bookmarkStart w:name="z35" w:id="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
    <w:bookmarkStart w:name="z36" w:id="9"/>
    <w:p>
      <w:pPr>
        <w:spacing w:after="0"/>
        <w:ind w:left="0"/>
        <w:jc w:val="both"/>
      </w:pPr>
      <w:r>
        <w:rPr>
          <w:rFonts w:ascii="Times New Roman"/>
          <w:b w:val="false"/>
          <w:i w:val="false"/>
          <w:color w:val="000000"/>
          <w:sz w:val="28"/>
        </w:rPr>
        <w:t>
      9. Государственная услуга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и через веб-портал "электронного правительства" www.egov.kz не оказывается.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выписки из медицинской карты стационарного больного"</w:t>
            </w:r>
          </w:p>
        </w:tc>
      </w:tr>
    </w:tbl>
    <w:bookmarkStart w:name="z38" w:id="1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0"/>
    <w:bookmarkStart w:name="z39" w:id="11"/>
    <w:p>
      <w:pPr>
        <w:spacing w:after="0"/>
        <w:ind w:left="0"/>
        <w:jc w:val="left"/>
      </w:pPr>
      <w:r>
        <w:rPr>
          <w:rFonts w:ascii="Times New Roman"/>
          <w:b/>
          <w:i w:val="false"/>
          <w:color w:val="000000"/>
        </w:rPr>
        <w:t xml:space="preserve"> "Выдача выписки из медицинской карты стационарного больного"</w:t>
      </w:r>
    </w:p>
    <w:bookmarkEnd w:id="11"/>
    <w:bookmarkStart w:name="z4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79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43" w:id="14"/>
    <w:p>
      <w:pPr>
        <w:spacing w:after="0"/>
        <w:ind w:left="0"/>
        <w:jc w:val="left"/>
      </w:pPr>
      <w:r>
        <w:rPr>
          <w:rFonts w:ascii="Times New Roman"/>
          <w:b/>
          <w:i w:val="false"/>
          <w:color w:val="000000"/>
        </w:rPr>
        <w:t xml:space="preserve"> Регламент государственной услуги</w:t>
      </w:r>
    </w:p>
    <w:bookmarkEnd w:id="14"/>
    <w:bookmarkStart w:name="z44" w:id="15"/>
    <w:p>
      <w:pPr>
        <w:spacing w:after="0"/>
        <w:ind w:left="0"/>
        <w:jc w:val="left"/>
      </w:pPr>
      <w:r>
        <w:rPr>
          <w:rFonts w:ascii="Times New Roman"/>
          <w:b/>
          <w:i w:val="false"/>
          <w:color w:val="000000"/>
        </w:rPr>
        <w:t xml:space="preserve"> "Выдача справки с медицинской организации, оказывающей первичную медико-санитарную помощь"</w:t>
      </w:r>
    </w:p>
    <w:bookmarkEnd w:id="15"/>
    <w:bookmarkStart w:name="z45" w:id="16"/>
    <w:p>
      <w:pPr>
        <w:spacing w:after="0"/>
        <w:ind w:left="0"/>
        <w:jc w:val="left"/>
      </w:pPr>
      <w:r>
        <w:rPr>
          <w:rFonts w:ascii="Times New Roman"/>
          <w:b/>
          <w:i w:val="false"/>
          <w:color w:val="000000"/>
        </w:rPr>
        <w:t xml:space="preserve"> 1. Общие положения</w:t>
      </w:r>
    </w:p>
    <w:bookmarkEnd w:id="16"/>
    <w:bookmarkStart w:name="z46" w:id="17"/>
    <w:p>
      <w:pPr>
        <w:spacing w:after="0"/>
        <w:ind w:left="0"/>
        <w:jc w:val="both"/>
      </w:pPr>
      <w:r>
        <w:rPr>
          <w:rFonts w:ascii="Times New Roman"/>
          <w:b w:val="false"/>
          <w:i w:val="false"/>
          <w:color w:val="000000"/>
          <w:sz w:val="28"/>
        </w:rPr>
        <w:t>
      1.Государственная услуга "Выдача справки с медицинской организации, оказывающей первичную медико-санитарную помощь" (далее– государственная услуга)оказывается медицинскими организациями, оказывающими первичную медико-санитарную помощь (далее–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Прием заявлений и выдача результата оказания государственной услуги осуществляется через услугодателя.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с медицинской организации, оказывающей первичную медико-санитарную помощь, выданная по форме согласно приложению к настоящему стандарту государственной услуги (далее - Стандарт) и по формам №035-2/у и № 079/у,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подписанными участковым врачом или врачом общей практики (далее- ВОП), заверенными личной врачебной печатью и печатью услугодателя.</w:t>
      </w:r>
    </w:p>
    <w:bookmarkEnd w:id="17"/>
    <w:bookmarkStart w:name="z50"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w:t>
      </w:r>
      <w:r>
        <w:rPr>
          <w:rFonts w:ascii="Times New Roman"/>
          <w:b/>
          <w:i w:val="false"/>
          <w:color w:val="000000"/>
        </w:rPr>
        <w:t>государственной услуги</w:t>
      </w:r>
    </w:p>
    <w:bookmarkEnd w:id="18"/>
    <w:bookmarkStart w:name="z52" w:id="1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документов, предусмотренных пунктом 9 Стандарта.</w:t>
      </w:r>
      <w:r>
        <w:br/>
      </w:r>
      <w:r>
        <w:rPr>
          <w:rFonts w:ascii="Times New Roman"/>
          <w:b w:val="false"/>
          <w:i w:val="false"/>
          <w:color w:val="000000"/>
          <w:sz w:val="28"/>
        </w:rPr>
        <w:t xml:space="preserve">
      </w:t>
      </w:r>
      <w:r>
        <w:rPr>
          <w:rFonts w:ascii="Times New Roman"/>
          <w:b w:val="false"/>
          <w:i w:val="false"/>
          <w:color w:val="000000"/>
          <w:sz w:val="28"/>
        </w:rPr>
        <w:t>5.Содержание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xml:space="preserve">
      </w:t>
      </w:r>
      <w:r>
        <w:rPr>
          <w:rFonts w:ascii="Times New Roman"/>
          <w:b w:val="false"/>
          <w:i w:val="false"/>
          <w:color w:val="000000"/>
          <w:sz w:val="28"/>
        </w:rPr>
        <w:t>Прием, регистрация обращения услугополучателя, проверка в базе данных, запись обращения в журнале предварительной записи на прием к</w:t>
      </w:r>
      <w:r>
        <w:br/>
      </w:r>
      <w:r>
        <w:rPr>
          <w:rFonts w:ascii="Times New Roman"/>
          <w:b w:val="false"/>
          <w:i w:val="false"/>
          <w:color w:val="000000"/>
          <w:sz w:val="28"/>
        </w:rPr>
        <w:t xml:space="preserve">
      </w:t>
      </w:r>
      <w:r>
        <w:rPr>
          <w:rFonts w:ascii="Times New Roman"/>
          <w:b w:val="false"/>
          <w:i w:val="false"/>
          <w:color w:val="000000"/>
          <w:sz w:val="28"/>
        </w:rPr>
        <w:t>врачу (не более 10 минут);</w:t>
      </w:r>
      <w:r>
        <w:br/>
      </w:r>
      <w:r>
        <w:rPr>
          <w:rFonts w:ascii="Times New Roman"/>
          <w:b w:val="false"/>
          <w:i w:val="false"/>
          <w:color w:val="000000"/>
          <w:sz w:val="28"/>
        </w:rPr>
        <w:t xml:space="preserve">
      </w:t>
      </w:r>
      <w:r>
        <w:rPr>
          <w:rFonts w:ascii="Times New Roman"/>
          <w:b w:val="false"/>
          <w:i w:val="false"/>
          <w:color w:val="000000"/>
          <w:sz w:val="28"/>
        </w:rPr>
        <w:t>Проведение клинического осмотра, запись в справке установленного диагноза, выдача справки с медицинской организации, оказывающей первичную медико-санитарную помощь, подписанная участковым врачом или ВОП, заверенная личной врачебной печатью и печатью услугодателя (не более 20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справка с медицинской организации, оказывающей первичную медико-санитарную помощь, выданная по форме согласно приложению к Стандарту государственной услуги и по формам №035-2/у и № 079/у,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подписанными участковым врачом или врачом общей практики (далее- ВОП), заверенными личной врачебной печатью и печатью услугодателя.</w:t>
      </w:r>
    </w:p>
    <w:bookmarkEnd w:id="19"/>
    <w:bookmarkStart w:name="z58"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
    <w:bookmarkStart w:name="z59" w:id="2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медицинский регистратор;</w:t>
      </w:r>
      <w:r>
        <w:br/>
      </w:r>
      <w:r>
        <w:rPr>
          <w:rFonts w:ascii="Times New Roman"/>
          <w:b w:val="false"/>
          <w:i w:val="false"/>
          <w:color w:val="000000"/>
          <w:sz w:val="28"/>
        </w:rPr>
        <w:t xml:space="preserve">
      </w:t>
      </w:r>
      <w:r>
        <w:rPr>
          <w:rFonts w:ascii="Times New Roman"/>
          <w:b w:val="false"/>
          <w:i w:val="false"/>
          <w:color w:val="000000"/>
          <w:sz w:val="28"/>
        </w:rPr>
        <w:t>участковый врач или врач общей практики.</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bookmarkEnd w:id="21"/>
    <w:bookmarkStart w:name="z63" w:id="2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2"/>
    <w:bookmarkStart w:name="z64" w:id="23"/>
    <w:p>
      <w:pPr>
        <w:spacing w:after="0"/>
        <w:ind w:left="0"/>
        <w:jc w:val="both"/>
      </w:pPr>
      <w:r>
        <w:rPr>
          <w:rFonts w:ascii="Times New Roman"/>
          <w:b w:val="false"/>
          <w:i w:val="false"/>
          <w:color w:val="000000"/>
          <w:sz w:val="28"/>
        </w:rPr>
        <w:t>
      9. Государственная услуга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и через веб-портал "электронного правительства" www.egov.kz не оказывается.</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справки с медицинской организации, оказывающей первичную медико-санитарную помощь"</w:t>
            </w:r>
          </w:p>
        </w:tc>
      </w:tr>
    </w:tbl>
    <w:bookmarkStart w:name="z66" w:id="24"/>
    <w:p>
      <w:pPr>
        <w:spacing w:after="0"/>
        <w:ind w:left="0"/>
        <w:jc w:val="left"/>
      </w:pPr>
      <w:r>
        <w:rPr>
          <w:rFonts w:ascii="Times New Roman"/>
          <w:b/>
          <w:i w:val="false"/>
          <w:color w:val="000000"/>
        </w:rPr>
        <w:t xml:space="preserve"> Справочник</w:t>
      </w:r>
    </w:p>
    <w:bookmarkEnd w:id="24"/>
    <w:bookmarkStart w:name="z67" w:id="25"/>
    <w:p>
      <w:pPr>
        <w:spacing w:after="0"/>
        <w:ind w:left="0"/>
        <w:jc w:val="left"/>
      </w:pPr>
      <w:r>
        <w:rPr>
          <w:rFonts w:ascii="Times New Roman"/>
          <w:b/>
          <w:i w:val="false"/>
          <w:color w:val="000000"/>
        </w:rPr>
        <w:t xml:space="preserve"> бизнес-процессов оказания государственной услуги</w:t>
      </w:r>
    </w:p>
    <w:bookmarkEnd w:id="25"/>
    <w:bookmarkStart w:name="z68" w:id="26"/>
    <w:p>
      <w:pPr>
        <w:spacing w:after="0"/>
        <w:ind w:left="0"/>
        <w:jc w:val="left"/>
      </w:pPr>
      <w:r>
        <w:rPr>
          <w:rFonts w:ascii="Times New Roman"/>
          <w:b/>
          <w:i w:val="false"/>
          <w:color w:val="000000"/>
        </w:rPr>
        <w:t xml:space="preserve">  "Выдача справки с медицинской организации, оказывающей первичную медико-санитарную помощь"</w:t>
      </w:r>
    </w:p>
    <w:bookmarkEnd w:id="26"/>
    <w:bookmarkStart w:name="z6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0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drawing>
          <wp:inline distT="0" distB="0" distL="0" distR="0">
            <wp:extent cx="779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71" w:id="28"/>
    <w:p>
      <w:pPr>
        <w:spacing w:after="0"/>
        <w:ind w:left="0"/>
        <w:jc w:val="left"/>
      </w:pPr>
      <w:r>
        <w:rPr>
          <w:rFonts w:ascii="Times New Roman"/>
          <w:b/>
          <w:i w:val="false"/>
          <w:color w:val="000000"/>
        </w:rPr>
        <w:t xml:space="preserve"> Регламент государственной услуги </w:t>
      </w:r>
    </w:p>
    <w:bookmarkEnd w:id="28"/>
    <w:bookmarkStart w:name="z72" w:id="29"/>
    <w:p>
      <w:pPr>
        <w:spacing w:after="0"/>
        <w:ind w:left="0"/>
        <w:jc w:val="left"/>
      </w:pPr>
      <w:r>
        <w:rPr>
          <w:rFonts w:ascii="Times New Roman"/>
          <w:b/>
          <w:i w:val="false"/>
          <w:color w:val="000000"/>
        </w:rPr>
        <w:t xml:space="preserve"> "Выдача листа о временной нетрудоспособности с медицинской организации, оказывающей первичную медико-санитарную помощь"</w:t>
      </w:r>
    </w:p>
    <w:bookmarkEnd w:id="29"/>
    <w:bookmarkStart w:name="z73" w:id="30"/>
    <w:p>
      <w:pPr>
        <w:spacing w:after="0"/>
        <w:ind w:left="0"/>
        <w:jc w:val="left"/>
      </w:pPr>
      <w:r>
        <w:rPr>
          <w:rFonts w:ascii="Times New Roman"/>
          <w:b/>
          <w:i w:val="false"/>
          <w:color w:val="000000"/>
        </w:rPr>
        <w:t xml:space="preserve"> 1. Общие положения</w:t>
      </w:r>
    </w:p>
    <w:bookmarkEnd w:id="30"/>
    <w:bookmarkStart w:name="z74" w:id="31"/>
    <w:p>
      <w:pPr>
        <w:spacing w:after="0"/>
        <w:ind w:left="0"/>
        <w:jc w:val="both"/>
      </w:pPr>
      <w:r>
        <w:rPr>
          <w:rFonts w:ascii="Times New Roman"/>
          <w:b w:val="false"/>
          <w:i w:val="false"/>
          <w:color w:val="000000"/>
          <w:sz w:val="28"/>
        </w:rPr>
        <w:t>
      1. Государственная услуга "Выдача листа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бумажном виде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подписанный врачом, в зависимости от длительности нетрудоспособности заведующий отделением, заместителем главного врача, заверенный печатью и угловым штампом организации, с регистрацией листа о временной нетрудоспособности в книге регистрации листков нетрудоспособности,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(зарегистрированная в реестре государственной регистрации нормативных правовых актов № 6697).</w:t>
      </w:r>
    </w:p>
    <w:bookmarkEnd w:id="31"/>
    <w:bookmarkStart w:name="z78"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2"/>
    <w:bookmarkStart w:name="z79" w:id="3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документов, предусмотренных пунктом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xml:space="preserve">
      </w:t>
      </w:r>
      <w:r>
        <w:rPr>
          <w:rFonts w:ascii="Times New Roman"/>
          <w:b w:val="false"/>
          <w:i w:val="false"/>
          <w:color w:val="000000"/>
          <w:sz w:val="28"/>
        </w:rPr>
        <w:t>Врач проводит клинический осмотр и заполняет лист временной нетрудоспособности (не более 15 минут);</w:t>
      </w:r>
      <w:r>
        <w:br/>
      </w:r>
      <w:r>
        <w:rPr>
          <w:rFonts w:ascii="Times New Roman"/>
          <w:b w:val="false"/>
          <w:i w:val="false"/>
          <w:color w:val="000000"/>
          <w:sz w:val="28"/>
        </w:rPr>
        <w:t xml:space="preserve">
      </w:t>
      </w:r>
      <w:r>
        <w:rPr>
          <w:rFonts w:ascii="Times New Roman"/>
          <w:b w:val="false"/>
          <w:i w:val="false"/>
          <w:color w:val="000000"/>
          <w:sz w:val="28"/>
        </w:rPr>
        <w:t>В зависимости от длительности нетрудоспособности заведующая отделением или заместитель главного врача проверяет и подписывает лист о временной нетрудоспособности (не более 10 минут);</w:t>
      </w:r>
      <w:r>
        <w:br/>
      </w:r>
      <w:r>
        <w:rPr>
          <w:rFonts w:ascii="Times New Roman"/>
          <w:b w:val="false"/>
          <w:i w:val="false"/>
          <w:color w:val="000000"/>
          <w:sz w:val="28"/>
        </w:rPr>
        <w:t xml:space="preserve">
      </w:t>
      </w:r>
      <w:r>
        <w:rPr>
          <w:rFonts w:ascii="Times New Roman"/>
          <w:b w:val="false"/>
          <w:i w:val="false"/>
          <w:color w:val="000000"/>
          <w:sz w:val="28"/>
        </w:rPr>
        <w:t>Медицинский работник кабинета выдачи больничных листов регистрирует лист временной нетрудоспособности в книге регистрации листов временной нетрудоспособности, заверяет печатью и угловым штампом организации выдает лист о временной нетрудоспособности с медицинской организации, оказывающей первичную медико-санитарную помощь (не более 5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подписанный врачом, в зависимости от длительности нетрудоспособности заведующий отделением, заместителем главного врача, заверенный печатью и угловым штампом организации, с регистрацией листа о временной нетрудоспособности в книге регистрации листков нетрудоспособности,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(зарегистрированная в реестре государственной регистрации нормативных правовых актов № 6697).</w:t>
      </w:r>
    </w:p>
    <w:bookmarkEnd w:id="33"/>
    <w:bookmarkStart w:name="z85"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86" w:id="3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врач;</w:t>
      </w:r>
      <w:r>
        <w:br/>
      </w:r>
      <w:r>
        <w:rPr>
          <w:rFonts w:ascii="Times New Roman"/>
          <w:b w:val="false"/>
          <w:i w:val="false"/>
          <w:color w:val="000000"/>
          <w:sz w:val="28"/>
        </w:rPr>
        <w:t xml:space="preserve">
      </w:t>
      </w:r>
      <w:r>
        <w:rPr>
          <w:rFonts w:ascii="Times New Roman"/>
          <w:b w:val="false"/>
          <w:i w:val="false"/>
          <w:color w:val="000000"/>
          <w:sz w:val="28"/>
        </w:rPr>
        <w:t>заведующий отделением;</w:t>
      </w:r>
      <w:r>
        <w:br/>
      </w:r>
      <w:r>
        <w:rPr>
          <w:rFonts w:ascii="Times New Roman"/>
          <w:b w:val="false"/>
          <w:i w:val="false"/>
          <w:color w:val="000000"/>
          <w:sz w:val="28"/>
        </w:rPr>
        <w:t xml:space="preserve">
      </w:t>
      </w:r>
      <w:r>
        <w:rPr>
          <w:rFonts w:ascii="Times New Roman"/>
          <w:b w:val="false"/>
          <w:i w:val="false"/>
          <w:color w:val="000000"/>
          <w:sz w:val="28"/>
        </w:rPr>
        <w:t>заместитель главного врача;</w:t>
      </w:r>
      <w:r>
        <w:br/>
      </w:r>
      <w:r>
        <w:rPr>
          <w:rFonts w:ascii="Times New Roman"/>
          <w:b w:val="false"/>
          <w:i w:val="false"/>
          <w:color w:val="000000"/>
          <w:sz w:val="28"/>
        </w:rPr>
        <w:t xml:space="preserve">
      </w:t>
      </w:r>
      <w:r>
        <w:rPr>
          <w:rFonts w:ascii="Times New Roman"/>
          <w:b w:val="false"/>
          <w:i w:val="false"/>
          <w:color w:val="000000"/>
          <w:sz w:val="28"/>
        </w:rPr>
        <w:t>медицинский работник кабинета выдачи больничных листов.</w:t>
      </w:r>
      <w:r>
        <w:br/>
      </w:r>
      <w:r>
        <w:rPr>
          <w:rFonts w:ascii="Times New Roman"/>
          <w:b w:val="false"/>
          <w:i w:val="false"/>
          <w:color w:val="000000"/>
          <w:sz w:val="28"/>
        </w:rPr>
        <w:t xml:space="preserve">
      </w:t>
      </w:r>
      <w:r>
        <w:rPr>
          <w:rFonts w:ascii="Times New Roman"/>
          <w:b w:val="false"/>
          <w:i w:val="false"/>
          <w:color w:val="000000"/>
          <w:sz w:val="28"/>
        </w:rPr>
        <w:t>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p>
    <w:bookmarkEnd w:id="35"/>
    <w:bookmarkStart w:name="z92" w:id="3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6"/>
    <w:bookmarkStart w:name="z93" w:id="37"/>
    <w:p>
      <w:pPr>
        <w:spacing w:after="0"/>
        <w:ind w:left="0"/>
        <w:jc w:val="both"/>
      </w:pPr>
      <w:r>
        <w:rPr>
          <w:rFonts w:ascii="Times New Roman"/>
          <w:b w:val="false"/>
          <w:i w:val="false"/>
          <w:color w:val="000000"/>
          <w:sz w:val="28"/>
        </w:rPr>
        <w:t>
      9. Государственная услуга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и через веб-портал "электронного правительства" www.egov.kz не оказывается.</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листа о временной нетрудоспособности с медицинской организации, оказывающей первичную медико-санитарную помощь"</w:t>
            </w:r>
          </w:p>
        </w:tc>
      </w:tr>
    </w:tbl>
    <w:bookmarkStart w:name="z95" w:id="3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8"/>
    <w:bookmarkStart w:name="z96" w:id="39"/>
    <w:p>
      <w:pPr>
        <w:spacing w:after="0"/>
        <w:ind w:left="0"/>
        <w:jc w:val="left"/>
      </w:pPr>
      <w:r>
        <w:rPr>
          <w:rFonts w:ascii="Times New Roman"/>
          <w:b/>
          <w:i w:val="false"/>
          <w:color w:val="000000"/>
        </w:rPr>
        <w:t xml:space="preserve"> "Выдача листа о временной нетрудоспособности с медицинской организации, оказывающей первичную медико-санитарную помощь"</w:t>
      </w:r>
    </w:p>
    <w:bookmarkEnd w:id="39"/>
    <w:bookmarkStart w:name="z9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79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100" w:id="42"/>
    <w:p>
      <w:pPr>
        <w:spacing w:after="0"/>
        <w:ind w:left="0"/>
        <w:jc w:val="left"/>
      </w:pPr>
      <w:r>
        <w:rPr>
          <w:rFonts w:ascii="Times New Roman"/>
          <w:b/>
          <w:i w:val="false"/>
          <w:color w:val="000000"/>
        </w:rPr>
        <w:t xml:space="preserve"> Регламент государственной услуги </w:t>
      </w:r>
    </w:p>
    <w:bookmarkEnd w:id="42"/>
    <w:bookmarkStart w:name="z101" w:id="43"/>
    <w:p>
      <w:pPr>
        <w:spacing w:after="0"/>
        <w:ind w:left="0"/>
        <w:jc w:val="left"/>
      </w:pPr>
      <w:r>
        <w:rPr>
          <w:rFonts w:ascii="Times New Roman"/>
          <w:b/>
          <w:i w:val="false"/>
          <w:color w:val="000000"/>
        </w:rPr>
        <w:t xml:space="preserve"> "Выдача справки о временной нетрудоспособности с медицинской организации, оказывающей первичную медико-санитарную помощь"</w:t>
      </w:r>
    </w:p>
    <w:bookmarkEnd w:id="43"/>
    <w:bookmarkStart w:name="z102" w:id="44"/>
    <w:p>
      <w:pPr>
        <w:spacing w:after="0"/>
        <w:ind w:left="0"/>
        <w:jc w:val="left"/>
      </w:pPr>
      <w:r>
        <w:rPr>
          <w:rFonts w:ascii="Times New Roman"/>
          <w:b/>
          <w:i w:val="false"/>
          <w:color w:val="000000"/>
        </w:rPr>
        <w:t xml:space="preserve"> 1. Общие положения</w:t>
      </w:r>
    </w:p>
    <w:bookmarkEnd w:id="44"/>
    <w:bookmarkStart w:name="z103" w:id="45"/>
    <w:p>
      <w:pPr>
        <w:spacing w:after="0"/>
        <w:ind w:left="0"/>
        <w:jc w:val="both"/>
      </w:pPr>
      <w:r>
        <w:rPr>
          <w:rFonts w:ascii="Times New Roman"/>
          <w:b w:val="false"/>
          <w:i w:val="false"/>
          <w:color w:val="000000"/>
          <w:sz w:val="28"/>
        </w:rPr>
        <w:t xml:space="preserve">
      1. Государственная услуга "Выдача справки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выдача справки о временной нетрудоспособности с медицинской организации, оказывающей первичную медико-санитарную помощь,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w:t>
      </w:r>
    </w:p>
    <w:bookmarkEnd w:id="45"/>
    <w:bookmarkStart w:name="z106" w:id="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6"/>
    <w:bookmarkStart w:name="z107" w:id="4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документов, предусмотренных пунктом 9 стандарта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xml:space="preserve">
      </w:t>
      </w:r>
      <w:r>
        <w:rPr>
          <w:rFonts w:ascii="Times New Roman"/>
          <w:b w:val="false"/>
          <w:i w:val="false"/>
          <w:color w:val="000000"/>
          <w:sz w:val="28"/>
        </w:rPr>
        <w:t>Врач проводит клинический осмотр и заполняет справку о временной нетрудоспособности (не более 15 минут);</w:t>
      </w:r>
      <w:r>
        <w:br/>
      </w:r>
      <w:r>
        <w:rPr>
          <w:rFonts w:ascii="Times New Roman"/>
          <w:b w:val="false"/>
          <w:i w:val="false"/>
          <w:color w:val="000000"/>
          <w:sz w:val="28"/>
        </w:rPr>
        <w:t xml:space="preserve">
      </w:t>
      </w:r>
      <w:r>
        <w:rPr>
          <w:rFonts w:ascii="Times New Roman"/>
          <w:b w:val="false"/>
          <w:i w:val="false"/>
          <w:color w:val="000000"/>
          <w:sz w:val="28"/>
        </w:rPr>
        <w:t>Заведующий отделением проверяет, подписывает справку о временной нетрудоспособности (не более 5 минут);</w:t>
      </w:r>
      <w:r>
        <w:br/>
      </w:r>
      <w:r>
        <w:rPr>
          <w:rFonts w:ascii="Times New Roman"/>
          <w:b w:val="false"/>
          <w:i w:val="false"/>
          <w:color w:val="000000"/>
          <w:sz w:val="28"/>
        </w:rPr>
        <w:t xml:space="preserve">
      </w:t>
      </w:r>
      <w:r>
        <w:rPr>
          <w:rFonts w:ascii="Times New Roman"/>
          <w:b w:val="false"/>
          <w:i w:val="false"/>
          <w:color w:val="000000"/>
          <w:sz w:val="28"/>
        </w:rPr>
        <w:t>Медицинский работник кабинета выдачи больничных листов регистрирует справку о временной нетрудоспособности и выдает справку (не более 5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–выдача справки о временной нетрудоспособности с медицинской организации, оказывающей первичную медико-санитарную помощь,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w:t>
      </w:r>
    </w:p>
    <w:bookmarkEnd w:id="47"/>
    <w:bookmarkStart w:name="z113" w:id="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8"/>
    <w:bookmarkStart w:name="z114" w:id="4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врач;</w:t>
      </w:r>
      <w:r>
        <w:br/>
      </w:r>
      <w:r>
        <w:rPr>
          <w:rFonts w:ascii="Times New Roman"/>
          <w:b w:val="false"/>
          <w:i w:val="false"/>
          <w:color w:val="000000"/>
          <w:sz w:val="28"/>
        </w:rPr>
        <w:t xml:space="preserve">
      </w:t>
      </w:r>
      <w:r>
        <w:rPr>
          <w:rFonts w:ascii="Times New Roman"/>
          <w:b w:val="false"/>
          <w:i w:val="false"/>
          <w:color w:val="000000"/>
          <w:sz w:val="28"/>
        </w:rPr>
        <w:t>заведующий отделением;</w:t>
      </w:r>
      <w:r>
        <w:br/>
      </w:r>
      <w:r>
        <w:rPr>
          <w:rFonts w:ascii="Times New Roman"/>
          <w:b w:val="false"/>
          <w:i w:val="false"/>
          <w:color w:val="000000"/>
          <w:sz w:val="28"/>
        </w:rPr>
        <w:t xml:space="preserve">
      </w:t>
      </w:r>
      <w:r>
        <w:rPr>
          <w:rFonts w:ascii="Times New Roman"/>
          <w:b w:val="false"/>
          <w:i w:val="false"/>
          <w:color w:val="000000"/>
          <w:sz w:val="28"/>
        </w:rPr>
        <w:t>медицинский работник кабинета выдачи больничных листов.</w:t>
      </w:r>
      <w:r>
        <w:br/>
      </w:r>
      <w:r>
        <w:rPr>
          <w:rFonts w:ascii="Times New Roman"/>
          <w:b w:val="false"/>
          <w:i w:val="false"/>
          <w:color w:val="000000"/>
          <w:sz w:val="28"/>
        </w:rPr>
        <w:t xml:space="preserve">
      </w:t>
      </w:r>
      <w:r>
        <w:rPr>
          <w:rFonts w:ascii="Times New Roman"/>
          <w:b w:val="false"/>
          <w:i w:val="false"/>
          <w:color w:val="000000"/>
          <w:sz w:val="28"/>
        </w:rPr>
        <w:t>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bookmarkEnd w:id="49"/>
    <w:bookmarkStart w:name="z119" w:id="5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0"/>
    <w:bookmarkStart w:name="z120" w:id="51"/>
    <w:p>
      <w:pPr>
        <w:spacing w:after="0"/>
        <w:ind w:left="0"/>
        <w:jc w:val="both"/>
      </w:pPr>
      <w:r>
        <w:rPr>
          <w:rFonts w:ascii="Times New Roman"/>
          <w:b w:val="false"/>
          <w:i w:val="false"/>
          <w:color w:val="000000"/>
          <w:sz w:val="28"/>
        </w:rPr>
        <w:t>
      9. Государственная услуга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и через веб-портал "электронного правительства" www.egov.kz не оказывается.</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справки о временной нетрудоспособности с медицинской организации, оказывающей первичную медико-санитарную помощь"</w:t>
            </w:r>
          </w:p>
        </w:tc>
      </w:tr>
    </w:tbl>
    <w:bookmarkStart w:name="z122" w:id="5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2"/>
    <w:bookmarkStart w:name="z123" w:id="53"/>
    <w:p>
      <w:pPr>
        <w:spacing w:after="0"/>
        <w:ind w:left="0"/>
        <w:jc w:val="left"/>
      </w:pPr>
      <w:r>
        <w:rPr>
          <w:rFonts w:ascii="Times New Roman"/>
          <w:b/>
          <w:i w:val="false"/>
          <w:color w:val="000000"/>
        </w:rPr>
        <w:t xml:space="preserve"> "Выдача справки о временной нетрудоспособности с медицинской организации, оказывающей первичную</w:t>
      </w:r>
    </w:p>
    <w:bookmarkEnd w:id="53"/>
    <w:bookmarkStart w:name="z124" w:id="54"/>
    <w:p>
      <w:pPr>
        <w:spacing w:after="0"/>
        <w:ind w:left="0"/>
        <w:jc w:val="left"/>
      </w:pPr>
      <w:r>
        <w:rPr>
          <w:rFonts w:ascii="Times New Roman"/>
          <w:b/>
          <w:i w:val="false"/>
          <w:color w:val="000000"/>
        </w:rPr>
        <w:t xml:space="preserve">  медико-санитарную помощь"</w:t>
      </w:r>
    </w:p>
    <w:bookmarkEnd w:id="54"/>
    <w:bookmarkStart w:name="z12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79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128" w:id="57"/>
    <w:p>
      <w:pPr>
        <w:spacing w:after="0"/>
        <w:ind w:left="0"/>
        <w:jc w:val="left"/>
      </w:pPr>
      <w:r>
        <w:rPr>
          <w:rFonts w:ascii="Times New Roman"/>
          <w:b/>
          <w:i w:val="false"/>
          <w:color w:val="000000"/>
        </w:rPr>
        <w:t xml:space="preserve"> Регламент государственной услуги</w:t>
      </w:r>
    </w:p>
    <w:bookmarkEnd w:id="57"/>
    <w:bookmarkStart w:name="z129" w:id="58"/>
    <w:p>
      <w:pPr>
        <w:spacing w:after="0"/>
        <w:ind w:left="0"/>
        <w:jc w:val="left"/>
      </w:pPr>
      <w:r>
        <w:rPr>
          <w:rFonts w:ascii="Times New Roman"/>
          <w:b/>
          <w:i w:val="false"/>
          <w:color w:val="000000"/>
        </w:rPr>
        <w:t xml:space="preserve">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bookmarkEnd w:id="58"/>
    <w:bookmarkStart w:name="z130" w:id="59"/>
    <w:p>
      <w:pPr>
        <w:spacing w:after="0"/>
        <w:ind w:left="0"/>
        <w:jc w:val="left"/>
      </w:pPr>
      <w:r>
        <w:rPr>
          <w:rFonts w:ascii="Times New Roman"/>
          <w:b/>
          <w:i w:val="false"/>
          <w:color w:val="000000"/>
        </w:rPr>
        <w:t xml:space="preserve"> 1. Общие положения</w:t>
      </w:r>
    </w:p>
    <w:bookmarkEnd w:id="59"/>
    <w:bookmarkStart w:name="z131" w:id="60"/>
    <w:p>
      <w:pPr>
        <w:spacing w:after="0"/>
        <w:ind w:left="0"/>
        <w:jc w:val="both"/>
      </w:pPr>
      <w:r>
        <w:rPr>
          <w:rFonts w:ascii="Times New Roman"/>
          <w:b w:val="false"/>
          <w:i w:val="false"/>
          <w:color w:val="000000"/>
          <w:sz w:val="28"/>
        </w:rPr>
        <w:t xml:space="preserve">
      1. Государственная услуга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(далее - государственная услуга) оказывается коммунальным государственным учреждением "Управление здравоохранения акимата Алматинской области" (далее – услугодатель), в соответствии со Стандартом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№294 (зарегистрирован в Реестре государственной регистрации нормативных правовых актов за №11356) (далее – Стандарт).</w:t>
      </w:r>
      <w:r>
        <w:br/>
      </w:r>
      <w:r>
        <w:rPr>
          <w:rFonts w:ascii="Times New Roman"/>
          <w:b w:val="false"/>
          <w:i w:val="false"/>
          <w:color w:val="000000"/>
          <w:sz w:val="28"/>
        </w:rPr>
        <w:t xml:space="preserve">
      </w:t>
      </w:r>
      <w:r>
        <w:rPr>
          <w:rFonts w:ascii="Times New Roman"/>
          <w:b w:val="false"/>
          <w:i w:val="false"/>
          <w:color w:val="000000"/>
          <w:sz w:val="28"/>
        </w:rPr>
        <w:t>2. Прием заявления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услугодателя;</w:t>
      </w:r>
      <w:r>
        <w:br/>
      </w:r>
      <w:r>
        <w:rPr>
          <w:rFonts w:ascii="Times New Roman"/>
          <w:b w:val="false"/>
          <w:i w:val="false"/>
          <w:color w:val="000000"/>
          <w:sz w:val="28"/>
        </w:rPr>
        <w:t xml:space="preserve">
      </w:t>
      </w:r>
      <w:r>
        <w:rPr>
          <w:rFonts w:ascii="Times New Roman"/>
          <w:b w:val="false"/>
          <w:i w:val="false"/>
          <w:color w:val="000000"/>
          <w:sz w:val="28"/>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выписка из протокола о соответствии (несоответствии) требованиям, предъявляемым потенциальному поставщику, для участия в кампании свободного прикрепления граждан Республики Казахстан и оралманов к субъектам здравоохранения, оказывающим первичную медико-санитарную помощь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выписка из протокола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по форме, согласно приложению 2 к Стандарту.</w:t>
      </w:r>
    </w:p>
    <w:bookmarkEnd w:id="60"/>
    <w:bookmarkStart w:name="z139" w:id="6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1"/>
    <w:bookmarkStart w:name="z140" w:id="6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пункте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 непосредственном обращении к услугодателю секретарь комиссии по выбору поставщиков услуг гарантированного объема бесплатной медицинской помощи (далее – комиссия) осуществляет прием и регистрацию заявки на участие в процедуре выбора поставщиков услуг гарантированного объема бесплатной медицинской помощи (далее – заявка) услугополучателя в журнале регистрации заявок и делает отметку в получении на копии заявки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работник Государственной корпорации осуществляет прием и регистрацию заявки услугополучателя. Подтверждением принятия является расписка, копия которой вручается услугополучателю с отметкой о дате приема документов указанным Государственной корпорацией "Правительство для граждан" и датой планируемой выдачи результата оказания государственной услуги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предусмотренному пунктом 9 Стандарта государственной услуги,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направляет секретарю комиссии заявку и приложенные к ней документы – срок исполнения 1 (один) рабочий день.</w:t>
      </w:r>
      <w:r>
        <w:br/>
      </w:r>
      <w:r>
        <w:rPr>
          <w:rFonts w:ascii="Times New Roman"/>
          <w:b w:val="false"/>
          <w:i w:val="false"/>
          <w:color w:val="000000"/>
          <w:sz w:val="28"/>
        </w:rPr>
        <w:t xml:space="preserve">
      </w:t>
      </w:r>
      <w:r>
        <w:rPr>
          <w:rFonts w:ascii="Times New Roman"/>
          <w:b w:val="false"/>
          <w:i w:val="false"/>
          <w:color w:val="000000"/>
          <w:sz w:val="28"/>
        </w:rPr>
        <w:t>Секретарь комиссии осуществляет регистрацию заявки услугополучателя в журнале регистрации заявок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2) секретарь комиссии представляет заявку и приложенные к ней документы комиссии с заявкой услугополучателя – время исполнения 10 (десять) минут;</w:t>
      </w:r>
      <w:r>
        <w:br/>
      </w:r>
      <w:r>
        <w:rPr>
          <w:rFonts w:ascii="Times New Roman"/>
          <w:b w:val="false"/>
          <w:i w:val="false"/>
          <w:color w:val="000000"/>
          <w:sz w:val="28"/>
        </w:rPr>
        <w:t xml:space="preserve">
      </w:t>
      </w:r>
      <w:r>
        <w:rPr>
          <w:rFonts w:ascii="Times New Roman"/>
          <w:b w:val="false"/>
          <w:i w:val="false"/>
          <w:color w:val="000000"/>
          <w:sz w:val="28"/>
        </w:rPr>
        <w:t>3) комиссия рассматривает заявку услугополучателя:</w:t>
      </w:r>
      <w:r>
        <w:br/>
      </w:r>
      <w:r>
        <w:rPr>
          <w:rFonts w:ascii="Times New Roman"/>
          <w:b w:val="false"/>
          <w:i w:val="false"/>
          <w:color w:val="000000"/>
          <w:sz w:val="28"/>
        </w:rPr>
        <w:t xml:space="preserve">
      </w:t>
      </w:r>
      <w:r>
        <w:rPr>
          <w:rFonts w:ascii="Times New Roman"/>
          <w:b w:val="false"/>
          <w:i w:val="false"/>
          <w:color w:val="000000"/>
          <w:sz w:val="28"/>
        </w:rPr>
        <w:t>на предмет полноты и надлежащего оформления;</w:t>
      </w:r>
      <w:r>
        <w:br/>
      </w:r>
      <w:r>
        <w:rPr>
          <w:rFonts w:ascii="Times New Roman"/>
          <w:b w:val="false"/>
          <w:i w:val="false"/>
          <w:color w:val="000000"/>
          <w:sz w:val="28"/>
        </w:rPr>
        <w:t xml:space="preserve">
      </w:t>
      </w:r>
      <w:r>
        <w:rPr>
          <w:rFonts w:ascii="Times New Roman"/>
          <w:b w:val="false"/>
          <w:i w:val="false"/>
          <w:color w:val="000000"/>
          <w:sz w:val="28"/>
        </w:rPr>
        <w:t>на соответствие заявленной медицинской помощи сведениям, указанным в документах – срок исполнения 2 (два) рабочих дня.</w:t>
      </w:r>
      <w:r>
        <w:br/>
      </w:r>
      <w:r>
        <w:rPr>
          <w:rFonts w:ascii="Times New Roman"/>
          <w:b w:val="false"/>
          <w:i w:val="false"/>
          <w:color w:val="000000"/>
          <w:sz w:val="28"/>
        </w:rPr>
        <w:t xml:space="preserve">
      </w:t>
      </w:r>
      <w:r>
        <w:rPr>
          <w:rFonts w:ascii="Times New Roman"/>
          <w:b w:val="false"/>
          <w:i w:val="false"/>
          <w:color w:val="000000"/>
          <w:sz w:val="28"/>
        </w:rPr>
        <w:t>В случае необходимости установления достоверности представленных услугополучателем документов к заявке на участие – в течение 30 (тридцати)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4) комиссия по результатам рассмотрения заявки принимает решение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 время исполнения 1 (один) час;</w:t>
      </w:r>
      <w:r>
        <w:br/>
      </w:r>
      <w:r>
        <w:rPr>
          <w:rFonts w:ascii="Times New Roman"/>
          <w:b w:val="false"/>
          <w:i w:val="false"/>
          <w:color w:val="000000"/>
          <w:sz w:val="28"/>
        </w:rPr>
        <w:t xml:space="preserve">
      </w:t>
      </w:r>
      <w:r>
        <w:rPr>
          <w:rFonts w:ascii="Times New Roman"/>
          <w:b w:val="false"/>
          <w:i w:val="false"/>
          <w:color w:val="000000"/>
          <w:sz w:val="28"/>
        </w:rPr>
        <w:t>5) секретарь комиссии на основании решения комиссии оформляет протокол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по форме, согласно приложению 2 к Стандарту (далее – протокол) – время исполнения 1 (один) час;</w:t>
      </w:r>
      <w:r>
        <w:br/>
      </w:r>
      <w:r>
        <w:rPr>
          <w:rFonts w:ascii="Times New Roman"/>
          <w:b w:val="false"/>
          <w:i w:val="false"/>
          <w:color w:val="000000"/>
          <w:sz w:val="28"/>
        </w:rPr>
        <w:t xml:space="preserve">
      </w:t>
      </w:r>
      <w:r>
        <w:rPr>
          <w:rFonts w:ascii="Times New Roman"/>
          <w:b w:val="false"/>
          <w:i w:val="false"/>
          <w:color w:val="000000"/>
          <w:sz w:val="28"/>
        </w:rPr>
        <w:t>6) комиссия подписывает протокол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7) секретарь комиссии оформляет выписку из протокола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8) руководитель услугодателя подписывает выписку из протокола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9) в случае непосредственного приема заявки секретарь комиссии выдает услугополучателю выписку из протокола - время исполнения 10 (десять) минут.</w:t>
      </w:r>
      <w:r>
        <w:br/>
      </w:r>
      <w:r>
        <w:rPr>
          <w:rFonts w:ascii="Times New Roman"/>
          <w:b w:val="false"/>
          <w:i w:val="false"/>
          <w:color w:val="000000"/>
          <w:sz w:val="28"/>
        </w:rPr>
        <w:t xml:space="preserve">
      </w:t>
      </w:r>
      <w:r>
        <w:rPr>
          <w:rFonts w:ascii="Times New Roman"/>
          <w:b w:val="false"/>
          <w:i w:val="false"/>
          <w:color w:val="000000"/>
          <w:sz w:val="28"/>
        </w:rPr>
        <w:t>В случае приема заявки через Государственную корпорацию, секретарь комиссии направляет выписку из протокола в Государственную корпорацию – срок исполнения 1 (один) рабочий день.</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выдает выписку из протокола – время исполнения 10 (десять)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зарегистрированная заявка;</w:t>
      </w:r>
      <w:r>
        <w:br/>
      </w:r>
      <w:r>
        <w:rPr>
          <w:rFonts w:ascii="Times New Roman"/>
          <w:b w:val="false"/>
          <w:i w:val="false"/>
          <w:color w:val="000000"/>
          <w:sz w:val="28"/>
        </w:rPr>
        <w:t xml:space="preserve">
      </w:t>
      </w:r>
      <w:r>
        <w:rPr>
          <w:rFonts w:ascii="Times New Roman"/>
          <w:b w:val="false"/>
          <w:i w:val="false"/>
          <w:color w:val="000000"/>
          <w:sz w:val="28"/>
        </w:rPr>
        <w:t>2) представление заявки и приложенных к ней документов комиссии;</w:t>
      </w:r>
      <w:r>
        <w:br/>
      </w:r>
      <w:r>
        <w:rPr>
          <w:rFonts w:ascii="Times New Roman"/>
          <w:b w:val="false"/>
          <w:i w:val="false"/>
          <w:color w:val="000000"/>
          <w:sz w:val="28"/>
        </w:rPr>
        <w:t xml:space="preserve">
      </w:t>
      </w:r>
      <w:r>
        <w:rPr>
          <w:rFonts w:ascii="Times New Roman"/>
          <w:b w:val="false"/>
          <w:i w:val="false"/>
          <w:color w:val="000000"/>
          <w:sz w:val="28"/>
        </w:rPr>
        <w:t>3) рассмотрение заявки услугополучателя;</w:t>
      </w:r>
      <w:r>
        <w:br/>
      </w:r>
      <w:r>
        <w:rPr>
          <w:rFonts w:ascii="Times New Roman"/>
          <w:b w:val="false"/>
          <w:i w:val="false"/>
          <w:color w:val="000000"/>
          <w:sz w:val="28"/>
        </w:rPr>
        <w:t xml:space="preserve">
      </w:t>
      </w:r>
      <w:r>
        <w:rPr>
          <w:rFonts w:ascii="Times New Roman"/>
          <w:b w:val="false"/>
          <w:i w:val="false"/>
          <w:color w:val="000000"/>
          <w:sz w:val="28"/>
        </w:rPr>
        <w:t>4) принятие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w:t>
      </w:r>
      <w:r>
        <w:br/>
      </w:r>
      <w:r>
        <w:rPr>
          <w:rFonts w:ascii="Times New Roman"/>
          <w:b w:val="false"/>
          <w:i w:val="false"/>
          <w:color w:val="000000"/>
          <w:sz w:val="28"/>
        </w:rPr>
        <w:t xml:space="preserve">
      </w:t>
      </w:r>
      <w:r>
        <w:rPr>
          <w:rFonts w:ascii="Times New Roman"/>
          <w:b w:val="false"/>
          <w:i w:val="false"/>
          <w:color w:val="000000"/>
          <w:sz w:val="28"/>
        </w:rPr>
        <w:t>5) оформление протокола;</w:t>
      </w:r>
      <w:r>
        <w:br/>
      </w:r>
      <w:r>
        <w:rPr>
          <w:rFonts w:ascii="Times New Roman"/>
          <w:b w:val="false"/>
          <w:i w:val="false"/>
          <w:color w:val="000000"/>
          <w:sz w:val="28"/>
        </w:rPr>
        <w:t xml:space="preserve">
      </w:t>
      </w:r>
      <w:r>
        <w:rPr>
          <w:rFonts w:ascii="Times New Roman"/>
          <w:b w:val="false"/>
          <w:i w:val="false"/>
          <w:color w:val="000000"/>
          <w:sz w:val="28"/>
        </w:rPr>
        <w:t>6) подписание протокола;</w:t>
      </w:r>
      <w:r>
        <w:br/>
      </w:r>
      <w:r>
        <w:rPr>
          <w:rFonts w:ascii="Times New Roman"/>
          <w:b w:val="false"/>
          <w:i w:val="false"/>
          <w:color w:val="000000"/>
          <w:sz w:val="28"/>
        </w:rPr>
        <w:t xml:space="preserve">
      </w:t>
      </w:r>
      <w:r>
        <w:rPr>
          <w:rFonts w:ascii="Times New Roman"/>
          <w:b w:val="false"/>
          <w:i w:val="false"/>
          <w:color w:val="000000"/>
          <w:sz w:val="28"/>
        </w:rPr>
        <w:t>7) оформление выписки из протокола;</w:t>
      </w:r>
      <w:r>
        <w:br/>
      </w:r>
      <w:r>
        <w:rPr>
          <w:rFonts w:ascii="Times New Roman"/>
          <w:b w:val="false"/>
          <w:i w:val="false"/>
          <w:color w:val="000000"/>
          <w:sz w:val="28"/>
        </w:rPr>
        <w:t xml:space="preserve">
      </w:t>
      </w:r>
      <w:r>
        <w:rPr>
          <w:rFonts w:ascii="Times New Roman"/>
          <w:b w:val="false"/>
          <w:i w:val="false"/>
          <w:color w:val="000000"/>
          <w:sz w:val="28"/>
        </w:rPr>
        <w:t>8) подписание выписки из протокола;</w:t>
      </w:r>
      <w:r>
        <w:br/>
      </w:r>
      <w:r>
        <w:rPr>
          <w:rFonts w:ascii="Times New Roman"/>
          <w:b w:val="false"/>
          <w:i w:val="false"/>
          <w:color w:val="000000"/>
          <w:sz w:val="28"/>
        </w:rPr>
        <w:t xml:space="preserve">
      </w:t>
      </w:r>
      <w:r>
        <w:rPr>
          <w:rFonts w:ascii="Times New Roman"/>
          <w:b w:val="false"/>
          <w:i w:val="false"/>
          <w:color w:val="000000"/>
          <w:sz w:val="28"/>
        </w:rPr>
        <w:t>9) выдача выписки из протокола услугодателем либо направление выписки из протокола в Государственную корпорацию.</w:t>
      </w:r>
    </w:p>
    <w:bookmarkEnd w:id="62"/>
    <w:bookmarkStart w:name="z170" w:id="6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3"/>
    <w:bookmarkStart w:name="z171" w:id="64"/>
    <w:p>
      <w:pPr>
        <w:spacing w:after="0"/>
        <w:ind w:left="0"/>
        <w:jc w:val="both"/>
      </w:pPr>
      <w:r>
        <w:rPr>
          <w:rFonts w:ascii="Times New Roman"/>
          <w:b w:val="false"/>
          <w:i w:val="false"/>
          <w:color w:val="000000"/>
          <w:sz w:val="28"/>
        </w:rPr>
        <w:t>
      7. Перечень структурных подразделений (работников) услугодателей,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секретарь комиссии;</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 непосредственном обращении к услугодателю: прием заявки и приложенных к ней документов для получения государственной услуги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прием, регистрация и направление заявки и приложенных к ней документов секретарю комиссии – срок исполнения 1 (один) рабочий день;</w:t>
      </w:r>
      <w:r>
        <w:br/>
      </w:r>
      <w:r>
        <w:rPr>
          <w:rFonts w:ascii="Times New Roman"/>
          <w:b w:val="false"/>
          <w:i w:val="false"/>
          <w:color w:val="000000"/>
          <w:sz w:val="28"/>
        </w:rPr>
        <w:t xml:space="preserve">
      </w:t>
      </w:r>
      <w:r>
        <w:rPr>
          <w:rFonts w:ascii="Times New Roman"/>
          <w:b w:val="false"/>
          <w:i w:val="false"/>
          <w:color w:val="000000"/>
          <w:sz w:val="28"/>
        </w:rPr>
        <w:t>2) ознакомление комиссии с заявкой и документами, приложенными к ней для оказания государственной услуги – время исполнения 10 (десять) минут;</w:t>
      </w:r>
      <w:r>
        <w:br/>
      </w:r>
      <w:r>
        <w:rPr>
          <w:rFonts w:ascii="Times New Roman"/>
          <w:b w:val="false"/>
          <w:i w:val="false"/>
          <w:color w:val="000000"/>
          <w:sz w:val="28"/>
        </w:rPr>
        <w:t xml:space="preserve">
      </w:t>
      </w:r>
      <w:r>
        <w:rPr>
          <w:rFonts w:ascii="Times New Roman"/>
          <w:b w:val="false"/>
          <w:i w:val="false"/>
          <w:color w:val="000000"/>
          <w:sz w:val="28"/>
        </w:rPr>
        <w:t>3) рассмотрение комиссией заявки услугополучателя – срок исполнения 2 (два) рабочих дня;</w:t>
      </w:r>
      <w:r>
        <w:br/>
      </w:r>
      <w:r>
        <w:rPr>
          <w:rFonts w:ascii="Times New Roman"/>
          <w:b w:val="false"/>
          <w:i w:val="false"/>
          <w:color w:val="000000"/>
          <w:sz w:val="28"/>
        </w:rPr>
        <w:t xml:space="preserve">
      </w:t>
      </w:r>
      <w:r>
        <w:rPr>
          <w:rFonts w:ascii="Times New Roman"/>
          <w:b w:val="false"/>
          <w:i w:val="false"/>
          <w:color w:val="000000"/>
          <w:sz w:val="28"/>
        </w:rPr>
        <w:t>4) принятие комиссией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 время исполнения 1 (один) час;</w:t>
      </w:r>
      <w:r>
        <w:br/>
      </w:r>
      <w:r>
        <w:rPr>
          <w:rFonts w:ascii="Times New Roman"/>
          <w:b w:val="false"/>
          <w:i w:val="false"/>
          <w:color w:val="000000"/>
          <w:sz w:val="28"/>
        </w:rPr>
        <w:t xml:space="preserve">
      </w:t>
      </w:r>
      <w:r>
        <w:rPr>
          <w:rFonts w:ascii="Times New Roman"/>
          <w:b w:val="false"/>
          <w:i w:val="false"/>
          <w:color w:val="000000"/>
          <w:sz w:val="28"/>
        </w:rPr>
        <w:t>5) оформление протокола – время исполнения 1 (один) час;</w:t>
      </w:r>
      <w:r>
        <w:br/>
      </w:r>
      <w:r>
        <w:rPr>
          <w:rFonts w:ascii="Times New Roman"/>
          <w:b w:val="false"/>
          <w:i w:val="false"/>
          <w:color w:val="000000"/>
          <w:sz w:val="28"/>
        </w:rPr>
        <w:t xml:space="preserve">
      </w:t>
      </w:r>
      <w:r>
        <w:rPr>
          <w:rFonts w:ascii="Times New Roman"/>
          <w:b w:val="false"/>
          <w:i w:val="false"/>
          <w:color w:val="000000"/>
          <w:sz w:val="28"/>
        </w:rPr>
        <w:t>6) подписание комиссией протокола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7) оформление секретарем комиссии выписки из протокола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8) подписание руководителем услугодателя выписки из протокола – время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9) выдача выписки из протокола услугополучателю в случае непосредственного приема заявки услугодателем – время исполнения 10 (десять) минут.</w:t>
      </w:r>
      <w:r>
        <w:br/>
      </w:r>
      <w:r>
        <w:rPr>
          <w:rFonts w:ascii="Times New Roman"/>
          <w:b w:val="false"/>
          <w:i w:val="false"/>
          <w:color w:val="000000"/>
          <w:sz w:val="28"/>
        </w:rPr>
        <w:t xml:space="preserve">
      </w:t>
      </w:r>
      <w:r>
        <w:rPr>
          <w:rFonts w:ascii="Times New Roman"/>
          <w:b w:val="false"/>
          <w:i w:val="false"/>
          <w:color w:val="000000"/>
          <w:sz w:val="28"/>
        </w:rPr>
        <w:t>В случае приема заявки через Государственную корпорацию, направление выписки из протокола в Государственную корпорацию – срок исполнения 1 (один) рабочий день;</w:t>
      </w:r>
      <w:r>
        <w:br/>
      </w:r>
      <w:r>
        <w:rPr>
          <w:rFonts w:ascii="Times New Roman"/>
          <w:b w:val="false"/>
          <w:i w:val="false"/>
          <w:color w:val="000000"/>
          <w:sz w:val="28"/>
        </w:rPr>
        <w:t xml:space="preserve">
      </w:t>
      </w:r>
      <w:r>
        <w:rPr>
          <w:rFonts w:ascii="Times New Roman"/>
          <w:b w:val="false"/>
          <w:i w:val="false"/>
          <w:color w:val="000000"/>
          <w:sz w:val="28"/>
        </w:rPr>
        <w:t>Выдача выписки из протокола в Государственную корпорацию – время исполнения 10 (десять) минут.</w:t>
      </w:r>
    </w:p>
    <w:bookmarkEnd w:id="64"/>
    <w:bookmarkStart w:name="z189" w:id="6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5"/>
    <w:bookmarkStart w:name="z190" w:id="66"/>
    <w:p>
      <w:pPr>
        <w:spacing w:after="0"/>
        <w:ind w:left="0"/>
        <w:jc w:val="both"/>
      </w:pPr>
      <w:r>
        <w:rPr>
          <w:rFonts w:ascii="Times New Roman"/>
          <w:b w:val="false"/>
          <w:i w:val="false"/>
          <w:color w:val="000000"/>
          <w:sz w:val="28"/>
        </w:rPr>
        <w:t>
      9. Описание порядка обращения в Государственную корпорацию и</w:t>
      </w:r>
      <w:r>
        <w:br/>
      </w:r>
      <w:r>
        <w:rPr>
          <w:rFonts w:ascii="Times New Roman"/>
          <w:b w:val="false"/>
          <w:i w:val="false"/>
          <w:color w:val="000000"/>
          <w:sz w:val="28"/>
        </w:rPr>
        <w:t>(или) к иным услугодателям,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для оказания государственной услуги услугополучатель обращается в Государственную корпорацию или к услугодателю.</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прием заявки услугополучателя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xml:space="preserve">
      </w:t>
      </w:r>
      <w:r>
        <w:rPr>
          <w:rFonts w:ascii="Times New Roman"/>
          <w:b w:val="false"/>
          <w:i w:val="false"/>
          <w:color w:val="000000"/>
          <w:sz w:val="28"/>
        </w:rPr>
        <w:t>2) перечень документов, необходимых для оказания государственной услуги услугополучатель (либо его представитель по доверенности) предоставляет в соответствии с пунктом 9 Стандарта;</w:t>
      </w:r>
      <w:r>
        <w:br/>
      </w:r>
      <w:r>
        <w:rPr>
          <w:rFonts w:ascii="Times New Roman"/>
          <w:b w:val="false"/>
          <w:i w:val="false"/>
          <w:color w:val="000000"/>
          <w:sz w:val="28"/>
        </w:rPr>
        <w:t xml:space="preserve">
      </w:t>
      </w:r>
      <w:r>
        <w:rPr>
          <w:rFonts w:ascii="Times New Roman"/>
          <w:b w:val="false"/>
          <w:i w:val="false"/>
          <w:color w:val="000000"/>
          <w:sz w:val="28"/>
        </w:rPr>
        <w:t>3) длительность обработки заявки услугополучателя в Государственную корпорацию – время исполнения не более 20 минут;</w:t>
      </w:r>
      <w:r>
        <w:br/>
      </w:r>
      <w:r>
        <w:rPr>
          <w:rFonts w:ascii="Times New Roman"/>
          <w:b w:val="false"/>
          <w:i w:val="false"/>
          <w:color w:val="000000"/>
          <w:sz w:val="28"/>
        </w:rPr>
        <w:t xml:space="preserve">
      </w:t>
      </w:r>
      <w:r>
        <w:rPr>
          <w:rFonts w:ascii="Times New Roman"/>
          <w:b w:val="false"/>
          <w:i w:val="false"/>
          <w:color w:val="000000"/>
          <w:sz w:val="28"/>
        </w:rPr>
        <w:t>4) сроки отправки заявки услугополучателя из Государственной корпорации к услугодателю – срок исполнения 1 (один) рабочий день.</w:t>
      </w:r>
      <w:r>
        <w:br/>
      </w:r>
      <w:r>
        <w:rPr>
          <w:rFonts w:ascii="Times New Roman"/>
          <w:b w:val="false"/>
          <w:i w:val="false"/>
          <w:color w:val="000000"/>
          <w:sz w:val="28"/>
        </w:rPr>
        <w:t xml:space="preserve">
      </w:t>
      </w:r>
      <w:r>
        <w:rPr>
          <w:rFonts w:ascii="Times New Roman"/>
          <w:b w:val="false"/>
          <w:i w:val="false"/>
          <w:color w:val="000000"/>
          <w:sz w:val="28"/>
        </w:rPr>
        <w:t>10.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w:t>
      </w:r>
      <w:r>
        <w:rPr>
          <w:rFonts w:ascii="Times New Roman"/>
          <w:b w:val="false"/>
          <w:i w:val="false"/>
          <w:color w:val="000000"/>
          <w:sz w:val="28"/>
        </w:rPr>
        <w:t>1)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 населения;</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на основании расписки выдает услугополучателю результат оказания государственной услуги на бумажном носителе. Длительность выдачи результата оказания государственной услуги в Государственную корпорацию населения – время исполнения не более 20 минут.</w:t>
      </w:r>
      <w:r>
        <w:br/>
      </w:r>
      <w:r>
        <w:rPr>
          <w:rFonts w:ascii="Times New Roman"/>
          <w:b w:val="false"/>
          <w:i w:val="false"/>
          <w:color w:val="000000"/>
          <w:sz w:val="28"/>
        </w:rPr>
        <w:t xml:space="preserve">
      </w:t>
      </w:r>
      <w:r>
        <w:rPr>
          <w:rFonts w:ascii="Times New Roman"/>
          <w:b w:val="false"/>
          <w:i w:val="false"/>
          <w:color w:val="000000"/>
          <w:sz w:val="28"/>
        </w:rPr>
        <w:t>Описание действия работника Государственной корпорации и услугодателя (диаграмма функционального взаимодействия информационных систем, задействованных по оказанию государственной услуги через Государственную корпорацию) приведены в приложении 1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процесс 1 – прием и регистрация заявки услугополучателя работником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условие 1 – работник Государственной корпорации осуществляет проверку полноты пакета документов согласно перечню, предусмотренному пунктом 9 Стандарта;</w:t>
      </w:r>
      <w:r>
        <w:br/>
      </w:r>
      <w:r>
        <w:rPr>
          <w:rFonts w:ascii="Times New Roman"/>
          <w:b w:val="false"/>
          <w:i w:val="false"/>
          <w:color w:val="000000"/>
          <w:sz w:val="28"/>
        </w:rPr>
        <w:t xml:space="preserve">
      </w:t>
      </w:r>
      <w:r>
        <w:rPr>
          <w:rFonts w:ascii="Times New Roman"/>
          <w:b w:val="false"/>
          <w:i w:val="false"/>
          <w:color w:val="000000"/>
          <w:sz w:val="28"/>
        </w:rPr>
        <w:t>3) процесс 2 – в случае предоставления услугополучателем неполного пакета документов согласно перечню, предусмотренному пунктом 9 Стандарта государственной услуги,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w:t>
      </w:r>
      <w:r>
        <w:br/>
      </w:r>
      <w:r>
        <w:rPr>
          <w:rFonts w:ascii="Times New Roman"/>
          <w:b w:val="false"/>
          <w:i w:val="false"/>
          <w:color w:val="000000"/>
          <w:sz w:val="28"/>
        </w:rPr>
        <w:t xml:space="preserve">
      </w:t>
      </w:r>
      <w:r>
        <w:rPr>
          <w:rFonts w:ascii="Times New Roman"/>
          <w:b w:val="false"/>
          <w:i w:val="false"/>
          <w:color w:val="000000"/>
          <w:sz w:val="28"/>
        </w:rPr>
        <w:t>4) процесс 3 - работник Государственной корпорации направляет секретарю комиссии заявку и приложенные к ней документы. Секретарь комиссии осуществляет регистрацию заявки услугополучателя в журнале регистрации заявок.</w:t>
      </w:r>
      <w:r>
        <w:br/>
      </w:r>
      <w:r>
        <w:rPr>
          <w:rFonts w:ascii="Times New Roman"/>
          <w:b w:val="false"/>
          <w:i w:val="false"/>
          <w:color w:val="000000"/>
          <w:sz w:val="28"/>
        </w:rPr>
        <w:t xml:space="preserve">
      </w:t>
      </w:r>
      <w:r>
        <w:rPr>
          <w:rFonts w:ascii="Times New Roman"/>
          <w:b w:val="false"/>
          <w:i w:val="false"/>
          <w:color w:val="000000"/>
          <w:sz w:val="28"/>
        </w:rPr>
        <w:t>5) процесс 4 – секретарь комиссии направляет выписку из протокола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6) процесс 5 – работник Государственной корпорации выдает выписку из протокола услугополучателю.</w:t>
      </w:r>
      <w:r>
        <w:br/>
      </w:r>
      <w:r>
        <w:rPr>
          <w:rFonts w:ascii="Times New Roman"/>
          <w:b w:val="false"/>
          <w:i w:val="false"/>
          <w:color w:val="000000"/>
          <w:sz w:val="28"/>
        </w:rPr>
        <w:t xml:space="preserve">
      </w:t>
      </w:r>
      <w:r>
        <w:rPr>
          <w:rFonts w:ascii="Times New Roman"/>
          <w:b w:val="false"/>
          <w:i w:val="false"/>
          <w:color w:val="000000"/>
          <w:sz w:val="28"/>
        </w:rPr>
        <w:t>Подробное описание последовательности процедур (действий), взаимодействий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tc>
      </w:tr>
    </w:tbl>
    <w:bookmarkStart w:name="z209" w:id="6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по оказанию государственной услуги через Государственную корпорацию "Правительство для граждан"</w:t>
      </w:r>
    </w:p>
    <w:bookmarkEnd w:id="67"/>
    <w:bookmarkStart w:name="z21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tc>
      </w:tr>
    </w:tbl>
    <w:bookmarkStart w:name="z213" w:id="70"/>
    <w:p>
      <w:pPr>
        <w:spacing w:after="0"/>
        <w:ind w:left="0"/>
        <w:jc w:val="left"/>
      </w:pPr>
      <w:r>
        <w:rPr>
          <w:rFonts w:ascii="Times New Roman"/>
          <w:b/>
          <w:i w:val="false"/>
          <w:color w:val="000000"/>
        </w:rPr>
        <w:t xml:space="preserve"> Справочник бизнес-процессов оказания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bookmarkEnd w:id="70"/>
    <w:bookmarkStart w:name="z21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"14" сентября 2015 года № 412</w:t>
            </w:r>
          </w:p>
        </w:tc>
      </w:tr>
    </w:tbl>
    <w:bookmarkStart w:name="z217" w:id="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специалистов с медицинским образованием</w:t>
      </w:r>
      <w:r>
        <w:br/>
      </w:r>
      <w:r>
        <w:rPr>
          <w:rFonts w:ascii="Times New Roman"/>
          <w:b/>
          <w:i w:val="false"/>
          <w:color w:val="000000"/>
        </w:rPr>
        <w:t>для осуществления реализации лекарственных средств, изделий</w:t>
      </w:r>
      <w:r>
        <w:br/>
      </w:r>
      <w:r>
        <w:rPr>
          <w:rFonts w:ascii="Times New Roman"/>
          <w:b/>
          <w:i w:val="false"/>
          <w:color w:val="000000"/>
        </w:rPr>
        <w:t>медицинского назначения в отдаленных от районного центра</w:t>
      </w:r>
      <w:r>
        <w:br/>
      </w:r>
      <w:r>
        <w:rPr>
          <w:rFonts w:ascii="Times New Roman"/>
          <w:b/>
          <w:i w:val="false"/>
          <w:color w:val="000000"/>
        </w:rPr>
        <w:t>населенных пунктах через аптечные пункты в организациях</w:t>
      </w:r>
      <w:r>
        <w:br/>
      </w:r>
      <w:r>
        <w:rPr>
          <w:rFonts w:ascii="Times New Roman"/>
          <w:b/>
          <w:i w:val="false"/>
          <w:color w:val="000000"/>
        </w:rPr>
        <w:t>здравоохранения, оказывающих первичную медико-санитарную,</w:t>
      </w:r>
      <w:r>
        <w:br/>
      </w:r>
      <w:r>
        <w:rPr>
          <w:rFonts w:ascii="Times New Roman"/>
          <w:b/>
          <w:i w:val="false"/>
          <w:color w:val="000000"/>
        </w:rPr>
        <w:t>консультативно-диагностическую помощь, и передвижные аптечные</w:t>
      </w:r>
      <w:r>
        <w:br/>
      </w:r>
      <w:r>
        <w:rPr>
          <w:rFonts w:ascii="Times New Roman"/>
          <w:b/>
          <w:i w:val="false"/>
          <w:color w:val="000000"/>
        </w:rPr>
        <w:t>пункты, в случае отсутствия специалиста с фармацевтическим</w:t>
      </w:r>
      <w:r>
        <w:br/>
      </w:r>
      <w:r>
        <w:rPr>
          <w:rFonts w:ascii="Times New Roman"/>
          <w:b/>
          <w:i w:val="false"/>
          <w:color w:val="000000"/>
        </w:rPr>
        <w:t>образованием"</w:t>
      </w:r>
    </w:p>
    <w:bookmarkEnd w:id="73"/>
    <w:bookmarkStart w:name="z218" w:id="74"/>
    <w:p>
      <w:pPr>
        <w:spacing w:after="0"/>
        <w:ind w:left="0"/>
        <w:jc w:val="left"/>
      </w:pPr>
      <w:r>
        <w:rPr>
          <w:rFonts w:ascii="Times New Roman"/>
          <w:b/>
          <w:i w:val="false"/>
          <w:color w:val="000000"/>
        </w:rPr>
        <w:t xml:space="preserve"> 1.Общие положения</w:t>
      </w:r>
    </w:p>
    <w:bookmarkEnd w:id="74"/>
    <w:bookmarkStart w:name="z219" w:id="75"/>
    <w:p>
      <w:pPr>
        <w:spacing w:after="0"/>
        <w:ind w:left="0"/>
        <w:jc w:val="both"/>
      </w:pPr>
      <w:r>
        <w:rPr>
          <w:rFonts w:ascii="Times New Roman"/>
          <w:b w:val="false"/>
          <w:i w:val="false"/>
          <w:color w:val="000000"/>
          <w:sz w:val="28"/>
        </w:rPr>
        <w:t>
      1. Государственная услуга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(далее – государственная услуга) оказывается государственным учреждением "Управление здравоохранения Алматинской области" (далее – услугодатель).</w:t>
      </w:r>
      <w:r>
        <w:br/>
      </w:r>
      <w:r>
        <w:rPr>
          <w:rFonts w:ascii="Times New Roman"/>
          <w:b w:val="false"/>
          <w:i w:val="false"/>
          <w:color w:val="000000"/>
          <w:sz w:val="28"/>
        </w:rPr>
        <w:t xml:space="preserve">
      Государственная услуга предоставляется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(далее – Стандарт). </w:t>
      </w:r>
      <w:r>
        <w:br/>
      </w:r>
      <w:r>
        <w:rPr>
          <w:rFonts w:ascii="Times New Roman"/>
          <w:b w:val="false"/>
          <w:i w:val="false"/>
          <w:color w:val="000000"/>
          <w:sz w:val="28"/>
        </w:rPr>
        <w:t xml:space="preserve">
      </w:t>
      </w:r>
      <w:r>
        <w:rPr>
          <w:rFonts w:ascii="Times New Roman"/>
          <w:b w:val="false"/>
          <w:i w:val="false"/>
          <w:color w:val="000000"/>
          <w:sz w:val="28"/>
        </w:rPr>
        <w:t>2. В настоящем регламенте используются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1) квалификационный экзамен - экзамен, проводимый в целях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xml:space="preserve">
      </w:t>
      </w:r>
      <w:r>
        <w:rPr>
          <w:rFonts w:ascii="Times New Roman"/>
          <w:b w:val="false"/>
          <w:i w:val="false"/>
          <w:color w:val="000000"/>
          <w:sz w:val="28"/>
        </w:rPr>
        <w:t>2) справка (аттестационный лист) (далее – аттестационный лист) - документ, дающий право физическому лицу осуществлять реализацию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 сотрудник уполномоченного органа, ответственный за прием и регистрацию документов с момента обращения получателя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структурно-функциональные единицы (далее – СФЕ) - должностные лица, которые участвуют в процессе оказания государственной услуги специалист - сотрудник уполномоченного органа ответственный за оказание государственной услуги и выдачу документов получателю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специалист - сотрудник уполномоченного органа ответственный за оказание государственной услуги и выдачу документов получателю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получатель государственной услуги - физическое лицо, имеющее медицинское образование, претендующее на реализацию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xml:space="preserve">
      </w:t>
      </w:r>
      <w:r>
        <w:rPr>
          <w:rFonts w:ascii="Times New Roman"/>
          <w:b w:val="false"/>
          <w:i w:val="false"/>
          <w:color w:val="000000"/>
          <w:sz w:val="28"/>
        </w:rPr>
        <w:t xml:space="preserve"> 3. Форма оказываемой государственной услуги: не автоматизированная.</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предоставляется бесплатно.</w:t>
      </w:r>
      <w:r>
        <w:br/>
      </w:r>
      <w:r>
        <w:rPr>
          <w:rFonts w:ascii="Times New Roman"/>
          <w:b w:val="false"/>
          <w:i w:val="false"/>
          <w:color w:val="000000"/>
          <w:sz w:val="28"/>
        </w:rPr>
        <w:t xml:space="preserve">
      </w:t>
      </w:r>
      <w:r>
        <w:rPr>
          <w:rFonts w:ascii="Times New Roman"/>
          <w:b w:val="false"/>
          <w:i w:val="false"/>
          <w:color w:val="000000"/>
          <w:sz w:val="28"/>
        </w:rPr>
        <w:t>5. Информацию о месте нахождения и графике работы уполномоченного органа, а также о порядке и ходе оказания государственной услуги можно получить по адресам указанным в приложении 1 к стандарту.</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является выдача справки (аттестационного листа) либо мотивированный отказ в его выдаче в письменном виде.</w:t>
      </w:r>
    </w:p>
    <w:bookmarkEnd w:id="75"/>
    <w:bookmarkStart w:name="z231" w:id="76"/>
    <w:p>
      <w:pPr>
        <w:spacing w:after="0"/>
        <w:ind w:left="0"/>
        <w:jc w:val="left"/>
      </w:pPr>
      <w:r>
        <w:rPr>
          <w:rFonts w:ascii="Times New Roman"/>
          <w:b/>
          <w:i w:val="false"/>
          <w:color w:val="000000"/>
        </w:rPr>
        <w:t xml:space="preserve"> 2. Требования к оказанию государственной услуги</w:t>
      </w:r>
    </w:p>
    <w:bookmarkEnd w:id="76"/>
    <w:bookmarkStart w:name="z232" w:id="77"/>
    <w:p>
      <w:pPr>
        <w:spacing w:after="0"/>
        <w:ind w:left="0"/>
        <w:jc w:val="both"/>
      </w:pPr>
      <w:r>
        <w:rPr>
          <w:rFonts w:ascii="Times New Roman"/>
          <w:b w:val="false"/>
          <w:i w:val="false"/>
          <w:color w:val="000000"/>
          <w:sz w:val="28"/>
        </w:rPr>
        <w:t>
      7. Информация об оказании государственной услуги указана приложении 1 к стандарту.</w:t>
      </w:r>
      <w:r>
        <w:br/>
      </w:r>
      <w:r>
        <w:rPr>
          <w:rFonts w:ascii="Times New Roman"/>
          <w:b w:val="false"/>
          <w:i w:val="false"/>
          <w:color w:val="000000"/>
          <w:sz w:val="28"/>
        </w:rPr>
        <w:t xml:space="preserve">
      </w:t>
      </w:r>
      <w:r>
        <w:rPr>
          <w:rFonts w:ascii="Times New Roman"/>
          <w:b w:val="false"/>
          <w:i w:val="false"/>
          <w:color w:val="000000"/>
          <w:sz w:val="28"/>
        </w:rPr>
        <w:t>8. Срок предоставления государственной услуги указан в пункте 7 стандарта.</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предоставляется при наличии документов указанных в пункте 11 стандарта.</w:t>
      </w:r>
      <w:r>
        <w:br/>
      </w:r>
      <w:r>
        <w:rPr>
          <w:rFonts w:ascii="Times New Roman"/>
          <w:b w:val="false"/>
          <w:i w:val="false"/>
          <w:color w:val="000000"/>
          <w:sz w:val="28"/>
        </w:rPr>
        <w:t xml:space="preserve">
      </w:t>
      </w:r>
      <w:r>
        <w:rPr>
          <w:rFonts w:ascii="Times New Roman"/>
          <w:b w:val="false"/>
          <w:i w:val="false"/>
          <w:color w:val="000000"/>
          <w:sz w:val="28"/>
        </w:rPr>
        <w:t>10. Этапы оказания государственной услуги с момента получения документов от получателей государственной услуги и до момента выдачи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 уполномоченном органе:</w:t>
      </w:r>
      <w:r>
        <w:br/>
      </w:r>
      <w:r>
        <w:rPr>
          <w:rFonts w:ascii="Times New Roman"/>
          <w:b w:val="false"/>
          <w:i w:val="false"/>
          <w:color w:val="000000"/>
          <w:sz w:val="28"/>
        </w:rPr>
        <w:t xml:space="preserve">
      </w:t>
      </w:r>
      <w:r>
        <w:rPr>
          <w:rFonts w:ascii="Times New Roman"/>
          <w:b w:val="false"/>
          <w:i w:val="false"/>
          <w:color w:val="000000"/>
          <w:sz w:val="28"/>
        </w:rPr>
        <w:t>прием документов получателя государственной услуги осуществляется в канцелярии уполномоченного органа по принципу "одного окна" в течение рабочего дня на основании графика работы.</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с момента обращения получателя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проверяет наличие всех представленных документов указанных в заявлении;</w:t>
      </w:r>
      <w:r>
        <w:br/>
      </w:r>
      <w:r>
        <w:rPr>
          <w:rFonts w:ascii="Times New Roman"/>
          <w:b w:val="false"/>
          <w:i w:val="false"/>
          <w:color w:val="000000"/>
          <w:sz w:val="28"/>
        </w:rPr>
        <w:t xml:space="preserve">
      </w:t>
      </w:r>
      <w:r>
        <w:rPr>
          <w:rFonts w:ascii="Times New Roman"/>
          <w:b w:val="false"/>
          <w:i w:val="false"/>
          <w:color w:val="000000"/>
          <w:sz w:val="28"/>
        </w:rPr>
        <w:t>2) регистрирует в журнале регистрации обращений;</w:t>
      </w:r>
      <w:r>
        <w:br/>
      </w:r>
      <w:r>
        <w:rPr>
          <w:rFonts w:ascii="Times New Roman"/>
          <w:b w:val="false"/>
          <w:i w:val="false"/>
          <w:color w:val="000000"/>
          <w:sz w:val="28"/>
        </w:rPr>
        <w:t xml:space="preserve">
      </w:t>
      </w:r>
      <w:r>
        <w:rPr>
          <w:rFonts w:ascii="Times New Roman"/>
          <w:b w:val="false"/>
          <w:i w:val="false"/>
          <w:color w:val="000000"/>
          <w:sz w:val="28"/>
        </w:rPr>
        <w:t>3) передает документы руководителю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4) руководитель уполномоченного органа распределяет поступившие документы, накладывает резолюцию;</w:t>
      </w:r>
      <w:r>
        <w:br/>
      </w:r>
      <w:r>
        <w:rPr>
          <w:rFonts w:ascii="Times New Roman"/>
          <w:b w:val="false"/>
          <w:i w:val="false"/>
          <w:color w:val="000000"/>
          <w:sz w:val="28"/>
        </w:rPr>
        <w:t xml:space="preserve">
      </w:t>
      </w:r>
      <w:r>
        <w:rPr>
          <w:rFonts w:ascii="Times New Roman"/>
          <w:b w:val="false"/>
          <w:i w:val="false"/>
          <w:color w:val="000000"/>
          <w:sz w:val="28"/>
        </w:rPr>
        <w:t>специалист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1) в течение двух рабочих дней, с момента регистрации документов, проверяет полноту и соответствие представленных документов;</w:t>
      </w:r>
      <w:r>
        <w:br/>
      </w:r>
      <w:r>
        <w:rPr>
          <w:rFonts w:ascii="Times New Roman"/>
          <w:b w:val="false"/>
          <w:i w:val="false"/>
          <w:color w:val="000000"/>
          <w:sz w:val="28"/>
        </w:rPr>
        <w:t xml:space="preserve">
      </w:t>
      </w:r>
      <w:r>
        <w:rPr>
          <w:rFonts w:ascii="Times New Roman"/>
          <w:b w:val="false"/>
          <w:i w:val="false"/>
          <w:color w:val="000000"/>
          <w:sz w:val="28"/>
        </w:rPr>
        <w:t>2) готовит мотивированный ответ об отказе в случае неполноты и (или) несоответствия представленных документов;</w:t>
      </w:r>
      <w:r>
        <w:br/>
      </w:r>
      <w:r>
        <w:rPr>
          <w:rFonts w:ascii="Times New Roman"/>
          <w:b w:val="false"/>
          <w:i w:val="false"/>
          <w:color w:val="000000"/>
          <w:sz w:val="28"/>
        </w:rPr>
        <w:t xml:space="preserve">
      </w:t>
      </w:r>
      <w:r>
        <w:rPr>
          <w:rFonts w:ascii="Times New Roman"/>
          <w:b w:val="false"/>
          <w:i w:val="false"/>
          <w:color w:val="000000"/>
          <w:sz w:val="28"/>
        </w:rPr>
        <w:t>3) извещает получателя государственной услуги о месте и дате проведения квалификационного экзамена;</w:t>
      </w:r>
      <w:r>
        <w:br/>
      </w:r>
      <w:r>
        <w:rPr>
          <w:rFonts w:ascii="Times New Roman"/>
          <w:b w:val="false"/>
          <w:i w:val="false"/>
          <w:color w:val="000000"/>
          <w:sz w:val="28"/>
        </w:rPr>
        <w:t xml:space="preserve">
      </w:t>
      </w:r>
      <w:r>
        <w:rPr>
          <w:rFonts w:ascii="Times New Roman"/>
          <w:b w:val="false"/>
          <w:i w:val="false"/>
          <w:color w:val="000000"/>
          <w:sz w:val="28"/>
        </w:rPr>
        <w:t>4) принимает участие при проведении тестирования;</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является:</w:t>
      </w:r>
      <w:r>
        <w:br/>
      </w:r>
      <w:r>
        <w:rPr>
          <w:rFonts w:ascii="Times New Roman"/>
          <w:b w:val="false"/>
          <w:i w:val="false"/>
          <w:color w:val="000000"/>
          <w:sz w:val="28"/>
        </w:rPr>
        <w:t xml:space="preserve">
      </w:t>
      </w:r>
      <w:r>
        <w:rPr>
          <w:rFonts w:ascii="Times New Roman"/>
          <w:b w:val="false"/>
          <w:i w:val="false"/>
          <w:color w:val="000000"/>
          <w:sz w:val="28"/>
        </w:rPr>
        <w:t>5) по результатам тестирования готовит проект приказа о выдаче либо отказе в выдаче сертификата специалиста;</w:t>
      </w:r>
      <w:r>
        <w:br/>
      </w:r>
      <w:r>
        <w:rPr>
          <w:rFonts w:ascii="Times New Roman"/>
          <w:b w:val="false"/>
          <w:i w:val="false"/>
          <w:color w:val="000000"/>
          <w:sz w:val="28"/>
        </w:rPr>
        <w:t xml:space="preserve">
      </w:t>
      </w:r>
      <w:r>
        <w:rPr>
          <w:rFonts w:ascii="Times New Roman"/>
          <w:b w:val="false"/>
          <w:i w:val="false"/>
          <w:color w:val="000000"/>
          <w:sz w:val="28"/>
        </w:rPr>
        <w:t>6) выписывает сертификат специалиста на основании приказа руководителя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7) выдает сертификат специалиста получателю государственной услуги нарочно.</w:t>
      </w:r>
      <w:r>
        <w:br/>
      </w:r>
      <w:r>
        <w:rPr>
          <w:rFonts w:ascii="Times New Roman"/>
          <w:b w:val="false"/>
          <w:i w:val="false"/>
          <w:color w:val="000000"/>
          <w:sz w:val="28"/>
        </w:rPr>
        <w:t xml:space="preserve">
      </w:t>
      </w:r>
      <w:r>
        <w:rPr>
          <w:rFonts w:ascii="Times New Roman"/>
          <w:b w:val="false"/>
          <w:i w:val="false"/>
          <w:color w:val="000000"/>
          <w:sz w:val="28"/>
        </w:rPr>
        <w:t>11. Основания для отказа в предоставлении государственной услуги указаны в пункте 16 стандарта.</w:t>
      </w:r>
    </w:p>
    <w:bookmarkEnd w:id="77"/>
    <w:bookmarkStart w:name="z253" w:id="78"/>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в процессе оказания государственной услуги</w:t>
      </w:r>
    </w:p>
    <w:bookmarkEnd w:id="78"/>
    <w:bookmarkStart w:name="z254" w:id="79"/>
    <w:p>
      <w:pPr>
        <w:spacing w:after="0"/>
        <w:ind w:left="0"/>
        <w:jc w:val="both"/>
      </w:pPr>
      <w:r>
        <w:rPr>
          <w:rFonts w:ascii="Times New Roman"/>
          <w:b w:val="false"/>
          <w:i w:val="false"/>
          <w:color w:val="000000"/>
          <w:sz w:val="28"/>
        </w:rPr>
        <w:t>
      12. В процессе оказания государственной услуги участвуют следующие СФЕ:</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w:t>
      </w:r>
      <w:r>
        <w:br/>
      </w:r>
      <w:r>
        <w:rPr>
          <w:rFonts w:ascii="Times New Roman"/>
          <w:b w:val="false"/>
          <w:i w:val="false"/>
          <w:color w:val="000000"/>
          <w:sz w:val="28"/>
        </w:rPr>
        <w:t xml:space="preserve">
      </w:t>
      </w:r>
      <w:r>
        <w:rPr>
          <w:rFonts w:ascii="Times New Roman"/>
          <w:b w:val="false"/>
          <w:i w:val="false"/>
          <w:color w:val="000000"/>
          <w:sz w:val="28"/>
        </w:rPr>
        <w:t>2) специалист;</w:t>
      </w:r>
      <w:r>
        <w:br/>
      </w:r>
      <w:r>
        <w:rPr>
          <w:rFonts w:ascii="Times New Roman"/>
          <w:b w:val="false"/>
          <w:i w:val="false"/>
          <w:color w:val="000000"/>
          <w:sz w:val="28"/>
        </w:rPr>
        <w:t xml:space="preserve">
      </w:t>
      </w:r>
      <w:r>
        <w:rPr>
          <w:rFonts w:ascii="Times New Roman"/>
          <w:b w:val="false"/>
          <w:i w:val="false"/>
          <w:color w:val="000000"/>
          <w:sz w:val="28"/>
        </w:rPr>
        <w:t>3) руководитель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13.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1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приведено в приложении 2 к настоящему регламенту.</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w:t>
            </w:r>
          </w:p>
        </w:tc>
      </w:tr>
    </w:tbl>
    <w:bookmarkStart w:name="z261" w:id="80"/>
    <w:p>
      <w:pPr>
        <w:spacing w:after="0"/>
        <w:ind w:left="0"/>
        <w:jc w:val="left"/>
      </w:pPr>
      <w:r>
        <w:rPr>
          <w:rFonts w:ascii="Times New Roman"/>
          <w:b/>
          <w:i w:val="false"/>
          <w:color w:val="000000"/>
        </w:rPr>
        <w:t xml:space="preserve"> Текстовое табличное описание последовательности и</w:t>
      </w:r>
      <w:r>
        <w:br/>
      </w:r>
      <w:r>
        <w:rPr>
          <w:rFonts w:ascii="Times New Roman"/>
          <w:b/>
          <w:i w:val="false"/>
          <w:color w:val="000000"/>
        </w:rPr>
        <w:t>взаимодействие административных действий (процедур) каждой СФЕ</w:t>
      </w:r>
    </w:p>
    <w:bookmarkEnd w:id="80"/>
    <w:bookmarkStart w:name="z262" w:id="81"/>
    <w:p>
      <w:pPr>
        <w:spacing w:after="0"/>
        <w:ind w:left="0"/>
        <w:jc w:val="left"/>
      </w:pPr>
      <w:r>
        <w:rPr>
          <w:rFonts w:ascii="Times New Roman"/>
          <w:b/>
          <w:i w:val="false"/>
          <w:color w:val="000000"/>
        </w:rPr>
        <w:t xml:space="preserve"> Таблица 1. Описание действий СФЕ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171"/>
        <w:gridCol w:w="5254"/>
        <w:gridCol w:w="3015"/>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2"/>
          <w:p>
            <w:pPr>
              <w:spacing w:after="20"/>
              <w:ind w:left="20"/>
              <w:jc w:val="both"/>
            </w:pPr>
            <w:r>
              <w:rPr>
                <w:rFonts w:ascii="Times New Roman"/>
                <w:b w:val="false"/>
                <w:i w:val="false"/>
                <w:color w:val="000000"/>
                <w:sz w:val="20"/>
              </w:rPr>
              <w:t>
1</w:t>
            </w:r>
          </w:p>
          <w:bookmarkEnd w:id="82"/>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3"/>
          <w:p>
            <w:pPr>
              <w:spacing w:after="20"/>
              <w:ind w:left="20"/>
              <w:jc w:val="both"/>
            </w:pPr>
            <w:r>
              <w:rPr>
                <w:rFonts w:ascii="Times New Roman"/>
                <w:b w:val="false"/>
                <w:i w:val="false"/>
                <w:color w:val="000000"/>
                <w:sz w:val="20"/>
              </w:rPr>
              <w:t>
2</w:t>
            </w:r>
          </w:p>
          <w:bookmarkEnd w:id="83"/>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4"/>
          <w:p>
            <w:pPr>
              <w:spacing w:after="20"/>
              <w:ind w:left="20"/>
              <w:jc w:val="both"/>
            </w:pPr>
            <w:r>
              <w:rPr>
                <w:rFonts w:ascii="Times New Roman"/>
                <w:b w:val="false"/>
                <w:i w:val="false"/>
                <w:color w:val="000000"/>
                <w:sz w:val="20"/>
              </w:rPr>
              <w:t>
3</w:t>
            </w:r>
          </w:p>
          <w:bookmarkEnd w:id="84"/>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наличие всех представленных документов указанных в заявлении; регистрирует в журнале регистрации обращений; передает документы руководителю уполномоченного органа;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корреспонденцией, наложение резолюции и направление специалисту для работы.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5"/>
          <w:p>
            <w:pPr>
              <w:spacing w:after="20"/>
              <w:ind w:left="20"/>
              <w:jc w:val="both"/>
            </w:pPr>
            <w:r>
              <w:rPr>
                <w:rFonts w:ascii="Times New Roman"/>
                <w:b w:val="false"/>
                <w:i w:val="false"/>
                <w:color w:val="000000"/>
                <w:sz w:val="20"/>
              </w:rPr>
              <w:t>
4</w:t>
            </w:r>
          </w:p>
          <w:bookmarkEnd w:id="85"/>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в журнале и передача пакета документов.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специалисту.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6"/>
          <w:p>
            <w:pPr>
              <w:spacing w:after="20"/>
              <w:ind w:left="20"/>
              <w:jc w:val="both"/>
            </w:pPr>
            <w:r>
              <w:rPr>
                <w:rFonts w:ascii="Times New Roman"/>
                <w:b w:val="false"/>
                <w:i w:val="false"/>
                <w:color w:val="000000"/>
                <w:sz w:val="20"/>
              </w:rPr>
              <w:t>
5</w:t>
            </w:r>
          </w:p>
          <w:bookmarkEnd w:id="86"/>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7"/>
          <w:p>
            <w:pPr>
              <w:spacing w:after="20"/>
              <w:ind w:left="20"/>
              <w:jc w:val="both"/>
            </w:pPr>
            <w:r>
              <w:rPr>
                <w:rFonts w:ascii="Times New Roman"/>
                <w:b w:val="false"/>
                <w:i w:val="false"/>
                <w:color w:val="000000"/>
                <w:sz w:val="20"/>
              </w:rPr>
              <w:t>
6</w:t>
            </w:r>
          </w:p>
          <w:bookmarkEnd w:id="87"/>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2"/>
        <w:gridCol w:w="3108"/>
        <w:gridCol w:w="1899"/>
        <w:gridCol w:w="1481"/>
      </w:tblGrid>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полноту и соответствие представленных документов; готовит мотивированный ответ об отказе в случае неполноты и (или) несоответствия представленных документов; извещает получателя государственной услуги о месте и дате проведения тестирования; принимает участие при проведении тестирования.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Издает приказ о выдаче аттестационного листа в отношении получателей государственной услуги успешно сдавших квалификационный экзамен (набран пороговый уровень).</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мотивированный отказ в выдаче аттестационного листа случае не прохождения квалификационного экзамена.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Выписывает аттестационный лист на основании приказа руководителя уполномоченного органа.</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результатов квалификационного экзамена руководителю.</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приказа о выдаче сертификата специалиста.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оформленного сертификата специалиста сотруднику канцелярии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оформленного сертификата потребителю государственной услуги </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рабочих дней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рабочих дня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tc>
      </w:tr>
    </w:tbl>
    <w:bookmarkStart w:name="z271" w:id="88"/>
    <w:p>
      <w:pPr>
        <w:spacing w:after="0"/>
        <w:ind w:left="0"/>
        <w:jc w:val="left"/>
      </w:pPr>
      <w:r>
        <w:rPr>
          <w:rFonts w:ascii="Times New Roman"/>
          <w:b/>
          <w:i w:val="false"/>
          <w:color w:val="000000"/>
        </w:rPr>
        <w:t xml:space="preserve"> Схема функционального взаимодействия процесса по выдаче</w:t>
      </w:r>
      <w:r>
        <w:br/>
      </w:r>
      <w:r>
        <w:rPr>
          <w:rFonts w:ascii="Times New Roman"/>
          <w:b/>
          <w:i w:val="false"/>
          <w:color w:val="000000"/>
        </w:rPr>
        <w:t>справки (атестационного листа)</w:t>
      </w:r>
    </w:p>
    <w:bookmarkEnd w:id="88"/>
    <w:bookmarkStart w:name="z27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