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8abc" w14:textId="15e8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января 2015 года № 50. Зарегистрировано Департаментом юстиции Акмолинской области 24 февраля 2015 года № 4653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выпускники, имеющие техническое, профессиональное 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по независящим от них причинам, длительное время не занимающиеся трудовой деятельностью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с которыми истек срок трудового договора в связи с завершением временных и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Зерендинского района Габдуллину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