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b3b8" w14:textId="bcdb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Буландынского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11 ноября 2015 года № 5С-42/2. Зарегистрировано Департаментом юстиции Акмолинской области 25 ноября 2015 года № 5078. Утратило силу решением Буландынского районного маслихата Акмолинской области от 17 февраля 2016 года № 5С-45/5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Буландынского районного маслихата Акмолинской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№ 5С-45/5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Буландынского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42 внеочередной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Г.Желтов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2015 года № 5С-42/2 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аппарата Буландынского районного маслихата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аппарата Буландынского районного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и определяет методы ежегодной оценки деятельности административных государственных служащих корпуса "Б" аппарата Буландынского районного маслихата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Буландынского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аппарата Буландынского районного маслихата (далее –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Секретарь Комиссии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Секретарь Комиссии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секретарем Комиссии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секретарем Комиссии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секретаря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