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2f23" w14:textId="0592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Астраханского районного маслихата от 10 сентября 2013 года № 5С-22-2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16 июля 2015 года № 5С-44-4. Зарегистрировано Департаментом юстиции Акмолинской области 3 августа 2015 года № 4920. Утратило силу решением Астраханского районного маслихата Акмолинской области от 18 мая 2016 года № 6С-4-6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Астраханского районного маслихата Акмолинской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6С-4-6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от 10 сентября 2013 года № 5С-22-2 (зарегистрированное в Реестре государственной регистрации нормативных правовых актов № 3828, опубликовано 18 октября 2013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Астраханском районе,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Социальная помощь предоставляется следующим категориям получателей: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другим категориям лиц, приравненным к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пенсионерам с минимальной пенсией и государственным социальным пособием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детям-инвалидам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гражданам (семьям), понесшим ущерб в следствии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лицам, больным социально-значимыми заболеваниями (туберкулезом, онкологическими заболеваниями и вирусом иммунодефицита человека);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семьям (гражданам),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студентам из малообеспеченных и многодетных семей, проживающим в сельской местности, обучающимся по очной форме обучения в колледжах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выпускникам общеобразовательных школ Астраханского района из числа круглых сирот, детей, оставшихся без попечения родителей, инвалидов с детства, детей из многодетных и малообеспеченных семей, выпускников детских домов для оплаты обучения в высших медицинских учебных заведениях Республики Казахстан по очной форме обучения в размере фактической стоимости обучения в соответствующем высшем учебном заведении Республики Казахстан и в пределах средств, предусмотренных на данные цели в бюджете Астраханского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денежных выплат производится в соответствии с трехсторонним договором, заключенным между уполномоченным органом, высшим медицинским учебным заведением и получателем.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основания,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причинение ущерба гражданину (семье) либо его имуществу вследствие стихийного бедствия или пожара, либо наличие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наличие среднедушевого дохода, не превышающего порога, в однократном отношении к прожиточному минимуму;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малообеспеченная и многодетная семья.".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Б.Избасаров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В.Собеский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Астраханского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16.07.2015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