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140f2" w14:textId="58140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конкурсного отбора территориальных кластеров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18 декабря 2015 года № 1212. Зарегистрирован в Министерстве юстиции Республики Казахстан 29 декабря 2015 года № 12619. Утратил силу приказом и.о. Министра индустрии и инфраструктурного развития Республики Казахстан от 27 июня 2022 года № 367.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индустрии и инфраструктурного развития РК от 27.06.2022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Предпринимательского кодекса Республики Казахстан от 29 октября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конкурсного отбора территориальных кластеров.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Министерства по инвестициям и развитию Республики Казахстан (Бекенов Б.Т.)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периодические печатные издания и информационно-правовую систему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 и распространяется на правоотношения, возникшие с 1 января 2016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сельского хозяйства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А. Мамытбеков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декабря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образования и науки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А. Саринжипов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декабря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декабря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декабря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В. Школьник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декабря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873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по инвестициям и развитию РК от 23.12.2016 </w:t>
      </w:r>
      <w:r>
        <w:rPr>
          <w:rFonts w:ascii="Times New Roman"/>
          <w:b w:val="false"/>
          <w:i w:val="false"/>
          <w:color w:val="ff0000"/>
          <w:sz w:val="28"/>
        </w:rPr>
        <w:t>№ 873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конкурсного отбора территориальных кластеров</w:t>
      </w:r>
    </w:p>
    <w:bookmarkEnd w:id="5"/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конкурсного отбора территориальных кластеров (далее – Правила) разработаны в соответствии с подпунктом 23)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Предпринимательского кодекса Республики Казахстан, и определяют порядок конкурсного отбора территориальных кластеров.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 и сокращения: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территориальный кластер – географически сконцентрированная группа взаимосвязанных и взаимодополняющих компаний и организаций, которая включает в себя производителей конечных или промежуточных товаров и услуг, поставщиков комплектующих, специализированных услуг, производителей производственного и иного оборудования, поставщиков специализированной инфраструктуры, научных и исследовательских организаций, организаций высшего образования, организаций технического и профессионального образования и других организаций, имеющих определенную отраслевую специализацию;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организатор конкурсного отбора территориальных кластеров (далее – организатор отбора) – уполномоченный орган в области государственной поддержки индустриальной деятельности;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участники конкурсного отбора территориальных кластеров (далее – участники отбора) – группы субъектов предпринимательства, региональные палаты предпринимателей, социально-предпринимательские корпорации, управляющие компании специальных экономических зон, бизнес-ассоциации;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экспертная комиссия по конкурсному отбору территориальных кластеров (далее – Комиссия) – комиссия, созданная решением организатора отбора из числа представителей государственных органов, национальных компаний, Национальной палаты предпринимателей Республики Казахстан "Атамекен";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национальный институт – национальный институт развития в области развития индустрии.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приказами Министра индустрии и инфраструктурного развития РК от 30.04.2019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22.10.2020 </w:t>
      </w:r>
      <w:r>
        <w:rPr>
          <w:rFonts w:ascii="Times New Roman"/>
          <w:b w:val="false"/>
          <w:i w:val="false"/>
          <w:color w:val="00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конкурсного отбора территориальных кластеров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о проведении конкурсного отбора территориальных кластеров принимается организатором отбора. 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Организатор отбора размещает объявление о проведении конкурсного отбора территориальных кластеров в периодических печатных изданиях, а также на своем интернет-ресурсе.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Объявление о проведении конкурсного отбора территориальных кластеров публикуется не менее чем за 60 (шестьдесят) календарных дней до окончания срока приема заявок на участие в конкурсном отборе территориальных кластеров.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участия в конкурсном отборе территориальных кластеров, участники отбора представляют организатору отбора заявку на участие в конкурсном отборе территориальных кластеров по форме, согласно приложению 1 к настоящим Правилам.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 заявке на участие в конкурсном отборе территориальных кластеров прилагаются следующие документы: 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согласие на участие в конкурсном отборе территориальных кластеров по форме, согласно приложению 2 к настоящим Правилам;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сведения, представляемые для участия в конкурсном отборе территориальных кластеров согласно приложению 3 к настоящим Правилам.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участник отбора обеспечивает полноту и достоверность предоставляемой информации, указанной в заявке и прилагаемых документах на участие в конкурсном отборе территориальных кластеров.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Заявка на участие в конкурсном отборе территориальных кластеров представляется на бумажном носителе в двух экземплярах – оригинал в количестве одного экземпляра и копия в количестве одного экземпляра, и на электронном носителе.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Участник отбора может внести изменения в зарегистрированную заявку на участие в конкурсном отборе территориальных кластеров или отозвать ее путем письменного уведомления организатора отбора до истечения срока, установленного для подачи заявок на участие в конкурсном отборе территориальных кластеров.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Заявка на участие в конкурсном отборе территориальных кластеров должна быть сброшюрована в одну или несколько папок (томов) и пронумерована. Первыми должны быть подшиты заявление и перечень документов, входящих в состав заявки, с указанием страниц, на которых находятся соответствующие документы. При предоставлении в составе заявки нескольких папок (томов) указываются номера папок (томов) и количество страниц в каждой папке (томе) соответственно. 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Заявки на участие в конкурсном отборе территориальных кластеров, представленные после истечения срока для приема заявок, не принимаются и не рассматриваются в рамках текущего конкурсного отбора территориальных кластеров. 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Организатор отбора в срок не более 5 (пяти) рабочих дней с момента регистрации заявки на участие в конкурсном отборе территориальных кластеров проверяет представленные заявки на соответствие требованиям настоящих Правил и отклоняет заявки на участие в текущем конкурсном отборе территориальных кластеров, уведомив участника отбора письменно, если они не отвечают требованиям настоящих Правил. 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Организатор отбора в течение 3 (трех) рабочих дней после окончания срока проверки представленных заявок направляет национальному институту заявки на участие в конкурсном отборе территориальных кластеров. 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институт проводит анализ представленных документов на предмет соответствия критериям конкурсного отбора территориальных кластеров, указанным в приложении 4 к настоящим Правилам (далее – анализ), и выдает экспертное заключение.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Экспертное заключение национального института содержит выводы в части соответствия критериям конкурсного отбора территориальных кластеров, указанным в приложении 4 к настоящим Правилам, и носит рекомендательный характер. 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Анализ и выдача экспертного заключения национальным институтом осуществляется в срок не более 60 (шестьдесят) календарных дней после окончания срока для приема заявок на участие в конкурсном отборе территориальных кластеров.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Экспертное заключение национального института по каждой заявке на участие в конкурсном отборе территориальных кластеров в срок не более 5 (пяти) рабочих дней после окончания срока для проведения анализа и выдачи экспертного заключения передается организатору отбора.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Материалы заявок на участие в конкурсном отборе территориальных кластеров и экспертное заключение национального института по каждой заявке на участие в конкурсном отборе территориальных кластеров организатором отбора в срок не более 3 (трех) рабочих дней вносятся в Комиссию.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приказа Министра индустрии и инфраструктурного развития РК от 30.04.2019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Комиссия принимает решение по определению победителей конкурсного отбора территориальных кластеров.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Решение Комиссии, принятое по результатам конкурсного отбора территориальных кластеров, оформляется протоколом.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Организатор отбора в течение 3 (трех) рабочих дней со дня получения протокола Комиссии объявляет о результатах конкурсного отбора территориальных кластеров на своем интернет-ресурсе.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конкурсного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кластеров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Уполномоченный орган в области государственной поддержки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Заявка на участие в конкурсном отборе территориальных кластеров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индустрии и инфраструктурного развития РК от 22.10.2020 </w:t>
      </w:r>
      <w:r>
        <w:rPr>
          <w:rFonts w:ascii="Times New Roman"/>
          <w:b w:val="false"/>
          <w:i w:val="false"/>
          <w:color w:val="ff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(наименование компании, регион, отрасль)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настоящую заявку с пакетом документов для участия в конкурсном отборе территориальных кластеров.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 лица, подавшего заявку)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 и отчество (при его наличии в удостоверении личности)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 и отчество лица, принявшего заявку)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Подпись: _______________, № ______,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 "_____" _______20__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конкурсного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кластеров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компании /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   Согласие на участие в конкурсном отборе территориальных кластеров</w:t>
      </w:r>
    </w:p>
    <w:bookmarkEnd w:id="38"/>
    <w:p>
      <w:pPr>
        <w:spacing w:after="0"/>
        <w:ind w:left="0"/>
        <w:jc w:val="both"/>
      </w:pPr>
      <w:bookmarkStart w:name="z65" w:id="39"/>
      <w:r>
        <w:rPr>
          <w:rFonts w:ascii="Times New Roman"/>
          <w:b w:val="false"/>
          <w:i w:val="false"/>
          <w:color w:val="000000"/>
          <w:sz w:val="28"/>
        </w:rPr>
        <w:t>
       Настоящим__________________________________________________________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компании)</w:t>
      </w:r>
    </w:p>
    <w:p>
      <w:pPr>
        <w:spacing w:after="0"/>
        <w:ind w:left="0"/>
        <w:jc w:val="both"/>
      </w:pPr>
      <w:bookmarkStart w:name="z66" w:id="40"/>
      <w:r>
        <w:rPr>
          <w:rFonts w:ascii="Times New Roman"/>
          <w:b w:val="false"/>
          <w:i w:val="false"/>
          <w:color w:val="000000"/>
          <w:sz w:val="28"/>
        </w:rPr>
        <w:t>
      выражает согласие на включение в заявку на участие в конкурсном отборе территориальных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кластеров и заинтересованность к совместной работе в рамках предстоящего конкурсного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отбора, а также к участию в мероприятиях по дальнейшему развитию кластера.</w:t>
      </w:r>
    </w:p>
    <w:p>
      <w:pPr>
        <w:spacing w:after="0"/>
        <w:ind w:left="0"/>
        <w:jc w:val="both"/>
      </w:pPr>
      <w:bookmarkStart w:name="z67" w:id="4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      ________________________________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    (должность лица)            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 и отчество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                             наличии в удостоверении личности)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                       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                                  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конкурсного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кластеров</w:t>
            </w:r>
          </w:p>
        </w:tc>
      </w:tr>
    </w:tbl>
    <w:bookmarkStart w:name="z6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Сведения, представляемые для участия в конкурсном отборе территориальных кластеров</w:t>
      </w:r>
    </w:p>
    <w:bookmarkEnd w:id="42"/>
    <w:bookmarkStart w:name="z7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Краткое описание территориального кластера: </w:t>
      </w:r>
    </w:p>
    <w:bookmarkEnd w:id="43"/>
    <w:bookmarkStart w:name="z7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месторасположение территориального кластера;</w:t>
      </w:r>
    </w:p>
    <w:bookmarkEnd w:id="44"/>
    <w:bookmarkStart w:name="z7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отраслевая и межотраслевая принадлежность территориального кластера;</w:t>
      </w:r>
    </w:p>
    <w:bookmarkEnd w:id="45"/>
    <w:bookmarkStart w:name="z7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основные участники территориального кластера.</w:t>
      </w:r>
    </w:p>
    <w:bookmarkEnd w:id="46"/>
    <w:bookmarkStart w:name="z7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Цели и задачи создания территориального кластера.</w:t>
      </w:r>
    </w:p>
    <w:bookmarkEnd w:id="47"/>
    <w:bookmarkStart w:name="z7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Уровень развития сформированного территориального кластера:</w:t>
      </w:r>
    </w:p>
    <w:bookmarkEnd w:id="48"/>
    <w:bookmarkStart w:name="z7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концентрированной группы взаимосвязанных и взаимодополняющих предприятий и организаций;</w:t>
      </w:r>
    </w:p>
    <w:bookmarkEnd w:id="49"/>
    <w:bookmarkStart w:name="z7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проектов, направленных на удлинение технологической цепочки (технологическая цепочка – упорядоченная в процессе выполнения операций по совместному ведению бизнеса совокупность юридических лиц, осуществляющих производственную и иную деятельность по разработке, изготовлению и продвижению конечного продукта технологической цепочки в рамках полного технологического цикла);</w:t>
      </w:r>
    </w:p>
    <w:bookmarkEnd w:id="50"/>
    <w:bookmarkStart w:name="z7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дополнительных источников финансирования деятельности территориального кластера (инвестиции, собственные и/или заемные средства).</w:t>
      </w:r>
    </w:p>
    <w:bookmarkEnd w:id="51"/>
    <w:bookmarkStart w:name="z7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Структура и специализация территориального кластера:</w:t>
      </w:r>
    </w:p>
    <w:bookmarkEnd w:id="52"/>
    <w:bookmarkStart w:name="z8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структура территориального кластера и партнҰрские связи вне территориального кластера, потенциал интернационализации территориального кластера;</w:t>
      </w:r>
    </w:p>
    <w:bookmarkEnd w:id="53"/>
    <w:bookmarkStart w:name="z8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видение развития кластера: цепочки создания стоимости продукции, товаров и услуг, в которых представлены участники территориального кластера.</w:t>
      </w:r>
    </w:p>
    <w:bookmarkEnd w:id="54"/>
    <w:bookmarkStart w:name="z8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Перспективность развития территориального кластера: </w:t>
      </w:r>
    </w:p>
    <w:bookmarkEnd w:id="55"/>
    <w:bookmarkStart w:name="z8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стратегические цели и перспективы развития территориального кластера (с указанием целевых индикаторов);</w:t>
      </w:r>
    </w:p>
    <w:bookmarkEnd w:id="56"/>
    <w:bookmarkStart w:name="z8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предложения по необходимой поддержке кластерных инициатив, с указанием мер поддержки (финансовые, нефинансовые меры), направления использования мер поддержек с обоснованием, информация об общих проблемах (технологических, рыночных, административных) для кластера.</w:t>
      </w:r>
    </w:p>
    <w:bookmarkEnd w:id="57"/>
    <w:bookmarkStart w:name="z8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возможно предоставление следующих данных:</w:t>
      </w:r>
    </w:p>
    <w:bookmarkEnd w:id="58"/>
    <w:bookmarkStart w:name="z8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Наличие условий для дальнейшего развития территориального кластера: </w:t>
      </w:r>
    </w:p>
    <w:bookmarkEnd w:id="59"/>
    <w:bookmarkStart w:name="z8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необходимое сырье и природные ресурсы (водные и земельные);</w:t>
      </w:r>
    </w:p>
    <w:bookmarkEnd w:id="60"/>
    <w:bookmarkStart w:name="z8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доступность человеческих ресурсов с требуемым уровнем квалификации;</w:t>
      </w:r>
    </w:p>
    <w:bookmarkEnd w:id="61"/>
    <w:bookmarkStart w:name="z8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производственные мощности (предприятий) для создания технологической цепочки и необходимых сопутствующих услуг;</w:t>
      </w:r>
    </w:p>
    <w:bookmarkEnd w:id="62"/>
    <w:bookmarkStart w:name="z9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развитость энергетической инфраструктуры;</w:t>
      </w:r>
    </w:p>
    <w:bookmarkEnd w:id="63"/>
    <w:bookmarkStart w:name="z9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развитость транспортной и инженерно-коммуникационной инфраструктуры;</w:t>
      </w:r>
    </w:p>
    <w:bookmarkEnd w:id="64"/>
    <w:bookmarkStart w:name="z9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развитость индустриально-инновационной инфраструктуры (индустриальные зоны, конструкторские бюро, технопарки, центры трансферта технологий);</w:t>
      </w:r>
    </w:p>
    <w:bookmarkEnd w:id="65"/>
    <w:bookmarkStart w:name="z9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образовательной, научной и исследовательской инфраструктуры;</w:t>
      </w:r>
    </w:p>
    <w:bookmarkEnd w:id="66"/>
    <w:bookmarkStart w:name="z9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международных связей, встраивание в международные цепочки поставок;</w:t>
      </w:r>
    </w:p>
    <w:bookmarkEnd w:id="67"/>
    <w:bookmarkStart w:name="z9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финансовые ресурсы;</w:t>
      </w:r>
    </w:p>
    <w:bookmarkEnd w:id="68"/>
    <w:bookmarkStart w:name="z9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Соответствие территориального кластера приоритетам региональной, национальной стратегии развития и кластерной политике Казахстана:</w:t>
      </w:r>
    </w:p>
    <w:bookmarkEnd w:id="69"/>
    <w:bookmarkStart w:name="z9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национальные приоритеты – оценка соответствия территориального кластера набору приоритетных секторов согласно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индустриально-инновационного развития Республики Казахстан на 2020 – 2025 годы, утвержденной постановлением Правительства Республики Казахстан от 31 декабря 2019 года № 1050, Государственной программы инфраструктурного развития "Нұрлы жол" на 2020 – 2025 годы, утвержденной постановлением Правительства Республики Казахстан от 31 декабря 2019 года № 1055, Государственной программы развития агропромышленного комплекса Республики Казахстан на 2017 – 2021 годы, утвержденной постановлением Правительства Республики Казахстан от 12 июля 2018 года № 423;</w:t>
      </w:r>
    </w:p>
    <w:bookmarkEnd w:id="70"/>
    <w:bookmarkStart w:name="z9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региональные приоритеты – оценка соответствия территориального кластера программам развития территорий;</w:t>
      </w:r>
    </w:p>
    <w:bookmarkEnd w:id="71"/>
    <w:bookmarkStart w:name="z9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значимость развития территориального кластера (на основе динамики предыдущих лет):</w:t>
      </w:r>
    </w:p>
    <w:bookmarkEnd w:id="72"/>
    <w:bookmarkStart w:name="z10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региона, в котором он расположен, с точки зрения численности занятых, объемов производства на предприятиях территориального кластера и объемов экспорта всех предприятий территориального кластера;</w:t>
      </w:r>
    </w:p>
    <w:bookmarkEnd w:id="73"/>
    <w:bookmarkStart w:name="z10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отрасли, к которой он относится, в целом с точки зрения численности занятых, объемов производства на предприятиях территориального кластера и объемов экспорта всех предприятий территориального кластера.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индустрии и инфраструктурного развития РК от 22.10.2020 </w:t>
      </w:r>
      <w:r>
        <w:rPr>
          <w:rFonts w:ascii="Times New Roman"/>
          <w:b w:val="false"/>
          <w:i w:val="false"/>
          <w:color w:val="00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конкурсного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кластеров</w:t>
            </w:r>
          </w:p>
        </w:tc>
      </w:tr>
    </w:tbl>
    <w:bookmarkStart w:name="z10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конкурсного отбора территориальных кластеров</w:t>
      </w:r>
    </w:p>
    <w:bookmarkEnd w:id="75"/>
    <w:bookmarkStart w:name="z10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участия в конкурсном отборе территориальных кластеров необходимо соответствие следующим критериям:</w:t>
      </w:r>
    </w:p>
    <w:bookmarkEnd w:id="76"/>
    <w:bookmarkStart w:name="z10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Уровень развития цепочки добавленной стоимости:</w:t>
      </w:r>
    </w:p>
    <w:bookmarkEnd w:id="77"/>
    <w:bookmarkStart w:name="z10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критической массы взаимосвязанных и взаимодополняющих предприятий и организаций, а также определенный уровень специализации МСБ;</w:t>
      </w:r>
    </w:p>
    <w:bookmarkEnd w:id="78"/>
    <w:bookmarkStart w:name="z10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необходимое сырье и природные ресурсы;</w:t>
      </w:r>
    </w:p>
    <w:bookmarkEnd w:id="79"/>
    <w:bookmarkStart w:name="z10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доступность человеческих ресурсов;</w:t>
      </w:r>
    </w:p>
    <w:bookmarkEnd w:id="80"/>
    <w:bookmarkStart w:name="z10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производственные мощности (предприятий) для создания технологической цепочки и необходимых сопутствующих услуг;</w:t>
      </w:r>
    </w:p>
    <w:bookmarkEnd w:id="81"/>
    <w:bookmarkStart w:name="z11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развитость индустриально-инновационной инфраструктуры;</w:t>
      </w:r>
    </w:p>
    <w:bookmarkEnd w:id="82"/>
    <w:bookmarkStart w:name="z11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развитость образовательной инфраструктуры.</w:t>
      </w:r>
    </w:p>
    <w:bookmarkEnd w:id="83"/>
    <w:bookmarkStart w:name="z11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Благоприятная среда в регионе:</w:t>
      </w:r>
    </w:p>
    <w:bookmarkEnd w:id="84"/>
    <w:bookmarkStart w:name="z11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развитость энергетической инфраструктуры;</w:t>
      </w:r>
    </w:p>
    <w:bookmarkEnd w:id="85"/>
    <w:bookmarkStart w:name="z11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развитость транспортной инфраструктуры;</w:t>
      </w:r>
    </w:p>
    <w:bookmarkEnd w:id="86"/>
    <w:bookmarkStart w:name="z11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доступность финансовых ресурсов.</w:t>
      </w:r>
    </w:p>
    <w:bookmarkEnd w:id="87"/>
    <w:bookmarkStart w:name="z11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Предполагаемое социально-экономическое воздействие инициативы по развитию кластера на регион и на отрасль, в котором он функционирует (на основе динамики данных предыдущие 5 лет) и соответствие национальным и региональным стратегиям:</w:t>
      </w:r>
    </w:p>
    <w:bookmarkEnd w:id="88"/>
    <w:bookmarkStart w:name="z11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региона, в котором он расположен, с точки зрения численности занятых, объемов производства продукции на предприятиях территориального кластера и объемов их экспорта;</w:t>
      </w:r>
    </w:p>
    <w:bookmarkEnd w:id="89"/>
    <w:bookmarkStart w:name="z11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отрасли, к которой он относится, в целом с точки зрения численности занятых, объемов производства продукции на предприятиях территориального кластера и объемов их экспорта.</w:t>
      </w:r>
    </w:p>
    <w:bookmarkEnd w:id="90"/>
    <w:bookmarkStart w:name="z11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Перспективы развития кластера, предполагаемые показатели деятельности с учетом развития внутреннего, регионального и глобального рынков.</w:t>
      </w:r>
    </w:p>
    <w:bookmarkEnd w:id="91"/>
    <w:bookmarkStart w:name="z12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по определению победителей конкурсного отбора территориальных кластеров проводится комплексно, на основе данных представленных участниками отбора, а также на основе анализа сильных и слабых сторон, возможностей и угроз по каждому критерию конкурсного отбора территориальных кластеров, а также анализа факторов влияющих на данные критерии. Приоритет будет отдан заявкам на участие в конкурсном отборе территориальных кластеров, комплексный анализ которых показал наибольшую конкурентоспособность.</w:t>
      </w:r>
    </w:p>
    <w:bookmarkEnd w:id="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