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9560" w14:textId="ecd9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диплома для лиц командного состава судов</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22 октября 2015 года № 1000. Зарегистрирован в Министерстве юстиции Республики Казахстан 26 декабря 2015 года № 12551.</w:t>
      </w:r>
    </w:p>
    <w:p>
      <w:pPr>
        <w:spacing w:after="0"/>
        <w:ind w:left="0"/>
        <w:jc w:val="both"/>
      </w:pPr>
      <w:r>
        <w:rPr>
          <w:rFonts w:ascii="Times New Roman"/>
          <w:b w:val="false"/>
          <w:i w:val="false"/>
          <w:color w:val="ff0000"/>
          <w:sz w:val="28"/>
        </w:rPr>
        <w:t xml:space="preserve">
      Сноска. Заголовок – в редакции приказа и.о. Министра транспорта РК от 05.08.2025 </w:t>
      </w:r>
      <w:r>
        <w:rPr>
          <w:rFonts w:ascii="Times New Roman"/>
          <w:b w:val="false"/>
          <w:i w:val="false"/>
          <w:color w:val="ff0000"/>
          <w:sz w:val="28"/>
        </w:rPr>
        <w:t>№ 256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26-1)</w:t>
      </w:r>
      <w:r>
        <w:rPr>
          <w:rFonts w:ascii="Times New Roman"/>
          <w:b w:val="false"/>
          <w:i w:val="false"/>
          <w:color w:val="000000"/>
          <w:sz w:val="28"/>
        </w:rPr>
        <w:t xml:space="preserve"> пункта 1 статьи 9 Закона Республики Казахстан "О внутреннем водном транспорте"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05.08.2025 </w:t>
      </w:r>
      <w:r>
        <w:rPr>
          <w:rFonts w:ascii="Times New Roman"/>
          <w:b w:val="false"/>
          <w:i w:val="false"/>
          <w:color w:val="000000"/>
          <w:sz w:val="28"/>
        </w:rPr>
        <w:t>№ 256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форму </w:t>
      </w:r>
      <w:r>
        <w:rPr>
          <w:rFonts w:ascii="Times New Roman"/>
          <w:b w:val="false"/>
          <w:i w:val="false"/>
          <w:color w:val="000000"/>
          <w:sz w:val="28"/>
        </w:rPr>
        <w:t>профессионального диплома</w:t>
      </w:r>
      <w:r>
        <w:rPr>
          <w:rFonts w:ascii="Times New Roman"/>
          <w:b w:val="false"/>
          <w:i w:val="false"/>
          <w:color w:val="000000"/>
          <w:sz w:val="28"/>
        </w:rPr>
        <w:t xml:space="preserve"> согласно приложению к настоящему приказу. </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26 июля 2013 года № 573 "Об утверждении формы диплома для лиц командного состава судов" (зарегистрированный в Реестре государственной регистрации нормативных правовых актов Республики Казахстан под № 8646, опубликованный в газете "Казахстанская правда" от 31 октября 2013 года № 305 (27579).</w:t>
      </w:r>
    </w:p>
    <w:bookmarkEnd w:id="2"/>
    <w:bookmarkStart w:name="z4" w:id="3"/>
    <w:p>
      <w:pPr>
        <w:spacing w:after="0"/>
        <w:ind w:left="0"/>
        <w:jc w:val="both"/>
      </w:pPr>
      <w:r>
        <w:rPr>
          <w:rFonts w:ascii="Times New Roman"/>
          <w:b w:val="false"/>
          <w:i w:val="false"/>
          <w:color w:val="000000"/>
          <w:sz w:val="28"/>
        </w:rPr>
        <w:t>
      3. Комитету транспорта Министерства по инвестициям и развитию Республики Казахстан (Асавбаев А.А.)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30 ноября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2015 года № 1000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 w:id="6"/>
    <w:p>
      <w:pPr>
        <w:spacing w:after="0"/>
        <w:ind w:left="0"/>
        <w:jc w:val="both"/>
      </w:pPr>
      <w:r>
        <w:rPr>
          <w:rFonts w:ascii="Times New Roman"/>
          <w:b w:val="false"/>
          <w:i w:val="false"/>
          <w:color w:val="ff0000"/>
          <w:sz w:val="28"/>
        </w:rPr>
        <w:t xml:space="preserve">
      Сноска. Приложение – в редакции приказа и.о. Министра транспорта РК от 05.08.2025 </w:t>
      </w:r>
      <w:r>
        <w:rPr>
          <w:rFonts w:ascii="Times New Roman"/>
          <w:b w:val="false"/>
          <w:i w:val="false"/>
          <w:color w:val="ff0000"/>
          <w:sz w:val="28"/>
        </w:rPr>
        <w:t>№ 256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КӨЛІК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2184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ТРАНСПОРТА</w:t>
            </w:r>
          </w:p>
          <w:p>
            <w:pPr>
              <w:spacing w:after="20"/>
              <w:ind w:left="20"/>
              <w:jc w:val="both"/>
            </w:pPr>
            <w:r>
              <w:rPr>
                <w:rFonts w:ascii="Times New Roman"/>
                <w:b/>
                <w:i w:val="false"/>
                <w:color w:val="000000"/>
                <w:sz w:val="20"/>
              </w:rPr>
              <w:t>РЕСПУБЛИКИ КАЗАХСТАН</w:t>
            </w:r>
          </w:p>
        </w:tc>
      </w:tr>
    </w:tbl>
    <w:p>
      <w:pPr>
        <w:spacing w:after="0"/>
        <w:ind w:left="0"/>
        <w:jc w:val="left"/>
      </w:pPr>
      <w:r>
        <w:rPr>
          <w:rFonts w:ascii="Times New Roman"/>
          <w:b/>
          <w:i w:val="false"/>
          <w:color w:val="000000"/>
        </w:rPr>
        <w:t xml:space="preserve"> Кемелердің командалық құрамының адамдарына арналған</w:t>
      </w:r>
      <w:r>
        <w:br/>
      </w:r>
      <w:r>
        <w:rPr>
          <w:rFonts w:ascii="Times New Roman"/>
          <w:b/>
          <w:i w:val="false"/>
          <w:color w:val="000000"/>
        </w:rPr>
        <w:t>ДИПЛОМ для лиц командного состава судов № _____(НИКАД)</w:t>
      </w:r>
      <w:r>
        <w:br/>
      </w:r>
      <w:r>
        <w:rPr>
          <w:rFonts w:ascii="Times New Roman"/>
          <w:b/>
          <w:i w:val="false"/>
          <w:color w:val="000000"/>
        </w:rPr>
        <w:t>(номер и код административного документа)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 </w:t>
            </w:r>
            <w:r>
              <w:rPr>
                <w:rFonts w:ascii="Times New Roman"/>
                <w:b/>
                <w:i w:val="false"/>
                <w:color w:val="000000"/>
                <w:sz w:val="20"/>
              </w:rPr>
              <w:t>ФАМИЛИЯ</w:t>
            </w:r>
          </w:p>
          <w:p>
            <w:pPr>
              <w:spacing w:after="20"/>
              <w:ind w:left="20"/>
              <w:jc w:val="both"/>
            </w:pP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АТЫ / </w:t>
            </w:r>
            <w:r>
              <w:rPr>
                <w:rFonts w:ascii="Times New Roman"/>
                <w:b/>
                <w:i w:val="false"/>
                <w:color w:val="000000"/>
                <w:sz w:val="20"/>
              </w:rPr>
              <w:t>ИМЯ</w:t>
            </w:r>
          </w:p>
          <w:p>
            <w:pPr>
              <w:spacing w:after="20"/>
              <w:ind w:left="20"/>
              <w:jc w:val="both"/>
            </w:pP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ӘКЕСІНІҢ АТЫ (БАР БОЛҒАН </w:t>
            </w:r>
            <w:r>
              <w:rPr>
                <w:rFonts w:ascii="Times New Roman"/>
                <w:b/>
                <w:i w:val="false"/>
                <w:color w:val="000000"/>
                <w:sz w:val="20"/>
              </w:rPr>
              <w:t>ЖАҒДАЙДА)/</w:t>
            </w:r>
          </w:p>
          <w:p>
            <w:pPr>
              <w:spacing w:after="20"/>
              <w:ind w:left="20"/>
              <w:jc w:val="both"/>
            </w:pPr>
            <w:r>
              <w:rPr>
                <w:rFonts w:ascii="Times New Roman"/>
                <w:b/>
                <w:i w:val="false"/>
                <w:color w:val="000000"/>
                <w:sz w:val="20"/>
              </w:rPr>
              <w:t>ОТЧЕСТВО (ПРИ ЕГО НАЛИЧИИ)</w:t>
            </w:r>
          </w:p>
          <w:p>
            <w:pPr>
              <w:spacing w:after="20"/>
              <w:ind w:left="20"/>
              <w:jc w:val="both"/>
            </w:pP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АЛУҒА ҚҰҚЫҒЫ БАР/</w:t>
            </w:r>
          </w:p>
          <w:p>
            <w:pPr>
              <w:spacing w:after="20"/>
              <w:ind w:left="20"/>
              <w:jc w:val="both"/>
            </w:pPr>
            <w:r>
              <w:rPr>
                <w:rFonts w:ascii="Times New Roman"/>
                <w:b/>
                <w:i w:val="false"/>
                <w:color w:val="000000"/>
                <w:sz w:val="20"/>
              </w:rPr>
              <w:t xml:space="preserve">ИМЕЕТ ПРАВО ЗАНИМАТЬ </w:t>
            </w:r>
            <w:r>
              <w:rPr>
                <w:rFonts w:ascii="Times New Roman"/>
                <w:b/>
                <w:i w:val="false"/>
                <w:color w:val="000000"/>
                <w:sz w:val="20"/>
              </w:rPr>
              <w:t>ДОЛЖНОСТЬ</w:t>
            </w:r>
          </w:p>
          <w:p>
            <w:pPr>
              <w:spacing w:after="20"/>
              <w:ind w:left="20"/>
              <w:jc w:val="both"/>
            </w:pP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КЕМЕЛЕР ТОБЫ / ГРУППЫ </w:t>
            </w:r>
            <w:r>
              <w:rPr>
                <w:rFonts w:ascii="Times New Roman"/>
                <w:b/>
                <w:i w:val="false"/>
                <w:color w:val="000000"/>
                <w:sz w:val="20"/>
              </w:rPr>
              <w:t>СУДОВ</w:t>
            </w:r>
          </w:p>
          <w:p>
            <w:pPr>
              <w:spacing w:after="20"/>
              <w:ind w:left="20"/>
              <w:jc w:val="both"/>
            </w:pP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БЕРГЕН ОРГАН / ОРГАН </w:t>
            </w:r>
            <w:r>
              <w:rPr>
                <w:rFonts w:ascii="Times New Roman"/>
                <w:b/>
                <w:i w:val="false"/>
                <w:color w:val="000000"/>
                <w:sz w:val="20"/>
              </w:rPr>
              <w:t>ВЫДАЧИ</w:t>
            </w:r>
          </w:p>
          <w:p>
            <w:pPr>
              <w:spacing w:after="20"/>
              <w:ind w:left="20"/>
              <w:jc w:val="both"/>
            </w:pP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БЕРІЛГЕН КҮНІ / ДАТА </w:t>
            </w:r>
            <w:r>
              <w:rPr>
                <w:rFonts w:ascii="Times New Roman"/>
                <w:b/>
                <w:i w:val="false"/>
                <w:color w:val="000000"/>
                <w:sz w:val="20"/>
              </w:rPr>
              <w:t>ВЫДАЧИ</w:t>
            </w:r>
          </w:p>
          <w:p>
            <w:pPr>
              <w:spacing w:after="20"/>
              <w:ind w:left="20"/>
              <w:jc w:val="both"/>
            </w:pPr>
            <w:r>
              <w:rPr>
                <w:rFonts w:ascii="Times New Roman"/>
                <w:b/>
                <w:i w:val="false"/>
                <w:color w:val="000000"/>
                <w:sz w:val="20"/>
              </w:rPr>
              <w:t>[ ]</w:t>
            </w:r>
          </w:p>
        </w:tc>
      </w:tr>
    </w:tbl>
    <w:p>
      <w:pPr>
        <w:spacing w:after="0"/>
        <w:ind w:left="0"/>
        <w:jc w:val="both"/>
      </w:pPr>
      <w:r>
        <w:rPr>
          <w:rFonts w:ascii="Times New Roman"/>
          <w:b w:val="false"/>
          <w:i w:val="false"/>
          <w:color w:val="000000"/>
          <w:sz w:val="28"/>
        </w:rPr>
        <w:t>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атқарушысының 2015 жылғы 27 наурыздағы № 355 бұйрығы (Нормативтік құқықтық актілерді мемлекеттік тіркеу тізілімінде № 11234 болып тіркелген) негізінде.</w:t>
      </w:r>
    </w:p>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355 "Об утверждении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(зарегистрированный в Реестре государственной регистрации нормативных правовых актов под № 11234).</w:t>
      </w:r>
    </w:p>
    <w:p>
      <w:pPr>
        <w:spacing w:after="0"/>
        <w:ind w:left="0"/>
        <w:jc w:val="left"/>
      </w:pPr>
      <w:r>
        <w:rPr>
          <w:rFonts w:ascii="Times New Roman"/>
          <w:b/>
          <w:i w:val="false"/>
          <w:color w:val="000000"/>
        </w:rPr>
        <w:t xml:space="preserve"> ЭЦП подпись</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