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eb1e" w14:textId="275e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транспортных средств для подразделений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ноября 2015 года № 963. Зарегистрирован в Министерстве юстиции Республики Казахстан 26 декабря 2015 года № 12515. Утратил силу приказом Министра внутренних дел Республики Казахстан от 12 января 2026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12.01.2026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22.12.2020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транспортных средств для подразделений Министерства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закуп транспортных средств осуществлять поэтапно в установленном законодательством порядке за счет и в пределах выделяемых средств из республиканского и местных бюджетов на соответствующие финансовые годы.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тыла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389 "Об утверждении натуральных норм положенности специальных транспортных средств Комитета по чрезвычайным ситуациям Министерства внутренних дел Республики Казахстан", (зарегистрированный в Реестре государственной регистрации нормативных правовых актов за № 11441).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Республики Казахстан генерал-майор полиции Бисенкулова Б.Б. и Департамент тыла Министерства внутренних дел Республики Казахстан (Каверников С.В.).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"____"___________2015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2015 года № 963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транспортных средств подразделений Министерства внутренних дел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внутренних дел РК от 22.12.2020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Натуральные нормы положенности транспортных средств аппарата Министерства внутренних дел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подразделений и служб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оперативно-служебных легковых автомобилей и специальных автомобилей на базе легковых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оперативно-служебных автомобилей на шасси грузовых и базе автобусов, специальных автомобилей на шасси грузовых,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Максимальная годовая норма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министерства (министр, заместители министра, руководитель аппарата)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штатную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криминальной полиции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ядерно-физическая лаборатория (далее – ПЯФЛ) для оперативно-технического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экстремизму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подвижный узел связи (далее – ПУС), один пассажирский автобус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без учета численности подразделения за контролем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за контролем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центральное бюро "Интерпола"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криминалистическая лаборатория (далее – ПКЛ); один автомобиль – подвижная медико-криминалистическая лаборатория (далее – ПМКЛ); один автомобиль – подвижная пожаро-взрывотехническая лаборатория (далее – ППВТЛ)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 без учета численности дежурной части и подразделения службы пробации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пассажирский автобус среднего или малого класса на 100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службы пробации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4 единицы штатной численности состава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связи и специального государственного архива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профилактики и ремонта средств связи (далее – АПРС); один автомобиль – радиорелейная станция (далее – РРС); один автомобиль – подвижной штаб оперативного управления (далее – ПШОУ); один автомобиль – мобильный комплекс связи (далее – МКС); один автомобиль – подвижный пункт станции радио и радиотехнического контроля (далее – РиРК)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подразделений организации охраны общественного порядка и обеспечения дорожной безопасности, организационно-аналитической и информационной работы, специальных учреждений и по контролю за охранной деятельностью, по контролю за оборотом гражданского и служебного оружия.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легковой автомобиль для должностных лиц, ответственных за взаимодействие со службой Государственной охраны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штабной (далее – АШ)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охранной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оборотом гражданского и служебного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и контроля за деятельности служб административной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миграционной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оперативного подразделения и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автомобиля, в том числе 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сейф металлический (далее - СМ-8/2)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профессионального и идеологического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профессионального и идеологического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подразделений техники, интендантского обеспечения и санитарно-эпидемиологической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автомобиля; один автомобиль безопасности движения (далее - АБД)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интендантского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Коммунально-эксплуатационное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аппарата, не указанные в пунктах 1-19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на каждое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и мобилизационной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специальной подготовки и организации специальных мероприятий, но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подготовки и организации специальных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резервных автомобиля для замены вышедших из строя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200 единиц штатной численности аппарата министерства; три пассажирских автобуса малого или особо малого класса; два автомобиля-самосвала; три грузовых бортовых автомобиля; один автомобиль для тушения пожаров; три грузовых малотоннажных автомобиля; один автомобиль- автоподъемник; два автопогрузчика; один автокран грузоподъемностью не менее 16 тонн; один вакуумный автомобиль; один автомобиль для транспортировки автомобилей вышедших из строя (эвакуатор) одна универсальная поливомоечная машина на тракторном или автомобильном шасси; один колесный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–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Министра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пунктах 1-19 натуральных норм транспортных средств под подразделениями МВД Республики Казахстан, считать комитеты, департаменты и самостоятельные управления центрального аппарата министерства.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положенности транспортных средств государственных учреждений, подведомственных центральному аппарату Министерства внутренних дел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специализированной службы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без учета численности дежурной части, но не менее одного на каждое подразделение (отдел)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специализированной службы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без учета численности дежурной части,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специализированной службы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патрульный (далее – АП) 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малого класса на 70 единиц штатной численности состава, но не менее одного на подразделение; один автобус особо малого класса на 100 единиц штатной численности состава, но не менее одного на подразделение; один автомобиль - для транспортировки нарядов далее – АТН на взвод;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дежурной части (далее - АДЧ)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оперативного реагирования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АП на 4 единицы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 полиции по охране дипломатических представительств и правительственных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автомобиля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грузовой малотоннажный автомобиль; один автобус малого класса на 100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по охране дипломатических представительств и правительственных учреждений, входящий в состав полка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40 единиц штатной численности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особо малого класса на 70 единиц штатной численности состава; один автомобиль – АТН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автомобиль-самосвал; один грузовой малотоннажный автомобиль; один автокран или автоподъемник; один вакуумный автомобиль или топливозаправщик; одна универсальная поливомоечная машина на автомобильном или тракторном шасси; один колесный или гусеничный трактор; один автобус особо малого класса; один; два автопогрузчика; один автомобиль для тушения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автомобиля; один автомобиль – АБД; два автомобиля для практических занятий по совершенствованию мастерства 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военно-следственное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 на подразделение численностью 3 штатные единицы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для транспортировки нарядов с собаками (далее – АТНС) при содержании до 50 собак; два автомобиля АТНС при содержании более 50 собак; один грузовой малотоннажный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МВД в городе 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АП на 3 единицы штатной численности состава строевого подразделения патрульной полиции; один автомобиль для подразделения дорожной и технической инспекции; один автомобиль на участковый пункт полиции, находящийся в городе, один автомобиль повышенной проходимости на каждую единицу инспекторов в сельской местности; один автомобиль для подразделения ювенальной полиции;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перечисленных подразделений, а также численности подразделений связи, оперативно-криминалистического и по охране изоляторов временного содержания и конвоирования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АДЧ; один автомобиль – МКС (для подразделения связи); один автомобиль – ПКЛ (для оперативно-криминалистического подразделения); один автомобиль для перевозки лиц, заключенных под стражу (далее – АЗ) (для подразделения по охране изоляторов временного содержания и конвоирования); 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дежурных автомобилей и автозаков – 60 000 км;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 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Натуральные нормы положенности транспортных средств департаментов полиции областей, городов республиканского значения и столицы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криминальной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 на 70 ед. штатной численности состава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Оперативно-поисковое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раскрытию разбоев и разработке преступных групп и противодействию экстремизму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 аппарата ДП и подчиненных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автомобиль– АТН (для ДП областей); один пассажирский автобус особо малого класса; один мобильный рентгеноскопический комплекс (для ДП городов республиканского значения и столицы); три квадроцикла (для ДП областей, с ареалами произрастания наркосодержащих растений)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мототехники –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 и дознания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судебно-автотехническая лаборатория – ПСАЛТ; (для ДП городов республиканского значения и столицы); один автомобиль – ПМКЛ (для ДП городов республиканского значения и столицы); один автомобиль – ПКЛ; один автомобиль – ППВТЛ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местной полицейской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но не менее одного, без учета численности подразделений организации охраны общественного порядка и обеспечения дорожной безопасности, организации патрульной полиции и розыска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агитации и пропаганды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безопасности, организации патрульной полиции и розыска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подразделений организации охраны общественного порядка и обеспечения дорожной безопасности, один автомобиль на 10 единиц штатной численности личного состава организации патрульной полиции и розыска,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15 единиц штатной численности состава с учҰтом подчиненных подразделению административной полиции, но не менее одного, без учета численности подразделений специальных учреждений, специальных учреждений, контролю за оборотом гражданского и служебного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лаборатория контроля за дорожными условиями (далее – ЛКДУ)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но контролю за оборотом гражданского и служебного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без учета численности подразделения инспекции по личному составу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патрульно-разъездная моторная лодка; один патрульно-разъездной катер; один снегоход; один гидроцикл; один квадроцикл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водно/мото техника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тылового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подразделения автотранспортной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автотранспортной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АПРС; один автомобиль – ПШОУ; один автомобиль – РиРК; один автомобиль – МКС; один автомобиль – РРС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СМ-8/2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и мобилизационный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класса, 2 единицы бронированных разведывательно-дозорных машин (БРДМ)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не указанные в пунктах 30-45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управления полиции города (района)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криминальной полиции, но не менее одного на подразделение;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 на каждое подразделение; один автомобиль на 3 единиц штатной численности состава подразделения по противодействию наркопреступности,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для подразделения по контролю за оборотом гражданского и служебного оружия; один автомобиль на 10 единиц штатной численности состава (для ДП городов республиканского значения и столицы), на 15 единиц штатной численности состава (для ДП областей), без учета численности перечисленных подразделений, а также численности центра оперативного управления,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 и оперативно-криминалистического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 (для оперативно-криминалистического подразделения численностью 3 штатные единицы и более); один автомобиль – ПМКЛ; один пассажирский автобус среднего или малого класса;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(районного) отдела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криминальной полиции, не менее одного;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одного; один автомобиль на 3 единицы штатной численности подразделения по противодействию наркопреступности, но не менее одного; один автомобиль на 8 единиц штатной численности состава подразделений дознания и следствия,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на 15 единиц штатной численности состава, без учета численности перечисленных подразделений, а также численности центра оперативного управления,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 и оперативно-криминалистического подразделения, но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 (для ДП городов республиканского значения и столицы); один автомобиль – АДЧ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Участковые инспектора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 на каждую единицу инспекторов в сельской местности (для ДП областей); один автомобиль на участковый пункт полиции, находящийся в городах и районных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ювенальной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(при численности 3 штатные единицы и более)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снегоход или квадроцикл (для ДП областей при штатной численности 2 и более единицы)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водно/мото техника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следствия, но не менее одного; один автомобиль на 10 единиц штатной численности состава (для ДП городов республиканского значения и столицы), на 5 единиц штатной численности состава (для ДП областей), без учета численности перечисленных подразделений, а также численности участковых инспекторов и подразделения ювенальной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км; для автомобилей дежурной части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отряд быстрого реагирования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15 единиц штатной численности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– ПУС; один автомобиль – АТН на 50 единиц штатной численности состава, но не менее одного на отряд; один пассажирский автобус среднего или малого класса на 50 единиц штатной численности состава; один автомобиль для перевозки задержанных лиц на 50 единиц штатной численности состава; один автобус особо малого класса; два грузовых бортовых автомобиля; один бронированный автомобиль; четыре специальной техники, оборудованные водометной установкой (для ДП городов республиканского значения и столицы); две специальной техники, оборудованные водометной установкой на область с численностью населения до 1 млн. человек и дополнительно 1 ед. с населением более 1 млн.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дежурной части – 60 000 км, для автомобиля перевозки задержанных лиц – 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 на метрополитене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10 единиц штатной численности состава.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столицы), один автомобиль (передвижной пункт полиции) на роту патрульной полиции (для ДП городов республиканского значения и столицы), два автомобиля – АТН на роту патрульной полиции; один автомобиль – АТН на взвод патрульной полиции, не входящий в роту; один автомобиль – АТНС на 8 единиц штатной численности кинологов,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охране изоляторов временного содержания и конвоированию при фактическом наполнении изоляторов в среднем за сутки: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АЗ; один грузовой малотоннажный автомобиль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автозаков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конвойной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АЗ на 6 единиц штатной численности состава подразделения без учета штатной численности специального взвода (для ДП городов республиканского значения и столицы); один автомобиль – АЗ на 8 единиц штатной численности состава подразделения, но не менее одного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автозаков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Приемник-распределитель для лиц без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перевозки задержанных лиц;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приемник для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перевозки задержанных лиц;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с содержанием собак: до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полиции, без учета численности подразделения сопровождения, кинологов, туристской полиции и дежурной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патрульной полиции – (далее АП) на 3 единицы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столицы); один пассажирский автобус на 100 единиц штатной численности состава (для ДП областей); один автомобиль (передвижной пункт полиции) на взвод патрульной полиции; один автомобиль – АТН на взвод патрульной полиции; один автомобиль – АТНС на 8 единиц штатной численности кинологов, но не менее одного на подразделение, одна мото/электро техника на 20 единиц штатной численности состава; два автомобиля для ликвидации последствий дорожно-транспортных происшествий (далее – ЛДТП) на роту патрульной полиции (для ДП городов республиканского значения, столицы); два автомобиля – ЛДТП (для ДП областей); два автомобиля предназначенные для считывания государственных регистрационных номерных знаков (далее – ГРНЗ) в потоке, для конной полиции один грузовой автомобиль, один автомобиль-самосвал, три автомобиля для транспортировки лошадей и один колесный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выезжающий на осмотр ДТП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40 000 км, мото/электро техника –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сопровождения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3 единицы штатной численности состава без учета численности эскортного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ЛДТП на каждый взвод (для ДП городов республиканского значения и столицы); два автомобиля предназначенные для считывания ГРНЗ в потоке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выезжающий на осмотр ДТП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Восемь автомобилей – АП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(для ДП городов республиканского значения и столицы); двадцать пять мотоциклов без колясок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км, для мотоциклов – 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 "Рубеж"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каждый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туристской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мото/электро техника на 5 единиц штатной численности состава, но менее одного на каждое подразделение; один гироскутер на 5 единиц штатной численности состава (для ДП городов республиканского значения и столицы);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км; для мото/электро техники – 20 000 км и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 для выезда на осмотр мест ДТП (далее – АДТП); два автомобиля для ликвидации последствий ДТП – ЛДТП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выезжающий на осмотр ДТП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МКС, вертолетное звено – 3 единиц (для оперативно-мобильного подразделения)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два автомобиля – АДЧ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борьбе с посягательствами на рыбные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состава, без учета численности участковых инспекторов и подразделения природоохранной полиции,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проходимости, один грузовой автомобиль, три патрульно-разъездных моторных лодок, три патрульно-разъездных катеров, три гидро и квадроциклов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дежурной части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 для водно/мото техники – 20 000 км и транспортные средства, работа которых измеряется в мото-часах –  1 200 мото-часов.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отдельное строевое подразделение по борьбе с незаконной миграцией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15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перевозки задержанных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– АБД; один автомобиль для практических занятий (тренировок) по совершенствованию техники 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замены вышедших из строя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 (для ДП городов республиканского значения и столицы); три грузовых малотоннажных автомобиля (для ДП городов республиканского значения и столицы); два пассажирских автобуса среднего или малого класса (для ДП городов республиканского значения и столицы); два грузовых бортовых автомобиля (для ДП областей); два грузовых малотоннажных автомобиля (для ДП областей); один пассажирский автобус среднего или малого класса на 200 единиц штатной численности аппарата ДП, но не менее одного (для ДП областей); два автомобиля-самосвала; один автомобиль с изотермическим кузовом; один автобус особо малого класса; один автопогрузчик; один топливозаправщик; один вакуумный автомобиль; одна универсальная уборочная или поливомоечная машина (на автомобильном или тракторном шасси); один колесный или гусеничный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–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Натуральные нормы положенности транспортных средств органов внутренних дел на транспорте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ДП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криминальной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раскрытию разбоев и разработке преступных групп и противодействию экстремизму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 и дознания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на каждое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 АПРС; один автомобиль – МКС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АБД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не указанные в пункте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200 единиц штатной численности аппарата ДП, но не менее одного; один грузовой бортовой автомобиль, один самосвал; один грузовой малотоннажный автомобиль; один автопогрузчик; один вакуумный автомобиль; один гусеничный или колесный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с содержанием собак: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управление (отдел) полиции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линейных отделений полиции и линейных пунктов полиции,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отделение полиции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Линейный пункт полиции на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АТН на подразделение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40 000 км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Натуральные нормы положенности транспортных средств подразделений уголовно-исполнительной системы областей, городов республиканского значения и столицы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Структурные подразделения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без учета численности дежурной части и подразделения уголовно- исполнительной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(области)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(городов республиканского значения,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7 единиц штатной численности состава, но не менее одного на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(отдела в районах, района, города в области,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учреждения, следственные изоляторы с содержанием следственно- арестованных до 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автомобиля, один автомобиль с изометрическим кузовом,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экскаватор- бульдозер; снегоход закрытого типа для учреждений, расположенных в отдаленности от городских центров, регионам с холодным климатом (Акмолинская, Восточно-Казахстанская, Карагандинская, Костанайская, Павлодарская, Северо-Казахстанская, Актюбинская и Западно-Казахстанская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автомобиля; один автомобиль с изометрическим кузовом;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экскаватор-бульдозер; снегоход закрытого типа для учреждений, расположенных в отдаленности от городских центров, регионам с холодным климатом (Акмолинская, Восточно-Казахстанская, Карагандинская, Костанайская, Павлодарская, Северо-Казахстанская, Актюбинская и Западно-Казахстанская областей); специальная техника, оборудованная водометной установкой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с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Натуральные нормы положенности транспортных средств организаций образования Министерства внутренних дел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автомобилей на высшее учебное заведение и дополнительно два на академию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 при штатной численности переменного состава (кроме слушателей заочников) до 400 единиц и дополнительно один грузовой бортовой автомобиль на каждые 200 единиц штатной численности переменного состава; один грузовой малотоннажный автомобиль; один автомобиль для перевозки продуктов питания; два пассажирских автобуса среднего или малого класса при штатной численности переменного состава до 300 единиц и дополнительно один автобус на каждые 200 единиц штатной численности переменного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обучении вождению автомобилей (при условии, что это предусмотрено учебной программой)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курсу: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АЭ на каждые 100 единиц переменного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курсу подготовки инспекторов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на каждую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рядового и начальствующего состава, кроме учебных подразделений рядового и начальствующего состава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– АТНС (при условии, что учебной программой предусмотрена подготовка специалистов-кинологов); один автомобиль для перевозки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 – 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вождению автомобилей (при условии, что это предусмотрено учебной программой):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 – АЭ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автомобиль – АЭ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рядового и начальствующего состава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для перевозки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 легковых автомобилей предусмотреть один дежурный автомобиль для работы в ночное время (в пределах настоящих норм и при наличии водителей).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загородного учебного центра (лагеря) в штаты транспортных средств включить: один автомобиль для тушения пожаров (на каждый центр (лагерь), один автомобиль безопасности движения, один автомобиль-самосвал (на каждый центр (лагерь), один санитарный автомобиль, один грузовой малотоннажный автомобиль, один гусеничный или колесный трактор (на каждый центр (лагерь).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штаты транспортных средств организаций образования МВД, осуществляющих подготовку специалистов для подразделений оперативной службы, включать три автомобиля для обеспечения учебного процесса.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Натуральные нормы положенности транспортных средств лечебно-профилактических учреждений системы Министерства внутренних дел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прикрепленных на медицинское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легковых автомобилей "медицинская помощь 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санитарных автомобилей (легковых, на грузовом шасси и базе автобусов)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(амбулатории)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5001 до 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12001 до 17000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17001 до 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штаты транспортных средств дополнительно включить: один автомобиль-самосвал, колесный трактор и одна универсальная уборочная или поливомоечная машина.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