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eea3" w14:textId="64be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апреля 2015 года № 7-1/351. Зарегистрирован в Министерстве юстиции Республики Казахстан 22 мая 2015 года № 11113. Утратил силу приказом Министра сельского хозяйства Республики Казахстан от 29 апреля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7-1/351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государственными учреждениями в сфере</w:t>
      </w:r>
      <w:r>
        <w:br/>
      </w:r>
      <w:r>
        <w:rPr>
          <w:rFonts w:ascii="Times New Roman"/>
          <w:b/>
          <w:i w:val="false"/>
          <w:color w:val="000000"/>
        </w:rPr>
        <w:t>ветеринарии и расходования ими денег от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(работ, услуг)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определяют порядок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государственные учреждения в сфере ветеринарии, созданные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от 10 июля 2002 года "О ветеринарии" (далее - Закон).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государственными учреждениями в сфере</w:t>
      </w:r>
      <w:r>
        <w:br/>
      </w:r>
      <w:r>
        <w:rPr>
          <w:rFonts w:ascii="Times New Roman"/>
          <w:b/>
          <w:i w:val="false"/>
          <w:color w:val="000000"/>
        </w:rPr>
        <w:t>ветеринарии и расходования ими денег от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(работ, услуг)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деятельности по реализации товаров (работ, услуг) государственными учреждениями в сфере ветеринарии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в сфере ветеринарии размещают на территории (в помещении) учреждения в специально отведенном месте, а также опубликовывают в средствах массовой информации и на интернет-ресурсе следующую информацию: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платных видов деятельности по реализации товаров (работ, услуг) с указанием сроков их предоставления, оказываемых государственным учреждением в сфере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необходимых документов (договора, квитанции, счета-фактуры, накладные, акты оказанных услуг/выполненных работ, фискальные чеки), </w:t>
      </w:r>
      <w:r>
        <w:rPr>
          <w:rFonts w:ascii="Times New Roman"/>
          <w:b w:val="false"/>
          <w:i w:val="false"/>
          <w:color w:val="000000"/>
          <w:sz w:val="28"/>
        </w:rPr>
        <w:t>прейскурант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предоставляемые товары (работы, услуги).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учреждения в сфере ветеринарии оказывают платные виды деятельности по реализации товаров (работ, услуг) соответствующие его деятельности на основании заявления физических и юридических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и необходимых документов указанных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 ответственное должностное лицо государственного учреждения.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фиксируется государственным учреждением с выдачей заявителю талона о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Платные виды деятельности по реализации товаров (работ, услуг) предоставляются ежедневно, за исключением выходных и праздничных дней в соответствии с распорядком дня, установленным в государственном учреждении.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платного вида деятельности по реализации товаров (работ, услуг) создаются места для заполнения документов, оснащенные стендами с образцами их заполнения.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Расчеты физических и юридических лиц, осуществляемые посредством наличных денег, проводятся через кассы государственных учреждений с обязательным применением контрольно-кассовых машин с фискальной памятью и выдачей контрольного чека клиенту, по безналичному расчету путем перечисления на текущий счет государственного учреждения "Средства от платных услуг".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Физическому и юридическому лицу, получившему на платной основе товары (работы, услуги), государственное учреждение предоставляет счет-фактуру.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налогообложения средств, поступающих от реализации товаров (работ, услуг) и предоставление льгот по налогам и сборам регулируется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полученные государственными учреждениями в сфере ветеринарии, от оказания платных видов деятельности по реализации товаров (работ, услуг), расходуются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и его филиалов для осуществления ветеринарных мероприятий и оказания платных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средств защиты для работников филиалов государственного учреждения для осуществления ветеринарных мероприятий и оказания платных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ветеринарных препаратов, предназначенных для дегельминтизации, дезинфекции, дезинсекции и дератизации, специальных ветеринарных инструментов, материалов для осуществления ветеринарных мероприятий и оказания платных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поощрение работников государственных учреждений в сфере ветеринарии и их филиалов за трудовые показатели.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 отчество (при наличии) ИИН/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следующие платные виды деятельности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(работ, услуг)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 е-mail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      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(работ, услуг)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заявления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учреждения в сфере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юридического лица/фамилия, имя, отчество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регистрации заявления и дата приема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по реализации товаров (работ, услуг), оказываемого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платной основе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приложенных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Приложение:________ лист (ов) в 1 экземпляре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 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результатов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(фамилия, имя, отчество (при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