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b79" w14:textId="b3ef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бортпроводников в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марта 2015 года № 308. Зарегистрирован в Министерстве юстиции Республики Казахстан 15 мая 2015 года № 11063.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бортпроводников в гражданской авиации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Дуйсенова Т.К.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работ бортпроводников в 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 бортпроводников в гражданской авиации Республики Казахстан (далее - Правила) разработаны в соответствии с подпунктом 41-37)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порядок организации работ бортпроводников в гражданской авиации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- юридическое лицо, осуществляющее подготовку, переподготовку и поддержание профессионального уровня авиационного персонала;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в сфере гражданской авиации (далее -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важные полеты - статус, присваиваемый уполномоченными Правительством Республики Казахстан государственными органами полетам воздушных судов, а также маршрутам (рейсам) их следования при воздушных перевозках охраняемых лиц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 кабинного экипажа -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являющийся членом летного экипажа;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грузы – изделия или вещества, создающие угрозу для жизни и здоровью, безопасности и имуществу человека или окружающей среде, указанные в перечне опасных грузов, определяемых техническими инструкциями по безопасной перевозке опасных грузов по воздуху Международной организации гражданской авиации (ИКАО);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эксплуатант -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член летного экипажа - лицо, относящееся к авиационному персоналу, имеющее действующее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персонала, на которого возложены обязанности, связанные с управлением воздушным судном в течение полетного времени;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по инвестициям и развитию РК от 17.09.2015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01.08.2019); от 13.08.2025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организации работ бортпроводников в гражданской авиации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Бортпроводник является членом кабинного экипажа воздушного судна, функции и задачи которого определяются эксплуатантом с учетом объемов и специфики выполняемых работ и отражаются в Руководстве по производству полетов.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бортпроводниками своих обязанностей эксплуатант организует: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переподготовку и поддержание профессионального уровня бортпроводников;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бортпроводников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предварительную и предполетную подготовку бортпроводников;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обслуживание пассажиров на борту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практической работы в полете;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послеполетные разборы;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организации работы бортпроводников.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Эксплуатант за счет собственных средств организует подготовку, переподготовку и поддержание профессионального уровня бортпроводников в авиационных учебных центрах гражданской авиации.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подготовка бортпроводников проводится в авиационных учебных центрах.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Переподготовка бортпроводников на другой тип воздушного судна проводится в целях получения профессиональных знаний и умений, необходимых для выполнения функциональных обязанностей на новом типе воздушного судна с учетом его особенностей.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работы на международных воздушных линиях эксплуатант обеспечивает прохождение бортпроводниками соответствующей подготовки по программам, согласованным уполномоченной организацией.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поддержания профессионального уровня бортпроводники-инструкторы, бортпроводники-экзаменаторы проходят один раз в три года курсы повышения квалификации в авиационных учебных центрах гражданской авиации.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Эксплуатант обеспечивает выполнение программ подготовки и переподготовки бортпроводников, согласованных уполномоченной организацией, в том числе по авиационной безопасности.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Эксплуатант ежегодно организует и проводит периодическую тренировку бортпроводников, включающую отработку действий каждого бортпроводника в аварийных ситуациях при вынужденной посадке воздушного судна и процедур безопасной эксплуатации его оборудования по программам, разработанным и утвержденным эксплуатантом и согласованным уполномоченной организацией.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 бортпроводников к самостоятельной работе на борту воздушного судна организует и осуществляет эксплуатант после прохождения стажировки на воздушном судне и решения должностного лица, проводившего стажировку, о возможности допуска к самостоятельной работе.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Бортпроводники допускаются к полетам при наличии медицинского заключения, выдаваемого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 приказом Министра по инвестициям и развитию Республики Казахстан от 5 июня 2017 года № 324 (зарегистрированный в Реестре государственной регистрации нормативных правовых актов № 15325), и личной медицинской книжки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книжек, утвержденными приказом Министра здравоохранения Республики Казахстан от 16 ноября 2020 года № ҚР ДСМ-196/2020 (зарегистрированный в Реестре государственной регистрации нормативных правовых актов № 21652).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Допуск бортпроводников к перевозке опасных грузов осуществляется после прохождения ими необходимой подготовки в авиационных учебных центрах гражданской авиации согласно требованиям Правил перевозки опасных грузов по воздуху на гражданских воздушных судах, утверждаемым уполномоченным органом в сфере гражданской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Бортпроводник допускается к полетам на воздушных судах не более трех типов. Выполнение полетов на четвертом типе ВС допускается уполномоченной организацией, если на двух из типов ВС аварийно-спасательное оборудование, стандартные и аварийные процедуры с учетом типа ВС похожи, а также стандартные и аварийные процедуры без учета типа ВС идентичны.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 бортпроводников к работе на борту воздушного судна после перерыва в полетах осуществляется эксплуатантом по программам, согласованным уполномоченной организацией.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повышения уровня безопасности полетов эксплуатант организует и проводит с бортпроводниками предварительную и предполетную подготовку.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подготовка является основным видом подготовки бортпроводников к полету и проводится эксплуатантом: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бортпроводниками программы стажировки на борту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перерыва в полетах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регулярных полетов - один раз в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особо важных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специальных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первым рейсом по новому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заказных и чартерных рейсов.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Предварительная подготовка включает изучение и усвоение бортпроводниками всех выполняемых ими рабочих процедур в предстоящем полете. Содержание и объем предварительной подготовки определяется эксплуатантом.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подготовка бортпроводников завершается контролем готовности бортпроводников к выполнению полетов в порядке, определяемом эксплуатантом.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каждым полетом проводится предполетная подготовка. Предполетная подготовка является заключительным этапом предварительной подготовки бортпроводников к полету, в процессе которой производится решение вопросов, возникающих непосредственно перед вылетом воздушного судна, которые не были изучены во время предварительной подготовки.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предполетной подготовки разрабатывается и утверждается эксплуатантом с учетом типа воздушного судна и количества бортпроводников, согласовывается со смежными службами, участвующими в технологических процессах деятельности бортпроводников по подготовке к полету.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Обслуживание пассажиров на борту воздушного судна осуществляется в соответствии с технологией сервиса, разрабатываемой и утверждаемой эксплуатантом с учетом: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бортпроводников;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классов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видов предоставляемых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времени полета.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обслуживания бортпроводниками пассажиров на борту воздушного судна эксплуатант организует: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соответствующий уровень комфорта, создаваемый на борту воздушного судна в соответствии с потребностями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пассажирам обязательного ассортимента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постоянный контроль за соблюдением пассажирами правил поведения на борту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строгое соблюдение сроков годности продуктов, предназначенных для питания пассажиров.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Проверка практической работы бортпроводников в полете организуется и проводится эксплуатантом по программам, согласованным уполномоченной организацией, в целях: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допуска к самостоятельной работе на борту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допуска к работе на борту воздушного судна после перерыва в летной деятельности от шести до двенадцати месяцев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допуска к работе на борту воздушного судна после перерыва в летной деятельности более одного года и до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допуска к работе на борту воздушного судна после перерыва в летной деятельности более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или подтверждения квалификации по специальности.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Проверка практической работы бортпроводников осуществляется в следующие сроки: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 от квалификации - не реже одного раза в шесть месяцев в течение первого года работы на данном типе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независимо от квалификации, со стажем более одного года работы - не реже одного раза в год.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проверки практической работы заносятся в летные книжки и являются действительными: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одного года для бортпроводников (независимо от квалификации – бортпроводник, старший бортпроводник, бортпроводник - инструктор);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месяцев для бортпроводников в течение первого года самостоятельной работы после переподготовки на новый тип воздушного судна.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по инвестициям и развитию РК от 27.06.2017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Послеполетные разборы бортпроводников организуются эксплуатантом и проводятся при необходимости после полета с целью выявления и недопущения недостатков в работе бортпроводников: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составе кабинного экипажа (при необходимости с участием членов летного экипажа);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составе летного экипажа с участием бортпроводника (на воздушном судне, где при выполнении полетов предусмотрен один бортпроводник).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Эксплуатант организует и проводит ежемесячные разборы с бортпроводниками с целью систематизирования информации о выполненной работе, ее организации и выработке плана мероприятий на последующий месяц.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организации работы бортпроводников осуществляется эксплуатантом в целях выполнения требований Руководства по производству полетов эксплуатанта и настоящих Правил.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предусматривает проведение регулярных проверок организации работы бортпроводников эксплуатантом, направленных на достижение желаемых результатов в области безопасности полетов, авиационной безопасности и повышения качества обслуживания пассажиров на борту воздушного судна.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работы (полетов) бортпроводников;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и допуск к работе.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