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36ba0" w14:textId="e236b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образца мореходной книжки, Правил ее оформления и выдачи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24 февраля 2015 года № 156. Зарегистрирован в Министерстве юстиции Республики Казахстан 9 апреля 2015 года № 10661.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55-5)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17 января 2002 года "О торговом мореплавании"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индустрии и инфраструктурного развития РК от 15.05.2020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образец мореходной книжки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оформления и выдачи мореходной книжки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(Асавбаев А.А.)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 № 156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Образец мореходной книжки</w:t>
      </w:r>
      <w:r>
        <w:br/>
      </w:r>
      <w:r>
        <w:rPr>
          <w:rFonts w:ascii="Times New Roman"/>
          <w:b/>
          <w:i w:val="false"/>
          <w:color w:val="000000"/>
        </w:rPr>
        <w:t xml:space="preserve"> Рисунок 1. Передняя обложка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Republic оf Kazakhstan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Казахстана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ТЕҢІЗДЕ ЖҮЗУ КІТАПШАСЫ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SEAMAN’S BOOK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Рисунок 2.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Передний форзац бланка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мореходной книжки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Первая страница бланка мореходной книжки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для владельца мореходной книжки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Теңізде жүзу кітапшасының иесіне АҚПАРАТ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Казах-Стана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REPUBLIC OF KAZAKHSTAN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ТЕҢІЗДЕ ЖҮЗУ КІТАПШАСЫ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SEAMAN’S BOOK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Теңізде жүзу кітапшасы теңіз кемесі экипажының мүшесі ретінде теңізші жұмысы туралы мәліметтерден тұратын құжат болып табылады.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Мореходная книжка является документом, содержащим сведения о работе моряка в качестве члена экипажа морского судна.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Теңізде жүзу кітапшасы теңізшінің жеке куәлігі болып табылмайды.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Мореходная книжка не является удостоверением личности моряка.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Теңізде жүзу кітапшасы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Еңбек Кодексінің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бабына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жұмыс беруші беретін еңбек кітапшасын ауыстырмайды.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Мореходная книжка не заменяет трудовую книжку, выдаваемую работодателем в соответствии со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35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Теңізде жүзу кітапшасын кеме иесі - жұмыс беруші, теңіз портының әкімшілігі, су көлігі оқу орындары береді.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Мореходная книжка выдается судовладельцем-работодателем, администрацией морского порта, учебными заведениями морского транспорта.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"Кемедегі қызметтік жағдайы" бөліміне енгізілетін мәліметтер (кемеде жұмыс істеуді бастаған күні мен портты қоспағанда) жұмыс беруші кеме иесі – немесе теңіз порты әкімшілігінің уәкілетті лауазымды адамы куәландырады.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Сведения, вносимые в раздел "Служебное положение на судне" (за исключением даты и порта начала работы на судне) заверяются судовладельцем-работодателем или уполномоченным должностным лицом администрации морского порта.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Теңізде жүзу кітапшасы иесінің кемеде жұмыс істеуді бастаған күні мен порт туралы мәліметтерді және "Жұмысты аяқтау" бөліміне енгізілетін мәліметтерді кеме капитаны немесе ол тағайындалған лауазымды адам куәландырады.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дате и порте начала работы владельца мореходной книжки на судне и сведения, вносимые в раздел "Завершение работы", заверяются капитаном судна или назначенным им должностным лицом.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Теңізде жүзу кітапшасының қолдану мерзімі шектелмеген.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мореходной книжки не ограничен.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Теңізде жүзу кітапшасы теңізшінің жазбаша келісімімен кеме капитанында сақталатын жағдайларды коспағанда, кездерден басқа үнемі теңізшімен бірге болады.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Мореходная книжка всегда находится у моряка, за исключением случаев, когда с письменного согласия моряка она хранится у капитана судна.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Теңізде жүзу кітапшасы теңіз кемесі экипажының мүшесі ретінде теңізші жұмысы туралы мәліметтерден тұратын құжат болып табылады.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Теңізде жүзу кітапшасы 32 беттен тұрады.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Настоящая мореходная книжка является документом, содержащим сведения о работе моряка в качестве члена экипажа морского судна.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Мореходная книжка содержит 32 страницы.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The Seaman’s Book is a document containing information of seaman activity as a crew member at sea-going vessel.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It contains 32 pages.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государства выдачи/Code of issuing State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адамның лауазымы, Тегі, Қолы/Должность, фамилия, подпись уполномоченного лица/official ‘ s position, name, signature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№/Document 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 0000000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Тегі/Фамилия/Surname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Аты/Имя, отчество/Given names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Азаматтығы/Гражданство/Nationality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күні/Дата рождения/Date of birth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Туған жері/Место рождения/Place of birth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Жынысы/Пол/Sex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күні/Дата выдачи/Date of issue_________________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(иесінің қолы/подпись владельца/holder's signature)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(қолы/подпись/ signature)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Рисунок 3.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Страницы 2, 3, 6, 7, 10, 11, 14, 15, 18, 19, 22, 23, 26, 27, 30, 31 бланка мореходной книжки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КЕМЕДЕГІ ҚЫЗМЕТТІК ЖАҒДАЙЫ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СЛУЖЕБНОЕ ПОЛОЖЕНИЕ НА СУДНЕ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POSITION ON THE VESSEL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(лауазымы/должность/seaman’s position)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КЕМЕДЕГІ ҚЫЗМЕТТІК ЖАҒДАЙЫ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СЛУЖЕБНОЕ ПОЛОЖЕНИЕ НА СУДНЕ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POSITION ON THE VESSEL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(лауазымы/должность/seaman’s position)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кеменің атауы, ұлты, ИМО нөмірі/название, национальность, ИМО номер судна/name, flag, IMO number of vessel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кеменің атауы, ұлты, ИМО нөмірі/название, национальность, ИМО номер судна/name, flag, IMO number of vessel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(кеме иесі/судовладелец/shipowner)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(кеме иесі/судовладелец/shipowner)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(кеме түрі/тип судна/ type of vessel) ______________________________ (тіркеу порты/порт регистрации/port of registry)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 (кеме түрі/тип судна/(тіркеу type of vessel)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порты/порт регистрации/port of registry)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______________________ (жалпы сыйымдылығы/валовая двигатель қуаты кВт/тип, марка, Вместимость/мощность двигателя, gross кВт/ type, model, tonnage) propulsion power, kW)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 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(жалпы сыйымдылығы/ (түрі, маркасы, валовая қуаты кВт/тип, марка, двигатель мощность двигателя, Вместимость/ кВт/type, model, gross propulsion tonnage) power, kW)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М.О./М.П./ (seal)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(лауазымы, тегі, қолы/должность, фамилия, подпись/ position, name, signature)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М.П./ (seal)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(лауазымы, тегі, қолы/должность, фамилия, подпись/ position, name, signature)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Жұмыстың басы (жылы, айы, күні)/начало работы (год, месяц, день)/the position was taken (year, month, day)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(порт/порт/port)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Жұмыстың басы (жылы, айы, күні)/начало работы (год, месяц, день)/the position was taken (year, month, day)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(порт/port)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(кеменің мөрі/М.П. судовая печать/ vessel’s seal)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қолы/фамилия, подпись/name, signature)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(кеменің мөрі/М.П. судовая печать/ vessel’s seal)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қолы/фамилия, подпись/name, signature)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АЯҚТАУ/ЗАВЕРШЕНИЕ РАБОТЫ/SIGNING OFF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АЯҚТАУ/ЗАВЕРШЕНИЕ РАБОТЫ/SIGNING OFF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аяқтау (жылы, айы, күні завершение работы (год, месяц, день)/the position was left (year, month, day)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(порт/порт/port)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аяқтау (жылы, айы, күні)/завершение работы (год, месяц, день)/the position was left (year, month, day)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(порт/port)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(кеменің мөрі/М.П. судовая печать/ vessel’s seal)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қолы/фамилия, подпись/name, signature)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(кеменің мөрі/М.П.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судовая печать/ vessel’s seal)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қолы/фамилия, подпись/ name, signature)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Рисунок 4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Страницы 4, 5, 8, 9, 12, 13, 16, 17, 20, 21, 24, 25, 28, 29, 32 бланка мореходной книжки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Задний форзац бланка мореходной книжки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СЛУЖЕБНОЕ ПОЛОЖЕНИЕ НА СУДНЕ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POSITION ON THE VESSEL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КЕМЕДЕГІ ҚЫЗМЕТТІК ЖАҒДАЙЫ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containing information of seaman activity as a crew member at sea-going vessel.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The Seaman’s Book is not the seafarer’s identity document.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The Seaman’s Book cannot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considered as a substitute for the work record book issued by an employer in accordance with Article ___ of the Labour Code of the Republic of Kazakhstan.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The Seaman’s Book is issued by sea administration of port.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Records written down in "Position on the vessel" section (expert date and port of signing on) are certified by a shipowner-employer or by an authorized official of sea port administration or state basin authority on inland water transport.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(лауазымы/должность/seaman’s position)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Кеменің атауы, ұлты, ИМО нөмірі/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название, национальность, ИМО номер судна/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name, flag, IMO number of vessel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(кеме иесі/судовладелец/shipowner)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(кеме түрі/ тіркеу порты/ тип судна/порт регистрации/ type of vessel / port of registry)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 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(кеме түрі/тип судна/ (тіркеу порты/порт регистрации/ type of vessel) port of registry)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Records on date and port of signing on and records written down in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"Signing off" section are certified by the shipmaster or the officer authorized by the shipmaster.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Validity of the Seaman’s Book is not limited.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The Seaman’s Book shall remain in the seaman’s possessions at all times, except when it is held by the shipmaster with the seaman’s written consent.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 _____________________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(жалпы сыйымдылығы/валовая (түрі, маркасы, двигатель қуаты кВт/тип, марка, Вместимость/ мощность двигателя, gross кВт/type, model, tonnage) propulsion power, kW)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М.О./ М.П./(seal)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(лауазымы, тегі, қолы/должность, фамилия, подпись/ position, name, signature)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бастау (жылы, айы, күні)/начало работы (год, месяц, день)/the position was taken (year, month, day)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(порт/порт/port)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(кеменің мөрі/ М.П. судовая печать/ vessel’s seal)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қолы/фамилия, подпись/name, signature)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АЯҚТАУ/ЗАВЕРШЕНИЕ РАБОТЫ/SIGNING OFF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аяқтау (жылы, айы, күні)/ завершение работы (год, месяц, день)/the position was left (year, month, day)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(порт/порт/port)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(кеменің мөрі/ М.П. судовая печать/ vessel’s seal)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(тегі, қолы/ фамилия, подпись/ name, signature)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 0000000</w:t>
            </w:r>
          </w:p>
        </w:tc>
      </w:tr>
    </w:tbl>
    <w:p>
      <w:pPr>
        <w:spacing w:after="0"/>
        <w:ind w:left="0"/>
        <w:jc w:val="left"/>
      </w:pP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Бланк мореходной книжки имеет размер 88 х 125 миллиметров и состоит из обложки, приклеенных к обложке форзацев и бумажных страниц.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Мореходная книжка состоит из 32 страниц. Страница 1 является титульной. На ней размещаются персональные данные владельца мореходной книжки. Страницы от 2 до 32 – служат для нанесения переменной информации. Внутренние страницы с 1 по 32 отпечатываются офсетным способом с применением ирисового перехода из голубого в светло-коричневый оттенок.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Передний и задний форзацы имеют светло-синий фон и отпечатываются офсетным и металлографским способами печати.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Номера страниц бланка мореходной книжки со страницы 2 по страницу 32 расположены в верхнем углу поля страницы у линии сгиба. Страница 1 не нумеруется.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Бланк мореходной книжки сшит по всей длине корешка нитью с пунктирным свечением в УФ-излучении.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Бланк мореходной книжки изготавливается с использованием специальной бумаги.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Страницы от 1 до 32 имеют видимое на просвет изображение двухтонового водяного знака, содержащего защитные волокна трех видов.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форзацев используется бумага без водяного знака и содержит два вида защитных волокон.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Серия и номер бланка мореходной книжки воспроизводятся способом высокой печати красным цветом на страницах 1, 4, 5, 8, 9, 12, 13, 16, 17, 20, 21, 24, 25, 28, 29 и 32.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Обложка бланка мореходной книжки изготавливается из износостойкого материала голубого цвета – цвета Государственного флага Республики Казахстан.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 обложке бланка мореходной книжки в верхней части размещены надписи на государственном и английском языках: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/>
          <w:color w:val="000000"/>
          <w:sz w:val="28"/>
        </w:rPr>
        <w:t xml:space="preserve">    "ҚАЗАҚСТАН РЕСПУБЛИКАСЫ REPUBLIC OF KAZAKHSTAN".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размещается Государственный герб Республики Казахстан (далее – герб).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изображением герба указывается название документа: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"ТЕҢІЗДЕ ЖҮЗУ КІТАПШАСЫ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SEAMAN’S BOOK".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Изображение герба и надписи выполняются тиснением фольгой серебристого цвета.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переднем и заднем форзацах бланка мореходной книжки размещена информация для владельца мореходной книжки: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переднем форзаце – текст на государственном и русском языках: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"Теңізде жүзу кітапшасының иесіне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для владельца мореходной книжки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Теңізде жүзу кітапшасы теңіз кемесі экипажының мүшесі ретінде теңізші жұмысы туралы мәліметтерден тұратын құжат болып табылады.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Мореходная книжка является документом, содержащим сведения о работе моряка в качестве члена экипажа морского судна.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Теңізде жүзу кітапшасы теңізшінің жеке куәлігі болып табылмайды.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Мореходная книжка не является удостоверением личности моряка.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Теңізде жүзу кітапшасы Қазақстан Республикасы Еңбек кодексінің 35-бабына сәйкес жұмыс беруші беретін еңбек кітапшасын ауыстырмайды.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Мореходная книжка не заменяет трудовую книжку, выдаваемую работодателем в соответствии со статьей 35 Трудового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Теңізде жүзу кітапшасын теңіз портының әкімшілігі береді.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Мореходная книжка выдается администрацией морского 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"Кемедегі қызметтік жағдайы" бөліміне енгізілетін мәліметтерді (кемеде жұмыс істеуді бастаған күні мен портты қоспағанда) жұмыс беруші кемей иесі немесе теңіз порты әкімшілігінің уәкілетті лауазымды адамы куәландырады.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Теңізде жүзу кітапшасы иесінің кемеде жұмыс істеуді бастаған күні мен порт туралы мәліметтерді және "Жұмысты аяқтау" бөліміне енгізілетін мәліметтерді кеме капитаны немесе ол тағайындалған лауазымды адам куәландырады.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вносимые в раздел "Служебное положение на судне" (за исключением даты и порта начала работы на судне), заверяются судовладельцем-работодателем или уполномоченным должностным лицом администрации морского 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дате и порте (регионе) начала работы владельца мореходной книжки на судне и сведения, вносимые в раздел "Завершение работы", заверяются капитаном судна или назначенным им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Теңізде жүзу кітапшасының қолданылу мерзімі шектелмеген.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мореходной книжки не ограничен.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Теңізде жүзу кітапшасы теңізшінің жазбаша келісімімен кеме капитаныңда сақталатын жағдайларды коспағанда, үнемі теңізшімен бірге болады.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Мореходная книжка всегда находится у моряка за исключением случаев, когда с письменного согласия моряка она хранится у капитана судна.";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заднем форзаце – текст на английском языке: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"INFORMATION for Seaman’s Book holder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The Seaman’s Book is a document containing information of seaman activity as a crew member at sea-going vessel.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The Seaman’s Book is not the seafarer’s identity document.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The Seaman’s Book cannot be considered as a substitute for the work record book issued by an employer in accordance with Article 35 of the Labour Code of the Republic оf Kazakhstan.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The Seaman’s Book is issued by sea administration of port.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Records written down in "Position on the vessel" section (except date and port of signing on) are certified by a shipowner-employer or by an authorized official person of sea port administration.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Records on date and port (region) of signing on and records written down in "Signing off" section are certified by the shipmaster or the officer authorized by the shipmaster.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Validity of the Seaman’s Book is not limited.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The Seaman’s Book shall remain in the seaman’s possession at all times, except when it is held by the shipmaster with the seaman’s written consent.".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середине верхней части страницы 1 расположено контурное изображение герба.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левой стороны герба размещается надпись: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правой стороны герба размещается надпись: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"REPUBLIC OF KAZAKHSTAN";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гербом размещаются следующие надписи: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"ТЕҢІЗДЕ ЖҮЗУ КІТАПШАСЫ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SEAMAN’S BOOK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Теңізде жүзу кітапшасы теңіз кемесі экипажының мүшесі ретінде теңізші жұмысы туралы мәліметтерден тұратын құжат болып табылады. Теңізде жүзу кітапшасы 32 беттен тұрады.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мореходная книжка является документом, содержащим сведения о работе моряка в качестве члена экипажа морского судна. Мореходная книжка содержит 32 страницы.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The Seaman’s Book is a document containing information of seaman activity as a crew member at sea-going vessel. It contains 32 Pages.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государства выдачи/Code of issuing State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№ / Document No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Тегі/Фамилия / Surname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Аты/Имя, отчество / Given names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Азаматтығы/ Гражданство / Nationality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Туған күні/ Дата рождения / Date of birth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Туған жері/ Место рождения / Place of birth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Жынысы/ Пол / Sex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күні/ Дата выдачи / Date of issue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 /М.П. / (seal)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иесінің қолы/ подпись владельца / holder’s signature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адамның лауазымы, тегі, қолы/ Должность,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уполномоченного лица / official’s position, name, signature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 /подпись / signature".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"Код государства выдачи / Code of issuing State" внесен код Республики Казахстан "КAZ".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"Документ № / Document No" способом высокой печати красным цветом нанесены серия "МК" и семизначный номер бланка мореходной книжки.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нижней левой части страницы 1 под графой "Код государства выдачи / Code of issuing State" расположено поле для размещения фотографии владельца бланка мореходной книжки размером 30 х 40 миллиметров.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защиты персональных данных от подделки и воздействия неблагоприятных факторов внешней среды на страницу 1 способом холодного прикатывания наносится ламинационная пленка. Допускается защита ламинационной пленки дифракционными элементами.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страницах от 2 до 32 бланка мореходной книжки расположены следующие надписи: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"КЕМЕДЕГІ ҚЫЗМЕТТІК ЖАҒДАЙЫ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СЛУЖЕБНОЕ ПОЛОЖЕНИЕ НА СУДНЕ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POSITION ON THE VESSEL";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"(лауазымы /должность / seaman’s position)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(кеменің атауы, ұлты, ИМО нөмірі / название, национальность, ИМО номер судна / name, flag, IMO number of vessel)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(кеме иесі / судовладелец / shipowner)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(кеме түрі / тип судна / type of vessel)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(тіркеу порты / порт регистрации/ port of registry)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(жалпы сыйымдылығы / валовая вместимость / gross tonnage)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(түрі, маркасы, қозғалтқыш қуаты кВт / тип, марка, мощность двигателя, кВт / type, model, propulsion power, kW)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 /М.П. / (seal)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(лауазымы, тегі, қолы / должность, фамилия, подпись / position, name, signature)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(Жұмыстың басы (жылы, айы, күні) /начало работы (год, месяц, день) / the position was taken (year, month, day)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 (аймақ)/порт (регион) / port (region)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 (кеменің мөрі) / М.П. (судовая печать / vessel’s seal)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қолы / фамилия, подпись / name, signature)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ЖҰМЫСТЫ АЯҚТАУ / ЗАВЕРШЕНИЕ РАБОТЫ / SIGNING OFF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Жұмысты аяқтау (жылы, айы, күні) / завершение работы (год, месяц, день) / the position was left (year, month, day)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 (аймақ)/порт (регион) / port (region)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М.О. (кеменің мөрі) М.П. (судовая печать / vessel’s seal)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(тегі, қолы / фамилия, подпись / name, signature)".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бланке мореходной книжки применяются дополнительно специально разработанные элементы, предназначенные для повышения сохранности вносимых записей и для защиты бланка и произведенных в нем записей от подделки.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исполняющего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 № 156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оформления и выдачи мореходной книжки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индустрии и инфраструктурного развития РК от 15.05.2020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оформления и выдачи мореходной книжки и оказания государственной услуги "Выдача мореходной книжки" (далее - Правила) разработаны в соответствии с подпунктом 55-5)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17 января 2002 года "О торговом мореплавании"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 15 апреля 2013 года "О государственных услугах" и определяют порядок оформления и выдачи мореходной книжки и оказания государственной услуги "Выдача мореходной книжки".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Мореходная книжка является документом, содержащим сведения о работе моряка в качестве члена экипажа морского судна (далее - судно) и не заменяет трудовую книжку.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Мореходная книжка всегда находится на руках у каждого члена экипажа морского судна, плавающего под Государственным флагом Республики Казахстан, при выходе на судне в море в качестве подтверждения занятия должности на борту этого судна, за исключением случаев, когда с письменного согласия моряка она хранится у капитана судна.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Мореходная книжка оформляется и выдается гражданам Республики Казахстан, иностранным гражданам и лицам без гражданства, прошедшим подготовку специалистов морского транспорта.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индустрии и инфраструктурного развития РК от 02.06.2023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утраты мореходной книжки оформление и выдача новой мореходной книжки осуществляется на основании заявления с приложением справки о его работе на судне или копии последнего трудового договора о работе на судне в 3 (рабочих) дня.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работе на судне содержит следующие сведения о работе на судне: дату начала работы на судне и порт, в котором начата работа на судне, дату завершения работы на судне и порт, в котором моряк завершил работу на судне.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"Выдача мореходной книжки" (далее – государственная услуга) оказывается Морской администрацией порта (далее – услугодатель).</w:t>
      </w:r>
    </w:p>
    <w:bookmarkEnd w:id="32"/>
    <w:bookmarkStart w:name="z4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оформления мореходной книжки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Бланки мореходных книжек заполняются с использованием технических средств или разборчивым почерком чернилами черного цвета следующим образом: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владельца мореходной книжки указываются прописными буквами на казахском или русском языках. Через знак "/" прописными буквами указываются фамилия и имя с использованием знаков латинского алфавита;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"Жынысы/Пол/Sex": "F" - для женщин, "М" - для мужчин;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"Азаматтығы/Гражданство/Nationality":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граждан Республики Казахстан – "Қазақстан/Kazakhstan";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иностранных граждан гражданство указывается на русском и английском языках через знак "/";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лиц без гражданства указывается "без гражданства/stateless";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даты в графах "Дата рождения", "Дата выдачи" указываются арабскими цифрами в последовательности: день/месяц/год (день и месяц пишутся двузначными, а год четырехзначными, например, 23/02/2011).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"Место рождения" указываются наименование республики, области, города. Запись производится на основании данных о месте рождения владельца мореходной книжки, указанных в основном документе, удостоверяющем личность.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указании государства, в котором родился владелец мореходной книжки, через знак "/" указывается аббревиатура государства на английском языке или его название.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"Уәкілетті тұлғаның лауазымы, тегі, қолы/Должность, фамилия, подпись уполномоченного лица/ official’s position, name, signature" указываются должность, фамилия и инициалы лица, разрешившего выдачу мореходной книжки. На английском языке указывается должность через знак "/" (например, Капитан порта "Актау/Harbour master "Aktau").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"Қолы /подпись / signature" проставляется подпись должностного лица, разрешившего выдачу мореходной книжки.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Фотография владельца мореходной книжки наклеивается таким образом, чтобы ограничительная рамка оставалась открытой. Фотография скрепляется печатью организации, выдающей мореходную книжку.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мореходную книжку вносятся следующие сведения о работе моряка на судне: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разделе "Служебное положение на судне":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моряка на судне;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судна;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национальность судна;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судна, присвоенный Международной морской организацией;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судна;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судовладельца (работодателя) и его идентификационный номер, присвоенный Международной морской организацией (при его наличии);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 (место) регистрации судна;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валовая вместимость;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тип, марка и мощность главной энергетической установки;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начала работы на судне;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 (регион), в котором начата работа на судне;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разделе "Завершение работы":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завершения работы на судне;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 (регион), в котором моряк завершил работу на судне.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Сведения о работе моряка, указанные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 исключением даты и порта, в котором начата работа на судне, заверяются судовладельцем, являющимся работодателем соискателя (владельца) мореходной книжки, после заключения с ним трудового договора.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Сведения о дате начала работы на судне владельца мореходной книжки и порте, в котором начата его работа на судне, а также сведения,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подписываются капитаном судна или назначенным им должностным лицом и заверяются судовой печатью.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мореходной книжке, по завершению страниц, на последней странице, проставляется штамп о прекращении ведения мореходной книжки и выдаче новой мореходной книжки взамен использованной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государственном языке.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Мореходная книжка, по ее завершению, остается у ее владельца.</w:t>
      </w:r>
    </w:p>
    <w:bookmarkEnd w:id="66"/>
    <w:bookmarkStart w:name="z7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выдачи мореходной книжки  и оказания государственной услуги "Выдача мореходной книжки"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Физическое лицо (далее – услугополучатель) для получения мореходной книжки направляет услугодателю через веб-портал "электронного правительства" www.egov.kz (далее – портал) заявление на выдачу мореходной книжки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цифровую фотографию, на светлом фоне с изображением услугополучателя без головного убора.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Перечень основных требований к оказанию государственной услуги "Выдача мореходной книжки" изложен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всех необходимых для получения государственной услуги документов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трех рабочих дней после государственной регистрации нормативного правового акта, направляет информацию о внесенных изменениях и (или) дополнениях в настоящие Правила, определяющие порядок оказания государственной услуги, услугодателю, оператору информационно-коммуникационной инфраструктуры "электронного правительства", в Государственную корпорацию "Правительство для граждан" и в Единый контакт-центр.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индустрии и инфраструктурного развития РК от 02.06.2023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Услугодатель осуществляет регистрацию документов в день их поступления. В случае обращения заявителя после окончания рабочего времени, в выходные и праздничные дни согласно трудовому законодательству Республики Казахстан, прием и регистрация заявления на получение государственной услуги осуществляется следующим рабочим днем.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Сведения документов, удостоверяющих личность, подтверждение оплаты государственной пошлины при оплате через платежный шлюз "электронного правительства" (далее – ПШЭП)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1 (одного) рабочего дня с момента регистрации документов услугополучателя, проверяет заявление и полноту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 или отсутствия сведений, необходимых для оказания государственной услуги, услугодатель в сроки, указанные в части второй настоящего пункта, направляет услугополучателю уведомление с указанием причин несоответствия заявления и/или пакета документов и срока их устранения.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приведения в соответствие указанных в уведомлении документов составляет 1 (один) рабочий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течение 1 (одного) рабочего дня со дня получения уведомления услугополучатель не исправил заявление и/или пакет документов, услугодатель отказывает в дальнейшем рассмотрении заявления и направляет уведомление в "личный кабинет"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индустрии и инфраструктурного развития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Срок оказания государственной услуги – 2 (два) рабочих дня, при уведомлении услугополучателя о несоответствии заявления\документов срок оказания услуги продлевается на 1 (один) рабочий день.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индустрии и инфраструктурного развития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представления услугополучателем полного пакета документов, услугодателем в течение 2 (двух) рабочих дней проверяется достоверность представленных документов и соответствие услугополучателя и (или) представленных документов требованиям, установленным настоящими Правилами и оформляется следующий результат услуги: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мореходная книжка, выдача которой осуществляется через Государственную корпорацию.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Мореходная книжка направляется услугодателем в Государственную корпорацию посредством почтовой связи не позднее 3 (трех) рабочих дней после ее готовности;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об отказе в оказании государственной услуги, выдача которого осуществляется через портал.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 15 апреля 2013 года "О государственных услугах".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(три)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3 (три) рабочих дней примет решение либо иное административное действие, полностью удовлетворяющие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услугах",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индустрии и инфраструктурного развития РК от 31.03.2022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мореходной книжки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Заявление на выдачу мореходной книжки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наличии)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Индивидуальный идентификационный номер (ИИН)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Число, месяц, год рождения 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Место рождения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Место жительства (регистрации)_____________________________________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Гражданство 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Телефон(ы)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Документ, удостоверяющий личность__________ номер _____________ выдан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(указать, когда и кем)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Должность, название судна, судовладелец (организация по найму и трудоустройству)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Номер профессионального диплома (при наличии)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Номер подтверждения профессионального диплома (при наличии)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 о свидетельствах подготовки специалистов морского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Согласен(а) на использования сведений, составляющих охраняемую законом тайну, содержащихся в информационных системах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"__" 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оформления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мореходной книжки</w:t>
            </w:r>
          </w:p>
        </w:tc>
      </w:tr>
    </w:tbl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транспорта РК от 16.08.2024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мореходной книжки"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мореходной книжки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администрация порта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на оказание государственной услуги осуществляется через портал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государственной услуги осуществляется через: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корпорация;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 "электронного правительства" - при мотивированном ответе об отказе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(два) рабочих дня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Государственную корпорацию: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мореходная книжка.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обращения через портал услугополучателю в "личный кабинет" направляется статус о готовности мореходной книжки с указанием даты, места ее получения, либо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оказание государственной услуги взимается государственная пошлина, которая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615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 налогах и других обязательных платежах в бюджет (Налоговый кодекс)" составляет 3,5 месячных расчетных показателей, установленных на день уплаты государственной пошлины. Оплата осуществляется в безналичной форме через платежный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Кодекса, прием заявлений и выдача результатов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Государственной корпорации -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Кодекса. Адреса мест оказания государственной услуги размещены на портале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цифровая фотография, на светлом фоне с изображением услугополучателя без головного убора.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удостоверяющем личность физического лица, о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настоящих Правил;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настоящей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интернет-ресурсах: Министерства – www.gov.kz, раздел "Государственные услуги"; Государственной корпорации – www.gov4c.kz.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 Телефон Единого контакт центра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оформления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мореходной книжки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Штамп о прекращении ведения мореходной книжки и выдаче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новой мореходной книжки взамен использованной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Теңізде жүзу кітапшасын жүргізу тоқтатылды.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Теңізде жүзу кітапшасы берілді.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ТЖК № _____________ 20___ жылғы "_____"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(ұйыматауы)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 ______________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(лауазымы)                   (қолы)                   (аты-жөні)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 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