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5e8b" w14:textId="9425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17 апреля 2014 года N 2417. Зарегистрировано Департаментом юстиции Восточно-Казахстанской области 13 мая 2014 года N 3311. Утратило силу - постановлением акимата Зыряновского района Восточно-Казахстанской области от 19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19.01.2016 № 9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 04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2417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 Зыряновского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Должности специалистов в области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 библиотекой, интернатом,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старший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Должности специалистов в области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заведующие сельских учреждений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директора сельских учреждений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старший библиотекарь;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библиотекарь;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аккомпаниатор;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работник по культурно-досуговой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музыкальный оператор;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музыкальный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культорганизатор;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руководитель вокальной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хореограф;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руководитель изостудии;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руководитель студии;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руководитель кружка;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руководитель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концертмейстер;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организатор досуга;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старший культорганизатор;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режиссер массовых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руководитель танцевального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руководитель вокальной студии;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руководитель хора;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звукорежиссер;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руководитель самодеятельного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руководитель народного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руководитель народного ансамбля;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технические исполнители, в том числе звукооператор.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