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b6278" w14:textId="7bb62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21 мая 2010 года № 480 "О расширении охранной зоны государственного лесного природного резервата "Семей орманы"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11 марта 2014 года N 47. Зарегистрировано Департаментом юстиции Восточно-Казахстанской области 09 апреля 2014 года N 3223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«О нормативных правовых актах»,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июня 2011 года № 707 «О генеральном плане города Семей Восточно-Казахстанской области»,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«О расширении охранной зоны государственного лесного природного резервата «Семей орманы» от 21 мая 2010 года № 480 (зарегистрированное в Реестре государственной регистрации нормативных правовых актов за номером 2532, опубликованное в газетах «Дидар» от 7 июня 2010 года № 70 (16386), «Рудный Алтай» от 8 июня 2010 года № 72 (18901),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Расширить охранную зону государственного лесного природного резервата «Семей орманы» на территории общей площадью 256494 га (Бескарагайский район – 203563 га, Бородулихинский район – 38242 га, город Семей – 14689 га).».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области                              Е. Кошербаев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