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8f6" w14:textId="2aa0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Ордабасынскому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31 марта 2014 года № 30/14. Зарегистрировано Департаментом юстиции Южно-Казахстанской области 24 апреля 2014 года № 2628. Утратило силу решением Ордабасинского районного маслихата Туркестанской области от 14 августа 2019 года № 48/2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14.08.2019 № 48/2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Постанавлением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постанавления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Ордабасынского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30/14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Ордабасынскому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Ордабасынского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предельно – допустимых расходов – отношение предельно –допустимого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услуг, на содержание жилого дома (жилого здания) согласно смете, определяющей размер ежемесячных и целевых всносов, на содержание жилого дома (жилого здания).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спарвку, либо справку сельских и аульных акимов, подверждающую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 – 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–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 – 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 При расчете жилищной помощи применяется цена на уголь, сложившуюся в Ордабасынском районе, по данным органов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 – 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– допустимого уровня расходов семьи (граждан) на эти цели, установленных местным представительным органом.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 – допустимых расходов семьи (гражданина) в месяц на содержание жилого дома (жилого здания), потребления коммунальных услуг,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- 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оргагов управления объектов кондоминиума.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