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489d1d" w14:textId="0489d1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Положения о государственном учреждении "Аппарат акима Ершовского сельского округа Узункольского района"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Узункольского района Костанайской области от 24 ноября 2014 года № 328. Зарегистрировано Департаментом юстиции Костанайской области 30 декабря 2014 года № 5263. Утратило силу постановлением акимата Узункольского района Костанайской области от 20 мая 2016 года № 80</w:t>
      </w:r>
    </w:p>
    <w:p>
      <w:pPr>
        <w:spacing w:after="0"/>
        <w:ind w:left="0"/>
        <w:jc w:val="left"/>
      </w:pPr>
      <w:r>
        <w:rPr>
          <w:rFonts w:ascii="Times New Roman"/>
          <w:b w:val="false"/>
          <w:i w:val="false"/>
          <w:color w:val="ff0000"/>
          <w:sz w:val="28"/>
        </w:rPr>
        <w:t xml:space="preserve">      Сноска. Утратило силу постановлением акимата Узункольского района Костанайской области от 20.05.2016 </w:t>
      </w:r>
      <w:r>
        <w:rPr>
          <w:rFonts w:ascii="Times New Roman"/>
          <w:b w:val="false"/>
          <w:i w:val="false"/>
          <w:color w:val="ff0000"/>
          <w:sz w:val="28"/>
        </w:rPr>
        <w:t>№ 80</w:t>
      </w:r>
      <w:r>
        <w:rPr>
          <w:rFonts w:ascii="Times New Roman"/>
          <w:b w:val="false"/>
          <w:i w:val="false"/>
          <w:color w:val="ff0000"/>
          <w:sz w:val="28"/>
        </w:rPr>
        <w:t xml:space="preserve"> (вводится в действие со дня подписания).</w:t>
      </w:r>
      <w:r>
        <w:br/>
      </w:r>
      <w:r>
        <w:rPr>
          <w:rFonts w:ascii="Times New Roman"/>
          <w:b w:val="false"/>
          <w:i w:val="false"/>
          <w:color w:val="000000"/>
          <w:sz w:val="28"/>
        </w:rPr>
        <w:t>
      </w:t>
      </w:r>
      <w:r>
        <w:rPr>
          <w:rFonts w:ascii="Times New Roman"/>
          <w:b w:val="false"/>
          <w:i w:val="false"/>
          <w:color w:val="000000"/>
          <w:sz w:val="28"/>
        </w:rPr>
        <w:t xml:space="preserve">В соответствии со </w:t>
      </w:r>
      <w:r>
        <w:rPr>
          <w:rFonts w:ascii="Times New Roman"/>
          <w:b w:val="false"/>
          <w:i w:val="false"/>
          <w:color w:val="000000"/>
          <w:sz w:val="28"/>
        </w:rPr>
        <w:t>статьей 31</w:t>
      </w:r>
      <w:r>
        <w:rPr>
          <w:rFonts w:ascii="Times New Roman"/>
          <w:b w:val="false"/>
          <w:i w:val="false"/>
          <w:color w:val="000000"/>
          <w:sz w:val="28"/>
        </w:rPr>
        <w:t xml:space="preserve"> Закона Республики Казахстан от 23 января 2001 года "О местном государственном управлении и самоуправлении в Республике Казахстан", Указом Президента Республики Казахстан от 29 октября 2012 года </w:t>
      </w:r>
      <w:r>
        <w:rPr>
          <w:rFonts w:ascii="Times New Roman"/>
          <w:b w:val="false"/>
          <w:i w:val="false"/>
          <w:color w:val="000000"/>
          <w:sz w:val="28"/>
        </w:rPr>
        <w:t>№ 410</w:t>
      </w:r>
      <w:r>
        <w:rPr>
          <w:rFonts w:ascii="Times New Roman"/>
          <w:b w:val="false"/>
          <w:i w:val="false"/>
          <w:color w:val="000000"/>
          <w:sz w:val="28"/>
        </w:rPr>
        <w:t xml:space="preserve"> "Об утверждении Типового положения государственного органа Республики Казахстан", акимат Узункольского района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xml:space="preserve">1. Утвердить прилагаемое </w:t>
      </w:r>
      <w:r>
        <w:rPr>
          <w:rFonts w:ascii="Times New Roman"/>
          <w:b w:val="false"/>
          <w:i w:val="false"/>
          <w:color w:val="000000"/>
          <w:sz w:val="28"/>
        </w:rPr>
        <w:t>Положение</w:t>
      </w:r>
      <w:r>
        <w:rPr>
          <w:rFonts w:ascii="Times New Roman"/>
          <w:b w:val="false"/>
          <w:i w:val="false"/>
          <w:color w:val="000000"/>
          <w:sz w:val="28"/>
        </w:rPr>
        <w:t xml:space="preserve"> о государственном учреждении "Аппарат акима Ершовского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2. Настоящее постановление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Ибраев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w:t>
            </w:r>
            <w:r>
              <w:br/>
            </w:r>
            <w:r>
              <w:rPr>
                <w:rFonts w:ascii="Times New Roman"/>
                <w:b w:val="false"/>
                <w:i w:val="false"/>
                <w:color w:val="000000"/>
                <w:sz w:val="20"/>
              </w:rPr>
              <w:t>постановлением акимата</w:t>
            </w:r>
            <w:r>
              <w:br/>
            </w:r>
            <w:r>
              <w:rPr>
                <w:rFonts w:ascii="Times New Roman"/>
                <w:b w:val="false"/>
                <w:i w:val="false"/>
                <w:color w:val="000000"/>
                <w:sz w:val="20"/>
              </w:rPr>
              <w:t>от 24 ноября года № 328</w:t>
            </w:r>
          </w:p>
        </w:tc>
      </w:tr>
    </w:tbl>
    <w:p>
      <w:pPr>
        <w:spacing w:after="0"/>
        <w:ind w:left="0"/>
        <w:jc w:val="left"/>
      </w:pPr>
      <w:r>
        <w:rPr>
          <w:rFonts w:ascii="Times New Roman"/>
          <w:b/>
          <w:i w:val="false"/>
          <w:color w:val="000000"/>
        </w:rPr>
        <w:t xml:space="preserve"> Положение о государственном учреждении</w:t>
      </w:r>
      <w:r>
        <w:br/>
      </w:r>
      <w:r>
        <w:rPr>
          <w:rFonts w:ascii="Times New Roman"/>
          <w:b/>
          <w:i w:val="false"/>
          <w:color w:val="000000"/>
        </w:rPr>
        <w:t>"Аппарат акима Ершовского сельского</w:t>
      </w:r>
      <w:r>
        <w:br/>
      </w:r>
      <w:r>
        <w:rPr>
          <w:rFonts w:ascii="Times New Roman"/>
          <w:b/>
          <w:i w:val="false"/>
          <w:color w:val="000000"/>
        </w:rPr>
        <w:t>округа Узункольского района"</w:t>
      </w:r>
    </w:p>
    <w:p>
      <w:pPr>
        <w:spacing w:after="0"/>
        <w:ind w:left="0"/>
        <w:jc w:val="left"/>
      </w:pPr>
      <w:r>
        <w:rPr>
          <w:rFonts w:ascii="Times New Roman"/>
          <w:b w:val="false"/>
          <w:i w:val="false"/>
          <w:color w:val="000000"/>
          <w:sz w:val="28"/>
        </w:rPr>
        <w:t>      </w:t>
      </w:r>
      <w:r>
        <w:rPr>
          <w:rFonts w:ascii="Times New Roman"/>
          <w:b w:val="false"/>
          <w:i w:val="false"/>
          <w:color w:val="000000"/>
          <w:sz w:val="28"/>
        </w:rPr>
        <w:t>1. Общие положения</w:t>
      </w:r>
      <w:r>
        <w:br/>
      </w:r>
      <w:r>
        <w:rPr>
          <w:rFonts w:ascii="Times New Roman"/>
          <w:b w:val="false"/>
          <w:i w:val="false"/>
          <w:color w:val="000000"/>
          <w:sz w:val="28"/>
        </w:rPr>
        <w:t>
      </w:t>
      </w:r>
      <w:r>
        <w:rPr>
          <w:rFonts w:ascii="Times New Roman"/>
          <w:b w:val="false"/>
          <w:i w:val="false"/>
          <w:color w:val="000000"/>
          <w:sz w:val="28"/>
        </w:rPr>
        <w:t>1. Государственное учреждение "Аппарат акима Ершовского сельского округа Узункольского района", является государственным органом Республики Казахстан, осуществляющим руководство в сфере информационно - аналитического, организационно - правового и материально - технического обеспечения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2. Учредителем государственного учреждения "Аппарат акима Ершовского сельского округа Узункольского района" является государство, в лице акимата Узункольского района.</w:t>
      </w:r>
      <w:r>
        <w:br/>
      </w:r>
      <w:r>
        <w:rPr>
          <w:rFonts w:ascii="Times New Roman"/>
          <w:b w:val="false"/>
          <w:i w:val="false"/>
          <w:color w:val="000000"/>
          <w:sz w:val="28"/>
        </w:rPr>
        <w:t>
      </w:t>
      </w:r>
      <w:r>
        <w:rPr>
          <w:rFonts w:ascii="Times New Roman"/>
          <w:b w:val="false"/>
          <w:i w:val="false"/>
          <w:color w:val="000000"/>
          <w:sz w:val="28"/>
        </w:rPr>
        <w:t>3. Государственное учреждение "Аппарат акима Ершовского сельского округа Узункольского района" не имеет ведомств.</w:t>
      </w:r>
      <w:r>
        <w:br/>
      </w:r>
      <w:r>
        <w:rPr>
          <w:rFonts w:ascii="Times New Roman"/>
          <w:b w:val="false"/>
          <w:i w:val="false"/>
          <w:color w:val="000000"/>
          <w:sz w:val="28"/>
        </w:rPr>
        <w:t>
      </w:t>
      </w:r>
      <w:r>
        <w:rPr>
          <w:rFonts w:ascii="Times New Roman"/>
          <w:b w:val="false"/>
          <w:i w:val="false"/>
          <w:color w:val="000000"/>
          <w:sz w:val="28"/>
        </w:rPr>
        <w:t xml:space="preserve">4. Государственное учреждение "Аппарат акима Ершовского сельского округа Узункольского района" осуществляет свою деятельность в соответствии с </w:t>
      </w:r>
      <w:r>
        <w:rPr>
          <w:rFonts w:ascii="Times New Roman"/>
          <w:b w:val="false"/>
          <w:i w:val="false"/>
          <w:color w:val="000000"/>
          <w:sz w:val="28"/>
        </w:rPr>
        <w:t>Конституцией</w:t>
      </w:r>
      <w:r>
        <w:rPr>
          <w:rFonts w:ascii="Times New Roman"/>
          <w:b w:val="false"/>
          <w:i w:val="false"/>
          <w:color w:val="000000"/>
          <w:sz w:val="28"/>
        </w:rPr>
        <w:t xml:space="preserve"> и законами Республики Казахстан, актами Президента и Правительства Республики Казахстан, иными нормативными правовыми актами, а также настоящим </w:t>
      </w:r>
      <w:r>
        <w:rPr>
          <w:rFonts w:ascii="Times New Roman"/>
          <w:b w:val="false"/>
          <w:i w:val="false"/>
          <w:color w:val="000000"/>
          <w:sz w:val="28"/>
        </w:rPr>
        <w:t>Положением</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5. Государственное учреждение "Аппарат акима Ершовского сельского округа Узункольского района" является юридическим лицом в организационно - правовой форме государственного учреждения, имеет печать и штампы со своим наименованием на государственном языке, бланки установленного образца, в соответствии с законодательством Республики Казахстан счета в органах казначейства.</w:t>
      </w:r>
      <w:r>
        <w:br/>
      </w:r>
      <w:r>
        <w:rPr>
          <w:rFonts w:ascii="Times New Roman"/>
          <w:b w:val="false"/>
          <w:i w:val="false"/>
          <w:color w:val="000000"/>
          <w:sz w:val="28"/>
        </w:rPr>
        <w:t>
      Режим работы государственного учреждения "Аппарат акима Ершовского сельского округа Узункольского района" устанавливается в соответствии с регламентом работы аппарата, утвержденным руководителем и не должен противоречить действующему законодательству Республики Казахстан.</w:t>
      </w:r>
      <w:r>
        <w:br/>
      </w:r>
      <w:r>
        <w:rPr>
          <w:rFonts w:ascii="Times New Roman"/>
          <w:b w:val="false"/>
          <w:i w:val="false"/>
          <w:color w:val="000000"/>
          <w:sz w:val="28"/>
        </w:rPr>
        <w:t>
      </w:t>
      </w:r>
      <w:r>
        <w:rPr>
          <w:rFonts w:ascii="Times New Roman"/>
          <w:b w:val="false"/>
          <w:i w:val="false"/>
          <w:color w:val="000000"/>
          <w:sz w:val="28"/>
        </w:rPr>
        <w:t>6. Государственное учреждение "Аппарат акима Ершовского сельского округа Узункольского района" вступает в гражданско - правовые отношения от собственного имени.</w:t>
      </w:r>
      <w:r>
        <w:br/>
      </w:r>
      <w:r>
        <w:rPr>
          <w:rFonts w:ascii="Times New Roman"/>
          <w:b w:val="false"/>
          <w:i w:val="false"/>
          <w:color w:val="000000"/>
          <w:sz w:val="28"/>
        </w:rPr>
        <w:t>
      </w:t>
      </w:r>
      <w:r>
        <w:rPr>
          <w:rFonts w:ascii="Times New Roman"/>
          <w:b w:val="false"/>
          <w:i w:val="false"/>
          <w:color w:val="000000"/>
          <w:sz w:val="28"/>
        </w:rPr>
        <w:t>7. Государственное учреждение "Аппарат акима Ершовского сельского округа Узункольского района" имеет право выступать стороной гражданско-правовых отношений от имени государства, если оно уполномочено на это в соответствии с законодательством.</w:t>
      </w:r>
      <w:r>
        <w:br/>
      </w:r>
      <w:r>
        <w:rPr>
          <w:rFonts w:ascii="Times New Roman"/>
          <w:b w:val="false"/>
          <w:i w:val="false"/>
          <w:color w:val="000000"/>
          <w:sz w:val="28"/>
        </w:rPr>
        <w:t>
      </w:t>
      </w:r>
      <w:r>
        <w:rPr>
          <w:rFonts w:ascii="Times New Roman"/>
          <w:b w:val="false"/>
          <w:i w:val="false"/>
          <w:color w:val="000000"/>
          <w:sz w:val="28"/>
        </w:rPr>
        <w:t>8. Государственное учреждение "Аппарат акима Ершовского сельского округа Узункольского района" по вопросам своей компетенции в установленном законодательством порядке принимает решения, оформляемые распоряжением акима государственного учреждения "Аппарат акима Ершовского сельского округа Узункольского района" и другими актами, предусмотренными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Структура и лимит штатной численности государственного учреждения "Аппарат акима Ершовского сельского округа Узункольского района" утверждаются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10. Местонахождение юридического лица: 111804, Республика Казахстан, Костанайская область, Узункольский район, село Ершовка.</w:t>
      </w:r>
      <w:r>
        <w:br/>
      </w:r>
      <w:r>
        <w:rPr>
          <w:rFonts w:ascii="Times New Roman"/>
          <w:b w:val="false"/>
          <w:i w:val="false"/>
          <w:color w:val="000000"/>
          <w:sz w:val="28"/>
        </w:rPr>
        <w:t>
      </w:t>
      </w:r>
      <w:r>
        <w:rPr>
          <w:rFonts w:ascii="Times New Roman"/>
          <w:b w:val="false"/>
          <w:i w:val="false"/>
          <w:color w:val="000000"/>
          <w:sz w:val="28"/>
        </w:rPr>
        <w:t>11. Полное наименование государственного органа - государственное учреждение "Аппарат акима Ершовского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 xml:space="preserve">12. Настоящее </w:t>
      </w:r>
      <w:r>
        <w:rPr>
          <w:rFonts w:ascii="Times New Roman"/>
          <w:b w:val="false"/>
          <w:i w:val="false"/>
          <w:color w:val="000000"/>
          <w:sz w:val="28"/>
        </w:rPr>
        <w:t>Положение</w:t>
      </w:r>
      <w:r>
        <w:rPr>
          <w:rFonts w:ascii="Times New Roman"/>
          <w:b w:val="false"/>
          <w:i w:val="false"/>
          <w:color w:val="000000"/>
          <w:sz w:val="28"/>
        </w:rPr>
        <w:t xml:space="preserve"> является учредительным документом</w:t>
      </w:r>
      <w:r>
        <w:br/>
      </w:r>
      <w:r>
        <w:rPr>
          <w:rFonts w:ascii="Times New Roman"/>
          <w:b w:val="false"/>
          <w:i w:val="false"/>
          <w:color w:val="000000"/>
          <w:sz w:val="28"/>
        </w:rPr>
        <w:t>
      государственного учреждения "Аппарат акима Ершовского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13. Финансирование деятельности государственного учреждения "Аппарат акима Ершовского сельского округа Узункольского района" осуществляется из местного бюджета.</w:t>
      </w:r>
      <w:r>
        <w:br/>
      </w:r>
      <w:r>
        <w:rPr>
          <w:rFonts w:ascii="Times New Roman"/>
          <w:b w:val="false"/>
          <w:i w:val="false"/>
          <w:color w:val="000000"/>
          <w:sz w:val="28"/>
        </w:rPr>
        <w:t>
      </w:t>
      </w:r>
      <w:r>
        <w:rPr>
          <w:rFonts w:ascii="Times New Roman"/>
          <w:b w:val="false"/>
          <w:i w:val="false"/>
          <w:color w:val="000000"/>
          <w:sz w:val="28"/>
        </w:rPr>
        <w:t>14. Государственному учреждению "Аппарат акима Ершовского сельского округа Узункольского района" запрещается вступать в договорные отношения с субъектами предпринимательства на предмет выполнения обязанностей, являющихся функциями государственного учреждения "Аппарат акима Ершовского сельского округа Узункольского района".</w:t>
      </w:r>
      <w:r>
        <w:br/>
      </w:r>
      <w:r>
        <w:rPr>
          <w:rFonts w:ascii="Times New Roman"/>
          <w:b w:val="false"/>
          <w:i w:val="false"/>
          <w:color w:val="000000"/>
          <w:sz w:val="28"/>
        </w:rPr>
        <w:t>
      Если государственному учреждению "Аппарат акима Ершовского сельского округа Узункольского района" законодательными актами предоставлено право осуществлять приносящую доходы деятельность, то доходы, полученные от такой деятельности, направляются в доход государственного бюджета.</w:t>
      </w:r>
      <w:r>
        <w:br/>
      </w:r>
      <w:r>
        <w:rPr>
          <w:rFonts w:ascii="Times New Roman"/>
          <w:b w:val="false"/>
          <w:i w:val="false"/>
          <w:color w:val="000000"/>
          <w:sz w:val="28"/>
        </w:rPr>
        <w:t>
      </w:t>
      </w:r>
      <w:r>
        <w:rPr>
          <w:rFonts w:ascii="Times New Roman"/>
          <w:b/>
          <w:i w:val="false"/>
          <w:color w:val="000000"/>
          <w:sz w:val="28"/>
        </w:rPr>
        <w:t xml:space="preserve">2. </w:t>
      </w:r>
      <w:r>
        <w:rPr>
          <w:rFonts w:ascii="Times New Roman"/>
          <w:b w:val="false"/>
          <w:i w:val="false"/>
          <w:color w:val="000000"/>
          <w:sz w:val="28"/>
        </w:rPr>
        <w:t>Миссия, основные задачи, функции,</w:t>
      </w:r>
      <w:r>
        <w:br/>
      </w:r>
      <w:r>
        <w:rPr>
          <w:rFonts w:ascii="Times New Roman"/>
          <w:b w:val="false"/>
          <w:i w:val="false"/>
          <w:color w:val="000000"/>
          <w:sz w:val="28"/>
        </w:rPr>
        <w:t>
      права и обязанности государственного органа</w:t>
      </w:r>
      <w:r>
        <w:br/>
      </w:r>
      <w:r>
        <w:rPr>
          <w:rFonts w:ascii="Times New Roman"/>
          <w:b w:val="false"/>
          <w:i w:val="false"/>
          <w:color w:val="000000"/>
          <w:sz w:val="28"/>
        </w:rPr>
        <w:t>
      </w:t>
      </w:r>
      <w:r>
        <w:rPr>
          <w:rFonts w:ascii="Times New Roman"/>
          <w:b w:val="false"/>
          <w:i w:val="false"/>
          <w:color w:val="000000"/>
          <w:sz w:val="28"/>
        </w:rPr>
        <w:t>15. Миссией государственного учреждения "Аппарат акима Ершовского сельского округа Узункольского района" является информационно-аналитическое, организационно - правовое и материально - техническое обеспечение деятельности акима сельского округа.</w:t>
      </w:r>
      <w:r>
        <w:br/>
      </w:r>
      <w:r>
        <w:rPr>
          <w:rFonts w:ascii="Times New Roman"/>
          <w:b w:val="false"/>
          <w:i w:val="false"/>
          <w:color w:val="000000"/>
          <w:sz w:val="28"/>
        </w:rPr>
        <w:t>
      </w:t>
      </w:r>
      <w:r>
        <w:rPr>
          <w:rFonts w:ascii="Times New Roman"/>
          <w:b w:val="false"/>
          <w:i w:val="false"/>
          <w:color w:val="000000"/>
          <w:sz w:val="28"/>
        </w:rPr>
        <w:t>16. Задачи:</w:t>
      </w:r>
      <w:r>
        <w:br/>
      </w:r>
      <w:r>
        <w:rPr>
          <w:rFonts w:ascii="Times New Roman"/>
          <w:b w:val="false"/>
          <w:i w:val="false"/>
          <w:color w:val="000000"/>
          <w:sz w:val="28"/>
        </w:rPr>
        <w:t>
      </w:t>
      </w:r>
      <w:r>
        <w:rPr>
          <w:rFonts w:ascii="Times New Roman"/>
          <w:b w:val="false"/>
          <w:i w:val="false"/>
          <w:color w:val="000000"/>
          <w:sz w:val="28"/>
        </w:rPr>
        <w:t>1) проведение в жизнь политики Президента Республики Казахстан по охране и укреплению государственного суверенитета, конституционного строя, обеспечению безопасности, территориальной целостности Республики Казахстан, прав и свобод граждан;</w:t>
      </w:r>
      <w:r>
        <w:br/>
      </w:r>
      <w:r>
        <w:rPr>
          <w:rFonts w:ascii="Times New Roman"/>
          <w:b w:val="false"/>
          <w:i w:val="false"/>
          <w:color w:val="000000"/>
          <w:sz w:val="28"/>
        </w:rPr>
        <w:t>
      </w:t>
      </w:r>
      <w:r>
        <w:rPr>
          <w:rFonts w:ascii="Times New Roman"/>
          <w:b w:val="false"/>
          <w:i w:val="false"/>
          <w:color w:val="000000"/>
          <w:sz w:val="28"/>
        </w:rPr>
        <w:t>2) реализация стратегии социально-экономического развития Республики Казахстан, осуществление основных направлений государственной социально-экономической политики и управление социальными и экономическими процессами в стране;</w:t>
      </w:r>
      <w:r>
        <w:br/>
      </w:r>
      <w:r>
        <w:rPr>
          <w:rFonts w:ascii="Times New Roman"/>
          <w:b w:val="false"/>
          <w:i w:val="false"/>
          <w:color w:val="000000"/>
          <w:sz w:val="28"/>
        </w:rPr>
        <w:t>
      </w:t>
      </w:r>
      <w:r>
        <w:rPr>
          <w:rFonts w:ascii="Times New Roman"/>
          <w:b w:val="false"/>
          <w:i w:val="false"/>
          <w:color w:val="000000"/>
          <w:sz w:val="28"/>
        </w:rPr>
        <w:t>3) претворение в жизнь конституционных принципов общественного согласия и политической стабильности, решение наиболее важных вопросов государственной жизни демократическими методами;</w:t>
      </w:r>
      <w:r>
        <w:br/>
      </w:r>
      <w:r>
        <w:rPr>
          <w:rFonts w:ascii="Times New Roman"/>
          <w:b w:val="false"/>
          <w:i w:val="false"/>
          <w:color w:val="000000"/>
          <w:sz w:val="28"/>
        </w:rPr>
        <w:t>
      </w:t>
      </w:r>
      <w:r>
        <w:rPr>
          <w:rFonts w:ascii="Times New Roman"/>
          <w:b w:val="false"/>
          <w:i w:val="false"/>
          <w:color w:val="000000"/>
          <w:sz w:val="28"/>
        </w:rPr>
        <w:t>4) осуществление мер по укреплению законности и правопорядка, повышение уровня правосознания граждан и их активной гражданской позиции в общественно-политической жизни страны;</w:t>
      </w:r>
      <w:r>
        <w:br/>
      </w:r>
      <w:r>
        <w:rPr>
          <w:rFonts w:ascii="Times New Roman"/>
          <w:b w:val="false"/>
          <w:i w:val="false"/>
          <w:color w:val="000000"/>
          <w:sz w:val="28"/>
        </w:rPr>
        <w:t>
      </w:t>
      </w:r>
      <w:r>
        <w:rPr>
          <w:rFonts w:ascii="Times New Roman"/>
          <w:b w:val="false"/>
          <w:i w:val="false"/>
          <w:color w:val="000000"/>
          <w:sz w:val="28"/>
        </w:rPr>
        <w:t>5) взаимодействие с общественными организациями и средствами массовой информации;</w:t>
      </w:r>
      <w:r>
        <w:br/>
      </w:r>
      <w:r>
        <w:rPr>
          <w:rFonts w:ascii="Times New Roman"/>
          <w:b w:val="false"/>
          <w:i w:val="false"/>
          <w:color w:val="000000"/>
          <w:sz w:val="28"/>
        </w:rPr>
        <w:t>
      </w:t>
      </w:r>
      <w:r>
        <w:rPr>
          <w:rFonts w:ascii="Times New Roman"/>
          <w:b w:val="false"/>
          <w:i w:val="false"/>
          <w:color w:val="000000"/>
          <w:sz w:val="28"/>
        </w:rPr>
        <w:t>6) иные задачи, предусмотренные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17. Функции:</w:t>
      </w:r>
      <w:r>
        <w:br/>
      </w:r>
      <w:r>
        <w:rPr>
          <w:rFonts w:ascii="Times New Roman"/>
          <w:b w:val="false"/>
          <w:i w:val="false"/>
          <w:color w:val="000000"/>
          <w:sz w:val="28"/>
        </w:rPr>
        <w:t>
      </w:t>
      </w:r>
      <w:r>
        <w:rPr>
          <w:rFonts w:ascii="Times New Roman"/>
          <w:b w:val="false"/>
          <w:i w:val="false"/>
          <w:color w:val="000000"/>
          <w:sz w:val="28"/>
        </w:rPr>
        <w:t>1) осуществление сбора, обработки информации и обеспечение акима сельского округа информационно-аналитическими материалами по социально-экономическим и политическим вопросам;</w:t>
      </w:r>
      <w:r>
        <w:br/>
      </w:r>
      <w:r>
        <w:rPr>
          <w:rFonts w:ascii="Times New Roman"/>
          <w:b w:val="false"/>
          <w:i w:val="false"/>
          <w:color w:val="000000"/>
          <w:sz w:val="28"/>
        </w:rPr>
        <w:t>
      </w:t>
      </w:r>
      <w:r>
        <w:rPr>
          <w:rFonts w:ascii="Times New Roman"/>
          <w:b w:val="false"/>
          <w:i w:val="false"/>
          <w:color w:val="000000"/>
          <w:sz w:val="28"/>
        </w:rPr>
        <w:t>2) разъяснение проводимой Президентом внутренней и внешней политики;</w:t>
      </w:r>
      <w:r>
        <w:br/>
      </w:r>
      <w:r>
        <w:rPr>
          <w:rFonts w:ascii="Times New Roman"/>
          <w:b w:val="false"/>
          <w:i w:val="false"/>
          <w:color w:val="000000"/>
          <w:sz w:val="28"/>
        </w:rPr>
        <w:t>
      </w:t>
      </w:r>
      <w:r>
        <w:rPr>
          <w:rFonts w:ascii="Times New Roman"/>
          <w:b w:val="false"/>
          <w:i w:val="false"/>
          <w:color w:val="000000"/>
          <w:sz w:val="28"/>
        </w:rPr>
        <w:t>3) обеспечение освещения деятельности акима в средствах массовой информации, опубликование нормативных правовых актов;</w:t>
      </w:r>
      <w:r>
        <w:br/>
      </w:r>
      <w:r>
        <w:rPr>
          <w:rFonts w:ascii="Times New Roman"/>
          <w:b w:val="false"/>
          <w:i w:val="false"/>
          <w:color w:val="000000"/>
          <w:sz w:val="28"/>
        </w:rPr>
        <w:t>
      </w:t>
      </w:r>
      <w:r>
        <w:rPr>
          <w:rFonts w:ascii="Times New Roman"/>
          <w:b w:val="false"/>
          <w:i w:val="false"/>
          <w:color w:val="000000"/>
          <w:sz w:val="28"/>
        </w:rPr>
        <w:t>4) проведение анализа состояния и исполнительной дисциплины в государственном учреждении "Аппарат акима Ершовского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планирование работы государственного учреждения "Аппарат акима Ершовского сельского округа Узункольского района", проведение совещаний, семинаров, проведение правового всеобуча и других мероприятий;</w:t>
      </w:r>
      <w:r>
        <w:br/>
      </w:r>
      <w:r>
        <w:rPr>
          <w:rFonts w:ascii="Times New Roman"/>
          <w:b w:val="false"/>
          <w:i w:val="false"/>
          <w:color w:val="000000"/>
          <w:sz w:val="28"/>
        </w:rPr>
        <w:t>
      </w:t>
      </w:r>
      <w:r>
        <w:rPr>
          <w:rFonts w:ascii="Times New Roman"/>
          <w:b w:val="false"/>
          <w:i w:val="false"/>
          <w:color w:val="000000"/>
          <w:sz w:val="28"/>
        </w:rPr>
        <w:t>6) подготовка проектов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7) принятие мер по устранению выявленных нарушений по несоблюдению законодательства;</w:t>
      </w:r>
      <w:r>
        <w:br/>
      </w:r>
      <w:r>
        <w:rPr>
          <w:rFonts w:ascii="Times New Roman"/>
          <w:b w:val="false"/>
          <w:i w:val="false"/>
          <w:color w:val="000000"/>
          <w:sz w:val="28"/>
        </w:rPr>
        <w:t>
      </w:t>
      </w:r>
      <w:r>
        <w:rPr>
          <w:rFonts w:ascii="Times New Roman"/>
          <w:b w:val="false"/>
          <w:i w:val="false"/>
          <w:color w:val="000000"/>
          <w:sz w:val="28"/>
        </w:rPr>
        <w:t>8) ведение регистрации актов, изданных акимом;</w:t>
      </w:r>
      <w:r>
        <w:br/>
      </w:r>
      <w:r>
        <w:rPr>
          <w:rFonts w:ascii="Times New Roman"/>
          <w:b w:val="false"/>
          <w:i w:val="false"/>
          <w:color w:val="000000"/>
          <w:sz w:val="28"/>
        </w:rPr>
        <w:t>
      </w:t>
      </w:r>
      <w:r>
        <w:rPr>
          <w:rFonts w:ascii="Times New Roman"/>
          <w:b w:val="false"/>
          <w:i w:val="false"/>
          <w:color w:val="000000"/>
          <w:sz w:val="28"/>
        </w:rPr>
        <w:t>9) обеспечение надлежащего оформления и рассылки актов акима;</w:t>
      </w:r>
      <w:r>
        <w:br/>
      </w:r>
      <w:r>
        <w:rPr>
          <w:rFonts w:ascii="Times New Roman"/>
          <w:b w:val="false"/>
          <w:i w:val="false"/>
          <w:color w:val="000000"/>
          <w:sz w:val="28"/>
        </w:rPr>
        <w:t>
      </w:t>
      </w:r>
      <w:r>
        <w:rPr>
          <w:rFonts w:ascii="Times New Roman"/>
          <w:b w:val="false"/>
          <w:i w:val="false"/>
          <w:color w:val="000000"/>
          <w:sz w:val="28"/>
        </w:rPr>
        <w:t>10) организация работы в соответствии с планами делопроизводства в государственном учреждении "Аппарат акима Ершовского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11) рассмотрение служебных документов и обращений граждан;</w:t>
      </w:r>
      <w:r>
        <w:br/>
      </w:r>
      <w:r>
        <w:rPr>
          <w:rFonts w:ascii="Times New Roman"/>
          <w:b w:val="false"/>
          <w:i w:val="false"/>
          <w:color w:val="000000"/>
          <w:sz w:val="28"/>
        </w:rPr>
        <w:t>
      </w:t>
      </w:r>
      <w:r>
        <w:rPr>
          <w:rFonts w:ascii="Times New Roman"/>
          <w:b w:val="false"/>
          <w:i w:val="false"/>
          <w:color w:val="000000"/>
          <w:sz w:val="28"/>
        </w:rPr>
        <w:t>12) организация личного приема граждан;</w:t>
      </w:r>
      <w:r>
        <w:br/>
      </w:r>
      <w:r>
        <w:rPr>
          <w:rFonts w:ascii="Times New Roman"/>
          <w:b w:val="false"/>
          <w:i w:val="false"/>
          <w:color w:val="000000"/>
          <w:sz w:val="28"/>
        </w:rPr>
        <w:t>
      </w:t>
      </w:r>
      <w:r>
        <w:rPr>
          <w:rFonts w:ascii="Times New Roman"/>
          <w:b w:val="false"/>
          <w:i w:val="false"/>
          <w:color w:val="000000"/>
          <w:sz w:val="28"/>
        </w:rPr>
        <w:t>13) принятие мер, направленных на широкое применение государственного языка;</w:t>
      </w:r>
      <w:r>
        <w:br/>
      </w:r>
      <w:r>
        <w:rPr>
          <w:rFonts w:ascii="Times New Roman"/>
          <w:b w:val="false"/>
          <w:i w:val="false"/>
          <w:color w:val="000000"/>
          <w:sz w:val="28"/>
        </w:rPr>
        <w:t>
      </w:t>
      </w:r>
      <w:r>
        <w:rPr>
          <w:rFonts w:ascii="Times New Roman"/>
          <w:b w:val="false"/>
          <w:i w:val="false"/>
          <w:color w:val="000000"/>
          <w:sz w:val="28"/>
        </w:rPr>
        <w:t>14) проведение работы по улучшению стиля и методов работы, внедрению новых информационных технологий;</w:t>
      </w:r>
      <w:r>
        <w:br/>
      </w:r>
      <w:r>
        <w:rPr>
          <w:rFonts w:ascii="Times New Roman"/>
          <w:b w:val="false"/>
          <w:i w:val="false"/>
          <w:color w:val="000000"/>
          <w:sz w:val="28"/>
        </w:rPr>
        <w:t>
      </w:t>
      </w:r>
      <w:r>
        <w:rPr>
          <w:rFonts w:ascii="Times New Roman"/>
          <w:b w:val="false"/>
          <w:i w:val="false"/>
          <w:color w:val="000000"/>
          <w:sz w:val="28"/>
        </w:rPr>
        <w:t>15) осуществление в пределах своей компетенции нотариальных действий,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16) оказание государственных услуг физическим и юридическим лицам согласно Реестра государственных услуг;</w:t>
      </w:r>
      <w:r>
        <w:br/>
      </w:r>
      <w:r>
        <w:rPr>
          <w:rFonts w:ascii="Times New Roman"/>
          <w:b w:val="false"/>
          <w:i w:val="false"/>
          <w:color w:val="000000"/>
          <w:sz w:val="28"/>
        </w:rPr>
        <w:t>
      </w:t>
      </w:r>
      <w:r>
        <w:rPr>
          <w:rFonts w:ascii="Times New Roman"/>
          <w:b w:val="false"/>
          <w:i w:val="false"/>
          <w:color w:val="000000"/>
          <w:sz w:val="28"/>
        </w:rPr>
        <w:t>17) обеспечение повышения качества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18) обеспечение повышения квалификации работников в сфере оказания государственных услуг;</w:t>
      </w:r>
      <w:r>
        <w:br/>
      </w:r>
      <w:r>
        <w:rPr>
          <w:rFonts w:ascii="Times New Roman"/>
          <w:b w:val="false"/>
          <w:i w:val="false"/>
          <w:color w:val="000000"/>
          <w:sz w:val="28"/>
        </w:rPr>
        <w:t>
      </w:t>
      </w:r>
      <w:r>
        <w:rPr>
          <w:rFonts w:ascii="Times New Roman"/>
          <w:b w:val="false"/>
          <w:i w:val="false"/>
          <w:color w:val="000000"/>
          <w:sz w:val="28"/>
        </w:rPr>
        <w:t>19) проведение внутреннего контроля за качеством оказания государственных услуг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20) выработка предложений по внесению изменений и/или дополнений в Реестр государственных услуг, оказываемых физическим и юридическим лицам, в части государственных услуг, входящих в компетенцию;</w:t>
      </w:r>
      <w:r>
        <w:br/>
      </w:r>
      <w:r>
        <w:rPr>
          <w:rFonts w:ascii="Times New Roman"/>
          <w:b w:val="false"/>
          <w:i w:val="false"/>
          <w:color w:val="000000"/>
          <w:sz w:val="28"/>
        </w:rPr>
        <w:t>
      </w:t>
      </w:r>
      <w:r>
        <w:rPr>
          <w:rFonts w:ascii="Times New Roman"/>
          <w:b w:val="false"/>
          <w:i w:val="false"/>
          <w:color w:val="000000"/>
          <w:sz w:val="28"/>
        </w:rPr>
        <w:t>21) осуществление иных функции в соответствии с действующим законодательством.</w:t>
      </w:r>
      <w:r>
        <w:br/>
      </w:r>
      <w:r>
        <w:rPr>
          <w:rFonts w:ascii="Times New Roman"/>
          <w:b w:val="false"/>
          <w:i w:val="false"/>
          <w:color w:val="000000"/>
          <w:sz w:val="28"/>
        </w:rPr>
        <w:t>
      </w:t>
      </w:r>
      <w:r>
        <w:rPr>
          <w:rFonts w:ascii="Times New Roman"/>
          <w:b w:val="false"/>
          <w:i w:val="false"/>
          <w:color w:val="000000"/>
          <w:sz w:val="28"/>
        </w:rPr>
        <w:t>18. Права и обязанности:</w:t>
      </w:r>
      <w:r>
        <w:br/>
      </w:r>
      <w:r>
        <w:rPr>
          <w:rFonts w:ascii="Times New Roman"/>
          <w:b w:val="false"/>
          <w:i w:val="false"/>
          <w:color w:val="000000"/>
          <w:sz w:val="28"/>
        </w:rPr>
        <w:t>
      </w:t>
      </w:r>
      <w:r>
        <w:rPr>
          <w:rFonts w:ascii="Times New Roman"/>
          <w:b w:val="false"/>
          <w:i w:val="false"/>
          <w:color w:val="000000"/>
          <w:sz w:val="28"/>
        </w:rPr>
        <w:t xml:space="preserve">1) для реализации предусмотренных настоящим </w:t>
      </w:r>
      <w:r>
        <w:rPr>
          <w:rFonts w:ascii="Times New Roman"/>
          <w:b w:val="false"/>
          <w:i w:val="false"/>
          <w:color w:val="000000"/>
          <w:sz w:val="28"/>
        </w:rPr>
        <w:t>Положением</w:t>
      </w:r>
      <w:r>
        <w:rPr>
          <w:rFonts w:ascii="Times New Roman"/>
          <w:b w:val="false"/>
          <w:i w:val="false"/>
          <w:color w:val="000000"/>
          <w:sz w:val="28"/>
        </w:rPr>
        <w:t xml:space="preserve"> основных задач и функций государственное учреждение "Аппарат акима Ершовского сельского округа Узункольского района" имеет право запрашивать и получать необходимую информацию, документы и иные материалы от государственных органов и должностных лиц в пределах своих полномочий;</w:t>
      </w:r>
      <w:r>
        <w:br/>
      </w:r>
      <w:r>
        <w:rPr>
          <w:rFonts w:ascii="Times New Roman"/>
          <w:b w:val="false"/>
          <w:i w:val="false"/>
          <w:color w:val="000000"/>
          <w:sz w:val="28"/>
        </w:rPr>
        <w:t>
      </w:t>
      </w:r>
      <w:r>
        <w:rPr>
          <w:rFonts w:ascii="Times New Roman"/>
          <w:b w:val="false"/>
          <w:i w:val="false"/>
          <w:color w:val="000000"/>
          <w:sz w:val="28"/>
        </w:rPr>
        <w:t>2) давать физическим и юридическим лицам разъяснения по вопросам, отнесенным к компетенции государственного органа;</w:t>
      </w:r>
      <w:r>
        <w:br/>
      </w:r>
      <w:r>
        <w:rPr>
          <w:rFonts w:ascii="Times New Roman"/>
          <w:b w:val="false"/>
          <w:i w:val="false"/>
          <w:color w:val="000000"/>
          <w:sz w:val="28"/>
        </w:rPr>
        <w:t>
      </w:t>
      </w:r>
      <w:r>
        <w:rPr>
          <w:rFonts w:ascii="Times New Roman"/>
          <w:b w:val="false"/>
          <w:i w:val="false"/>
          <w:color w:val="000000"/>
          <w:sz w:val="28"/>
        </w:rPr>
        <w:t>3) осуществлять иные права и обязанности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i w:val="false"/>
          <w:color w:val="000000"/>
          <w:sz w:val="28"/>
        </w:rPr>
        <w:t xml:space="preserve">3. </w:t>
      </w:r>
      <w:r>
        <w:rPr>
          <w:rFonts w:ascii="Times New Roman"/>
          <w:b w:val="false"/>
          <w:i w:val="false"/>
          <w:color w:val="000000"/>
          <w:sz w:val="28"/>
        </w:rPr>
        <w:t>Организация деятельности</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19. Руководство государственным учреждением "Аппарат акима Ершовского сельского округа Узункольского района" осуществляется акимом сельского округа, который несет персональную ответственность за выполнение возложенных на государственное учреждение "Аппарат акима Ершовского сельского округа Узункольского района" задач и осуществление им своих функций.</w:t>
      </w:r>
      <w:r>
        <w:br/>
      </w:r>
      <w:r>
        <w:rPr>
          <w:rFonts w:ascii="Times New Roman"/>
          <w:b w:val="false"/>
          <w:i w:val="false"/>
          <w:color w:val="000000"/>
          <w:sz w:val="28"/>
        </w:rPr>
        <w:t>
      </w:t>
      </w:r>
      <w:r>
        <w:rPr>
          <w:rFonts w:ascii="Times New Roman"/>
          <w:b w:val="false"/>
          <w:i w:val="false"/>
          <w:color w:val="000000"/>
          <w:sz w:val="28"/>
        </w:rPr>
        <w:t>20. Аким государственного учреждения "Аппарат акима Ершовского сельского округа Узункольского района" назначается на должность и освобождается от должности в соответствии с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21. Полномочия акима государственного учреждения "Аппарат акима Ершовского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1) представляет государственное учреждение "Аппарат акима Ершовского сельского округа Узункольского района" в государственных органах и иных организациях;</w:t>
      </w:r>
      <w:r>
        <w:br/>
      </w:r>
      <w:r>
        <w:rPr>
          <w:rFonts w:ascii="Times New Roman"/>
          <w:b w:val="false"/>
          <w:i w:val="false"/>
          <w:color w:val="000000"/>
          <w:sz w:val="28"/>
        </w:rPr>
        <w:t>
      </w:t>
      </w:r>
      <w:r>
        <w:rPr>
          <w:rFonts w:ascii="Times New Roman"/>
          <w:b w:val="false"/>
          <w:i w:val="false"/>
          <w:color w:val="000000"/>
          <w:sz w:val="28"/>
        </w:rPr>
        <w:t>2) разрабатывает положение государственного учреждения "Аппарат акима Ершовского сельского округа Узункольского района", вносит предложения в акимат района на утверждение структуру и штатную численность аппарата акима Ершовского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3) устанавливает внутренний трудовой распорядок в государственном учреждении "Аппарат акима Ершовского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4) определяет обязанности и полномочия работников государственного учреждения "Аппарат акима Ершовского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5) в установленном законодательством порядке назначает, освобождает и привлекает к дисциплинарной ответственности работников государственного учреждения "Аппарат акима Ершовского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6) издает решения и распоряжения, дает указания, обязательные для исполнения сотрудниками государственного учреждения "Аппарат акима Ершовского сельского округа Узункольского района";</w:t>
      </w:r>
      <w:r>
        <w:br/>
      </w:r>
      <w:r>
        <w:rPr>
          <w:rFonts w:ascii="Times New Roman"/>
          <w:b w:val="false"/>
          <w:i w:val="false"/>
          <w:color w:val="000000"/>
          <w:sz w:val="28"/>
        </w:rPr>
        <w:t>
      </w:t>
      </w:r>
      <w:r>
        <w:rPr>
          <w:rFonts w:ascii="Times New Roman"/>
          <w:b w:val="false"/>
          <w:i w:val="false"/>
          <w:color w:val="000000"/>
          <w:sz w:val="28"/>
        </w:rPr>
        <w:t>7) координирует работу по контролю за исполнением принятых решений и распоряжений акима сельского округа;</w:t>
      </w:r>
      <w:r>
        <w:br/>
      </w:r>
      <w:r>
        <w:rPr>
          <w:rFonts w:ascii="Times New Roman"/>
          <w:b w:val="false"/>
          <w:i w:val="false"/>
          <w:color w:val="000000"/>
          <w:sz w:val="28"/>
        </w:rPr>
        <w:t>
      </w:t>
      </w:r>
      <w:r>
        <w:rPr>
          <w:rFonts w:ascii="Times New Roman"/>
          <w:b w:val="false"/>
          <w:i w:val="false"/>
          <w:color w:val="000000"/>
          <w:sz w:val="28"/>
        </w:rPr>
        <w:t>8) организует работу с кадрами в соответствии с действующим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9) подписывает служебную документацию в пределах своей компетенции;</w:t>
      </w:r>
      <w:r>
        <w:br/>
      </w:r>
      <w:r>
        <w:rPr>
          <w:rFonts w:ascii="Times New Roman"/>
          <w:b w:val="false"/>
          <w:i w:val="false"/>
          <w:color w:val="000000"/>
          <w:sz w:val="28"/>
        </w:rPr>
        <w:t>
      </w:t>
      </w:r>
      <w:r>
        <w:rPr>
          <w:rFonts w:ascii="Times New Roman"/>
          <w:b w:val="false"/>
          <w:i w:val="false"/>
          <w:color w:val="000000"/>
          <w:sz w:val="28"/>
        </w:rPr>
        <w:t>10) направляет работников государственного учреждения "Аппарат акима Ершовского сельского округа Узункольского района" в командировки;</w:t>
      </w:r>
      <w:r>
        <w:br/>
      </w:r>
      <w:r>
        <w:rPr>
          <w:rFonts w:ascii="Times New Roman"/>
          <w:b w:val="false"/>
          <w:i w:val="false"/>
          <w:color w:val="000000"/>
          <w:sz w:val="28"/>
        </w:rPr>
        <w:t>
      </w:t>
      </w:r>
      <w:r>
        <w:rPr>
          <w:rFonts w:ascii="Times New Roman"/>
          <w:b w:val="false"/>
          <w:i w:val="false"/>
          <w:color w:val="000000"/>
          <w:sz w:val="28"/>
        </w:rPr>
        <w:t>11) осуществляет личный прием физических лиц и представителей юридических лиц;</w:t>
      </w:r>
      <w:r>
        <w:br/>
      </w:r>
      <w:r>
        <w:rPr>
          <w:rFonts w:ascii="Times New Roman"/>
          <w:b w:val="false"/>
          <w:i w:val="false"/>
          <w:color w:val="000000"/>
          <w:sz w:val="28"/>
        </w:rPr>
        <w:t>
      </w:t>
      </w:r>
      <w:r>
        <w:rPr>
          <w:rFonts w:ascii="Times New Roman"/>
          <w:b w:val="false"/>
          <w:i w:val="false"/>
          <w:color w:val="000000"/>
          <w:sz w:val="28"/>
        </w:rPr>
        <w:t>12) образовывает рабочие группы для разработки проектов нормативных правовых актов, программ и других документов;</w:t>
      </w:r>
      <w:r>
        <w:br/>
      </w:r>
      <w:r>
        <w:rPr>
          <w:rFonts w:ascii="Times New Roman"/>
          <w:b w:val="false"/>
          <w:i w:val="false"/>
          <w:color w:val="000000"/>
          <w:sz w:val="28"/>
        </w:rPr>
        <w:t>
      </w:t>
      </w:r>
      <w:r>
        <w:rPr>
          <w:rFonts w:ascii="Times New Roman"/>
          <w:b w:val="false"/>
          <w:i w:val="false"/>
          <w:color w:val="000000"/>
          <w:sz w:val="28"/>
        </w:rPr>
        <w:t>13) реализует гендерную политику в пределах своей компетенции;</w:t>
      </w:r>
      <w:r>
        <w:br/>
      </w:r>
      <w:r>
        <w:rPr>
          <w:rFonts w:ascii="Times New Roman"/>
          <w:b w:val="false"/>
          <w:i w:val="false"/>
          <w:color w:val="000000"/>
          <w:sz w:val="28"/>
        </w:rPr>
        <w:t>
      </w:t>
      </w:r>
      <w:r>
        <w:rPr>
          <w:rFonts w:ascii="Times New Roman"/>
          <w:b w:val="false"/>
          <w:i w:val="false"/>
          <w:color w:val="000000"/>
          <w:sz w:val="28"/>
        </w:rPr>
        <w:t>14) ведет борьбу с коррупцией в пределах своей компетенции;</w:t>
      </w:r>
      <w:r>
        <w:br/>
      </w:r>
      <w:r>
        <w:rPr>
          <w:rFonts w:ascii="Times New Roman"/>
          <w:b w:val="false"/>
          <w:i w:val="false"/>
          <w:color w:val="000000"/>
          <w:sz w:val="28"/>
        </w:rPr>
        <w:t>
      </w:t>
      </w:r>
      <w:r>
        <w:rPr>
          <w:rFonts w:ascii="Times New Roman"/>
          <w:b w:val="false"/>
          <w:i w:val="false"/>
          <w:color w:val="000000"/>
          <w:sz w:val="28"/>
        </w:rPr>
        <w:t>15) осуществляет иные полномочия в соответствии с законодательством Республики Казахстан.</w:t>
      </w:r>
      <w:r>
        <w:br/>
      </w:r>
      <w:r>
        <w:rPr>
          <w:rFonts w:ascii="Times New Roman"/>
          <w:b w:val="false"/>
          <w:i w:val="false"/>
          <w:color w:val="000000"/>
          <w:sz w:val="28"/>
        </w:rPr>
        <w:t>
      Исполнение полномочий акима государственного учреждения "Аппарат акима Ершовского сельского округа Узункольского района" в период его отсутствия осуществляется лицом, его замещающим в соответствии с действующим законодательством.</w:t>
      </w:r>
      <w:r>
        <w:br/>
      </w:r>
      <w:r>
        <w:rPr>
          <w:rFonts w:ascii="Times New Roman"/>
          <w:b w:val="false"/>
          <w:i w:val="false"/>
          <w:color w:val="000000"/>
          <w:sz w:val="28"/>
        </w:rPr>
        <w:t>
      </w:t>
      </w:r>
      <w:r>
        <w:rPr>
          <w:rFonts w:ascii="Times New Roman"/>
          <w:b/>
          <w:i w:val="false"/>
          <w:color w:val="000000"/>
          <w:sz w:val="28"/>
        </w:rPr>
        <w:t xml:space="preserve">4. </w:t>
      </w:r>
      <w:r>
        <w:rPr>
          <w:rFonts w:ascii="Times New Roman"/>
          <w:b w:val="false"/>
          <w:i w:val="false"/>
          <w:color w:val="000000"/>
          <w:sz w:val="28"/>
        </w:rPr>
        <w:t>Имущество государственного</w:t>
      </w:r>
      <w:r>
        <w:br/>
      </w:r>
      <w:r>
        <w:rPr>
          <w:rFonts w:ascii="Times New Roman"/>
          <w:b w:val="false"/>
          <w:i w:val="false"/>
          <w:color w:val="000000"/>
          <w:sz w:val="28"/>
        </w:rPr>
        <w:t>
      органа</w:t>
      </w:r>
      <w:r>
        <w:br/>
      </w:r>
      <w:r>
        <w:rPr>
          <w:rFonts w:ascii="Times New Roman"/>
          <w:b w:val="false"/>
          <w:i w:val="false"/>
          <w:color w:val="000000"/>
          <w:sz w:val="28"/>
        </w:rPr>
        <w:t>
      </w:t>
      </w:r>
      <w:r>
        <w:rPr>
          <w:rFonts w:ascii="Times New Roman"/>
          <w:b w:val="false"/>
          <w:i w:val="false"/>
          <w:color w:val="000000"/>
          <w:sz w:val="28"/>
        </w:rPr>
        <w:t>22. Государственное учреждение "Аппарат акима Ершовского сельского округа Узункольского района" может иметь на праве оперативного управления обособленное имущество в случаях, предусмотренных законодательством.</w:t>
      </w:r>
      <w:r>
        <w:br/>
      </w:r>
      <w:r>
        <w:rPr>
          <w:rFonts w:ascii="Times New Roman"/>
          <w:b w:val="false"/>
          <w:i w:val="false"/>
          <w:color w:val="000000"/>
          <w:sz w:val="28"/>
        </w:rPr>
        <w:t>
      Имущество государственного учреждения "Аппарат акима Ершовского сельского округа Узункольского района" формируется за счет имущества, переданного ему собственником, а также имущества (включая денежные доходы), приобретенного в результате собственной деятельности и иных источников, не запрещенных законодательством Республики Казахстан.</w:t>
      </w:r>
      <w:r>
        <w:br/>
      </w:r>
      <w:r>
        <w:rPr>
          <w:rFonts w:ascii="Times New Roman"/>
          <w:b w:val="false"/>
          <w:i w:val="false"/>
          <w:color w:val="000000"/>
          <w:sz w:val="28"/>
        </w:rPr>
        <w:t>
      </w:t>
      </w:r>
      <w:r>
        <w:rPr>
          <w:rFonts w:ascii="Times New Roman"/>
          <w:b w:val="false"/>
          <w:i w:val="false"/>
          <w:color w:val="000000"/>
          <w:sz w:val="28"/>
        </w:rPr>
        <w:t>23. Имущество, закрепленное за государственным учреждением "Аппарат акима Ершовского сельского округа Узункольского района" относится к коммунальной собственности.</w:t>
      </w:r>
      <w:r>
        <w:br/>
      </w:r>
      <w:r>
        <w:rPr>
          <w:rFonts w:ascii="Times New Roman"/>
          <w:b w:val="false"/>
          <w:i w:val="false"/>
          <w:color w:val="000000"/>
          <w:sz w:val="28"/>
        </w:rPr>
        <w:t>
      </w:t>
      </w:r>
      <w:r>
        <w:rPr>
          <w:rFonts w:ascii="Times New Roman"/>
          <w:b w:val="false"/>
          <w:i w:val="false"/>
          <w:color w:val="000000"/>
          <w:sz w:val="28"/>
        </w:rPr>
        <w:t>24. Государственное учреждение "Аппарат акима Ершовского сельского округа Узункольского района" не вправе самостоятельно отчуждать или иным способом распоряжаться закрепленным за ним имуществом и имуществом, приобретенным за счет средств, выданных ему по плану финансирования, если иное не установлено законодательством.</w:t>
      </w:r>
      <w:r>
        <w:br/>
      </w:r>
      <w:r>
        <w:rPr>
          <w:rFonts w:ascii="Times New Roman"/>
          <w:b w:val="false"/>
          <w:i w:val="false"/>
          <w:color w:val="000000"/>
          <w:sz w:val="28"/>
        </w:rPr>
        <w:t>
      </w:t>
      </w:r>
      <w:r>
        <w:rPr>
          <w:rFonts w:ascii="Times New Roman"/>
          <w:b/>
          <w:i w:val="false"/>
          <w:color w:val="000000"/>
          <w:sz w:val="28"/>
        </w:rPr>
        <w:t xml:space="preserve">5. </w:t>
      </w:r>
      <w:r>
        <w:rPr>
          <w:rFonts w:ascii="Times New Roman"/>
          <w:b w:val="false"/>
          <w:i w:val="false"/>
          <w:color w:val="000000"/>
          <w:sz w:val="28"/>
        </w:rPr>
        <w:t>Реорганизация и упразднение</w:t>
      </w:r>
      <w:r>
        <w:br/>
      </w:r>
      <w:r>
        <w:rPr>
          <w:rFonts w:ascii="Times New Roman"/>
          <w:b w:val="false"/>
          <w:i w:val="false"/>
          <w:color w:val="000000"/>
          <w:sz w:val="28"/>
        </w:rPr>
        <w:t>
      государственного органа</w:t>
      </w:r>
      <w:r>
        <w:br/>
      </w:r>
      <w:r>
        <w:rPr>
          <w:rFonts w:ascii="Times New Roman"/>
          <w:b w:val="false"/>
          <w:i w:val="false"/>
          <w:color w:val="000000"/>
          <w:sz w:val="28"/>
        </w:rPr>
        <w:t>
      </w:t>
      </w:r>
      <w:r>
        <w:rPr>
          <w:rFonts w:ascii="Times New Roman"/>
          <w:b w:val="false"/>
          <w:i w:val="false"/>
          <w:color w:val="000000"/>
          <w:sz w:val="28"/>
        </w:rPr>
        <w:t>25. Реорганизация и упразднение государственного учреждения "Аппарат акима Ершовского сельского округа Узункольского района" осуществляются в соответствии с законодательством Республики Казахстан.</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