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8939" w14:textId="2f78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октября 2013 года № 1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9 мая 2014 года № 179. Зарегистрировано Департаментом юстиции Костанайской области 19 июня 2014 года № 4859. Утратило силу решением маслихата города Аркалыка Костанайской области от 30 марта 2017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ркалыка Костанай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75, опубликовано 15 ноября 2013 года в газете "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астникам и инвалидам Великой Отечественной войны, на бытовые нужды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Аркал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ркал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Д. Скор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