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fa07" w14:textId="177f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февраля 2014 года № 07/01. Зарегистрировано Департаментом юстиции Карагандинской области 4 апреля 2014 года № 2575. Прекращено действие в связи с истечением срока, на который постановление было принято (письмо аппарата акима Нуринского района Карагандинской области от 5 мая 2015 года № 8-6/580)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Нуринского района Карагандинской области от 05.05.2015 № 8-6/580).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группы, проживающие на территории Нуринского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длительное время не работающие граждане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Нуринского района"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12 февраля 2013 года № 05/01 "Об определении целевых групп населения на 2013 год" (зарегистрировано в Реестре государственной регистрации нормативных правовых актов № 2228, опубликовано в районной газете "Нұра" 30 марта 2013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